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AF15" w14:textId="77777777" w:rsidR="00C03F6E" w:rsidRDefault="00C03F6E">
      <w:pPr>
        <w:rPr>
          <w:sz w:val="40"/>
        </w:rPr>
      </w:pPr>
    </w:p>
    <w:p w14:paraId="4720976A" w14:textId="77777777" w:rsidR="00C03F6E" w:rsidRDefault="00C03F6E">
      <w:pPr>
        <w:rPr>
          <w:sz w:val="40"/>
        </w:rPr>
      </w:pPr>
    </w:p>
    <w:p w14:paraId="485D8EBB" w14:textId="77777777" w:rsidR="00C03F6E" w:rsidRDefault="00C03F6E">
      <w:pPr>
        <w:rPr>
          <w:sz w:val="40"/>
        </w:rPr>
      </w:pPr>
    </w:p>
    <w:p w14:paraId="483971E0" w14:textId="77777777" w:rsidR="00C03F6E" w:rsidRDefault="00C03F6E">
      <w:pPr>
        <w:rPr>
          <w:sz w:val="40"/>
        </w:rPr>
      </w:pPr>
    </w:p>
    <w:p w14:paraId="5ED28553" w14:textId="77777777" w:rsidR="00C03F6E" w:rsidRDefault="00C03F6E">
      <w:pPr>
        <w:rPr>
          <w:sz w:val="40"/>
        </w:rPr>
      </w:pPr>
    </w:p>
    <w:p w14:paraId="4D51B105" w14:textId="77777777" w:rsidR="00C03F6E" w:rsidRDefault="00C03F6E">
      <w:pPr>
        <w:rPr>
          <w:sz w:val="40"/>
        </w:rPr>
      </w:pPr>
    </w:p>
    <w:p w14:paraId="5200EDEC" w14:textId="77777777" w:rsidR="00C03F6E" w:rsidRDefault="00C03F6E">
      <w:pPr>
        <w:rPr>
          <w:sz w:val="40"/>
        </w:rPr>
      </w:pPr>
    </w:p>
    <w:p w14:paraId="08B4602A" w14:textId="77777777" w:rsidR="00C03F6E" w:rsidRDefault="00C03F6E">
      <w:pPr>
        <w:rPr>
          <w:sz w:val="40"/>
        </w:rPr>
      </w:pPr>
    </w:p>
    <w:p w14:paraId="0AD9CE2E" w14:textId="77777777" w:rsidR="00C03F6E" w:rsidRDefault="00C03F6E">
      <w:pPr>
        <w:rPr>
          <w:sz w:val="40"/>
        </w:rPr>
      </w:pPr>
    </w:p>
    <w:p w14:paraId="60C7608C" w14:textId="77777777" w:rsidR="00C03F6E" w:rsidRDefault="00C03F6E">
      <w:pPr>
        <w:rPr>
          <w:sz w:val="40"/>
        </w:rPr>
      </w:pPr>
    </w:p>
    <w:p w14:paraId="5BCFD0A5" w14:textId="77777777" w:rsidR="00C03F6E" w:rsidRDefault="00C03F6E">
      <w:pPr>
        <w:jc w:val="center"/>
        <w:rPr>
          <w:b/>
          <w:sz w:val="40"/>
        </w:rPr>
      </w:pPr>
      <w:r>
        <w:rPr>
          <w:b/>
          <w:sz w:val="40"/>
        </w:rPr>
        <w:t>Minimikontekstinhallinnan määrittely</w:t>
      </w:r>
    </w:p>
    <w:p w14:paraId="4E843876" w14:textId="77777777" w:rsidR="00C03F6E" w:rsidRDefault="00FD4EA8">
      <w:pPr>
        <w:ind w:left="360"/>
        <w:jc w:val="center"/>
        <w:rPr>
          <w:b/>
          <w:sz w:val="32"/>
        </w:rPr>
      </w:pPr>
      <w:r>
        <w:rPr>
          <w:b/>
          <w:sz w:val="32"/>
        </w:rPr>
        <w:t>V</w:t>
      </w:r>
      <w:r w:rsidR="00C03F6E" w:rsidRPr="002D6D78">
        <w:rPr>
          <w:b/>
          <w:sz w:val="32"/>
        </w:rPr>
        <w:t xml:space="preserve">ersio </w:t>
      </w:r>
      <w:r w:rsidR="00B42C05">
        <w:rPr>
          <w:b/>
          <w:sz w:val="32"/>
        </w:rPr>
        <w:t>3.0</w:t>
      </w:r>
    </w:p>
    <w:p w14:paraId="4176DDA2" w14:textId="77777777" w:rsidR="00C03F6E" w:rsidRDefault="00C03F6E">
      <w:pPr>
        <w:jc w:val="center"/>
        <w:rPr>
          <w:b/>
          <w:sz w:val="40"/>
        </w:rPr>
      </w:pPr>
    </w:p>
    <w:p w14:paraId="082176BB" w14:textId="77777777" w:rsidR="00C03F6E" w:rsidRDefault="00C03F6E">
      <w:pPr>
        <w:rPr>
          <w:b/>
          <w:sz w:val="40"/>
        </w:rPr>
      </w:pPr>
    </w:p>
    <w:p w14:paraId="06D4A679" w14:textId="77777777" w:rsidR="00C03F6E" w:rsidRDefault="00C03F6E">
      <w:pPr>
        <w:rPr>
          <w:b/>
        </w:rPr>
      </w:pPr>
    </w:p>
    <w:p w14:paraId="27032ED3" w14:textId="77777777" w:rsidR="00C03F6E" w:rsidRDefault="00C03F6E"/>
    <w:p w14:paraId="40281757" w14:textId="77777777" w:rsidR="00C03F6E" w:rsidRDefault="00C03F6E"/>
    <w:p w14:paraId="5D143168" w14:textId="77777777" w:rsidR="00C03F6E" w:rsidRDefault="00C03F6E"/>
    <w:p w14:paraId="6AB84396" w14:textId="77777777" w:rsidR="00C03F6E" w:rsidRDefault="00C03F6E"/>
    <w:p w14:paraId="3A05C568" w14:textId="77777777" w:rsidR="00C03F6E" w:rsidRDefault="00C03F6E"/>
    <w:p w14:paraId="0A73008D" w14:textId="77777777" w:rsidR="00C03F6E" w:rsidRDefault="00C03F6E"/>
    <w:p w14:paraId="78E8C58F" w14:textId="77777777" w:rsidR="00C03F6E" w:rsidRDefault="00C03F6E"/>
    <w:p w14:paraId="14F002D3" w14:textId="77777777" w:rsidR="00C03F6E" w:rsidRDefault="00C03F6E"/>
    <w:p w14:paraId="56A92680" w14:textId="77777777" w:rsidR="00C03F6E" w:rsidRDefault="00C03F6E"/>
    <w:p w14:paraId="3236F223" w14:textId="77777777" w:rsidR="00C03F6E" w:rsidRDefault="00C03F6E"/>
    <w:p w14:paraId="00F4094D" w14:textId="77777777" w:rsidR="00C03F6E" w:rsidRDefault="00C03F6E"/>
    <w:p w14:paraId="2D15879F" w14:textId="77777777" w:rsidR="00C03F6E" w:rsidRDefault="00C03F6E"/>
    <w:p w14:paraId="2E009E87" w14:textId="77777777" w:rsidR="00C03F6E" w:rsidRDefault="00C03F6E"/>
    <w:p w14:paraId="68CE761F" w14:textId="77777777" w:rsidR="00C03F6E" w:rsidRDefault="00C03F6E"/>
    <w:p w14:paraId="539679FC" w14:textId="77777777" w:rsidR="00C03F6E" w:rsidRDefault="00C03F6E"/>
    <w:p w14:paraId="4ED29E4D" w14:textId="77777777" w:rsidR="00C03F6E" w:rsidRDefault="00C03F6E"/>
    <w:p w14:paraId="010FBD14" w14:textId="77777777" w:rsidR="00C03F6E" w:rsidRDefault="00C03F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9"/>
        <w:gridCol w:w="4589"/>
        <w:gridCol w:w="3240"/>
      </w:tblGrid>
      <w:tr w:rsidR="00C03F6E" w14:paraId="16E975A9" w14:textId="77777777">
        <w:tblPrEx>
          <w:tblCellMar>
            <w:top w:w="0" w:type="dxa"/>
            <w:bottom w:w="0" w:type="dxa"/>
          </w:tblCellMar>
        </w:tblPrEx>
        <w:trPr>
          <w:cantSplit/>
          <w:trHeight w:val="565"/>
        </w:trPr>
        <w:tc>
          <w:tcPr>
            <w:tcW w:w="1639" w:type="dxa"/>
            <w:vMerge w:val="restart"/>
          </w:tcPr>
          <w:p w14:paraId="53D55838" w14:textId="77777777" w:rsidR="00C03F6E" w:rsidRDefault="00C03F6E">
            <w:pPr>
              <w:framePr w:hSpace="141" w:wrap="around" w:vAnchor="text" w:hAnchor="margin" w:y="19"/>
              <w:jc w:val="center"/>
              <w:rPr>
                <w:rFonts w:ascii="Arial" w:hAnsi="Arial"/>
              </w:rPr>
            </w:pPr>
            <w:r>
              <w:rPr>
                <w:sz w:val="20"/>
              </w:rPr>
              <w:pict w14:anchorId="20A0A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53.5pt" fillcolor="window">
                  <v:imagedata r:id="rId7" o:title="usalogo"/>
                </v:shape>
              </w:pict>
            </w:r>
          </w:p>
        </w:tc>
        <w:tc>
          <w:tcPr>
            <w:tcW w:w="7829" w:type="dxa"/>
            <w:gridSpan w:val="2"/>
          </w:tcPr>
          <w:p w14:paraId="3AA63FC7" w14:textId="77777777" w:rsidR="00C03F6E" w:rsidRDefault="00C03F6E">
            <w:pPr>
              <w:framePr w:hSpace="141" w:wrap="around" w:vAnchor="text" w:hAnchor="margin" w:y="19"/>
              <w:jc w:val="left"/>
              <w:rPr>
                <w:rFonts w:ascii="Arial" w:hAnsi="Arial"/>
                <w:lang w:val="sv-SE"/>
              </w:rPr>
            </w:pPr>
            <w:r>
              <w:rPr>
                <w:rFonts w:ascii="Arial" w:hAnsi="Arial"/>
                <w:lang w:val="sv-SE"/>
              </w:rPr>
              <w:t>HL7 Finland ry</w:t>
            </w:r>
          </w:p>
        </w:tc>
      </w:tr>
      <w:tr w:rsidR="00C03F6E" w14:paraId="253ACE00" w14:textId="77777777">
        <w:tblPrEx>
          <w:tblCellMar>
            <w:top w:w="0" w:type="dxa"/>
            <w:bottom w:w="0" w:type="dxa"/>
          </w:tblCellMar>
        </w:tblPrEx>
        <w:trPr>
          <w:cantSplit/>
          <w:trHeight w:val="565"/>
        </w:trPr>
        <w:tc>
          <w:tcPr>
            <w:tcW w:w="1639" w:type="dxa"/>
            <w:vMerge/>
          </w:tcPr>
          <w:p w14:paraId="155388FF" w14:textId="77777777" w:rsidR="00C03F6E" w:rsidRDefault="00C03F6E">
            <w:pPr>
              <w:framePr w:hSpace="141" w:wrap="around" w:vAnchor="text" w:hAnchor="margin" w:y="19"/>
              <w:jc w:val="left"/>
              <w:rPr>
                <w:rFonts w:ascii="Arial" w:hAnsi="Arial"/>
                <w:lang w:val="sv-SE"/>
              </w:rPr>
            </w:pPr>
          </w:p>
        </w:tc>
        <w:tc>
          <w:tcPr>
            <w:tcW w:w="7829" w:type="dxa"/>
            <w:gridSpan w:val="2"/>
          </w:tcPr>
          <w:p w14:paraId="40BB65BE" w14:textId="77777777" w:rsidR="00C03F6E" w:rsidRPr="00B34E1C" w:rsidRDefault="00C03F6E">
            <w:pPr>
              <w:framePr w:hSpace="141" w:wrap="around" w:vAnchor="text" w:hAnchor="margin" w:y="19"/>
              <w:jc w:val="left"/>
              <w:rPr>
                <w:rFonts w:ascii="Arial" w:hAnsi="Arial"/>
                <w:lang w:val="sv-SE"/>
              </w:rPr>
            </w:pPr>
            <w:r w:rsidRPr="00B34E1C">
              <w:rPr>
                <w:rFonts w:ascii="Arial" w:hAnsi="Arial"/>
                <w:lang w:val="sv-SE"/>
              </w:rPr>
              <w:t>O</w:t>
            </w:r>
            <w:r w:rsidR="003A7942" w:rsidRPr="00B34E1C">
              <w:rPr>
                <w:rFonts w:ascii="Arial" w:hAnsi="Arial"/>
                <w:lang w:val="sv-SE"/>
              </w:rPr>
              <w:t xml:space="preserve">ID: </w:t>
            </w:r>
            <w:r w:rsidR="009C6839">
              <w:rPr>
                <w:rFonts w:ascii="Arial" w:hAnsi="Arial"/>
                <w:lang w:val="sv-SE"/>
              </w:rPr>
              <w:t>1.2.246.777.11.2006.13</w:t>
            </w:r>
          </w:p>
          <w:p w14:paraId="703B1252" w14:textId="77777777" w:rsidR="00C03F6E" w:rsidRDefault="00C03F6E">
            <w:pPr>
              <w:framePr w:hSpace="141" w:wrap="around" w:vAnchor="text" w:hAnchor="margin" w:y="19"/>
              <w:jc w:val="left"/>
              <w:rPr>
                <w:rFonts w:ascii="Arial" w:hAnsi="Arial"/>
                <w:lang w:val="sv-SE"/>
              </w:rPr>
            </w:pPr>
          </w:p>
        </w:tc>
      </w:tr>
      <w:tr w:rsidR="00C03F6E" w14:paraId="706F95BF" w14:textId="77777777">
        <w:tblPrEx>
          <w:tblCellMar>
            <w:top w:w="0" w:type="dxa"/>
            <w:bottom w:w="0" w:type="dxa"/>
          </w:tblCellMar>
        </w:tblPrEx>
        <w:trPr>
          <w:cantSplit/>
        </w:trPr>
        <w:tc>
          <w:tcPr>
            <w:tcW w:w="6228" w:type="dxa"/>
            <w:gridSpan w:val="2"/>
          </w:tcPr>
          <w:p w14:paraId="5BFD935D" w14:textId="77777777" w:rsidR="00C03F6E" w:rsidRPr="00F51A29" w:rsidRDefault="00676800">
            <w:pPr>
              <w:framePr w:hSpace="141" w:wrap="around" w:vAnchor="text" w:hAnchor="margin" w:y="19"/>
              <w:rPr>
                <w:rFonts w:ascii="Arial" w:hAnsi="Arial" w:cs="Arial"/>
              </w:rPr>
            </w:pPr>
            <w:r w:rsidRPr="00A87228">
              <w:rPr>
                <w:rFonts w:ascii="Arial" w:hAnsi="Arial"/>
              </w:rPr>
              <w:t>31.1.2006</w:t>
            </w:r>
          </w:p>
        </w:tc>
        <w:tc>
          <w:tcPr>
            <w:tcW w:w="3240" w:type="dxa"/>
          </w:tcPr>
          <w:p w14:paraId="2A0B4DEC" w14:textId="77777777" w:rsidR="00C03F6E" w:rsidRDefault="00F50236">
            <w:pPr>
              <w:framePr w:hSpace="141" w:wrap="around" w:vAnchor="text" w:hAnchor="margin" w:y="19"/>
              <w:jc w:val="left"/>
              <w:rPr>
                <w:rFonts w:ascii="Arial" w:hAnsi="Arial"/>
              </w:rPr>
            </w:pPr>
            <w:r>
              <w:rPr>
                <w:rFonts w:ascii="Arial" w:hAnsi="Arial"/>
              </w:rPr>
              <w:t>Version 3</w:t>
            </w:r>
            <w:r w:rsidR="00B42C05">
              <w:rPr>
                <w:rFonts w:ascii="Arial" w:hAnsi="Arial"/>
              </w:rPr>
              <w:t>.0</w:t>
            </w:r>
          </w:p>
          <w:p w14:paraId="0EB9293C" w14:textId="77777777" w:rsidR="00C03F6E" w:rsidRDefault="00C03F6E">
            <w:pPr>
              <w:framePr w:hSpace="141" w:wrap="around" w:vAnchor="text" w:hAnchor="margin" w:y="19"/>
              <w:jc w:val="left"/>
              <w:rPr>
                <w:rFonts w:ascii="Arial" w:hAnsi="Arial"/>
              </w:rPr>
            </w:pPr>
          </w:p>
        </w:tc>
      </w:tr>
    </w:tbl>
    <w:p w14:paraId="03D0AE03" w14:textId="77777777" w:rsidR="00C03F6E" w:rsidRDefault="00C03F6E"/>
    <w:p w14:paraId="77B052AC" w14:textId="77777777" w:rsidR="0025541C" w:rsidRDefault="0025541C">
      <w:pPr>
        <w:spacing w:line="360" w:lineRule="auto"/>
        <w:rPr>
          <w:b/>
          <w:sz w:val="28"/>
        </w:rPr>
      </w:pPr>
    </w:p>
    <w:p w14:paraId="4260896B" w14:textId="77777777" w:rsidR="00C03F6E" w:rsidRPr="00412943" w:rsidRDefault="00C03F6E">
      <w:pPr>
        <w:spacing w:line="360" w:lineRule="auto"/>
      </w:pPr>
      <w:r w:rsidRPr="00412943">
        <w:rPr>
          <w:b/>
          <w:sz w:val="28"/>
        </w:rPr>
        <w:lastRenderedPageBreak/>
        <w:t xml:space="preserve">Sisällys </w:t>
      </w:r>
    </w:p>
    <w:p w14:paraId="0C84AE4F" w14:textId="77777777" w:rsidR="000B768C" w:rsidRDefault="00C03F6E">
      <w:pPr>
        <w:pStyle w:val="Sisluet1"/>
        <w:tabs>
          <w:tab w:val="left" w:pos="480"/>
          <w:tab w:val="right" w:leader="dot" w:pos="9061"/>
        </w:tabs>
        <w:rPr>
          <w:rFonts w:ascii="Times New Roman" w:hAnsi="Times New Roman"/>
          <w:b w:val="0"/>
          <w:bCs w:val="0"/>
          <w:caps w:val="0"/>
          <w:noProof/>
          <w:szCs w:val="24"/>
        </w:rPr>
      </w:pPr>
      <w:r>
        <w:fldChar w:fldCharType="begin"/>
      </w:r>
      <w:r>
        <w:instrText xml:space="preserve"> TOC \o "1-3" \h \z </w:instrText>
      </w:r>
      <w:r>
        <w:fldChar w:fldCharType="separate"/>
      </w:r>
      <w:hyperlink w:anchor="_Toc122836165" w:history="1">
        <w:r w:rsidR="000B768C" w:rsidRPr="00E13B8C">
          <w:rPr>
            <w:rStyle w:val="Hyperlinkki"/>
            <w:noProof/>
          </w:rPr>
          <w:t>1</w:t>
        </w:r>
        <w:r w:rsidR="000B768C">
          <w:rPr>
            <w:rFonts w:ascii="Times New Roman" w:hAnsi="Times New Roman"/>
            <w:b w:val="0"/>
            <w:bCs w:val="0"/>
            <w:caps w:val="0"/>
            <w:noProof/>
            <w:szCs w:val="24"/>
          </w:rPr>
          <w:tab/>
        </w:r>
        <w:r w:rsidR="000B768C" w:rsidRPr="00E13B8C">
          <w:rPr>
            <w:rStyle w:val="Hyperlinkki"/>
            <w:noProof/>
          </w:rPr>
          <w:t>Työpöytäintegraatio</w:t>
        </w:r>
        <w:r w:rsidR="000B768C">
          <w:rPr>
            <w:noProof/>
            <w:webHidden/>
          </w:rPr>
          <w:tab/>
        </w:r>
        <w:r w:rsidR="000B768C">
          <w:rPr>
            <w:noProof/>
            <w:webHidden/>
          </w:rPr>
          <w:fldChar w:fldCharType="begin"/>
        </w:r>
        <w:r w:rsidR="000B768C">
          <w:rPr>
            <w:noProof/>
            <w:webHidden/>
          </w:rPr>
          <w:instrText xml:space="preserve"> PAGEREF _Toc122836165 \h </w:instrText>
        </w:r>
        <w:r w:rsidR="000B768C">
          <w:rPr>
            <w:noProof/>
          </w:rPr>
        </w:r>
        <w:r w:rsidR="000B768C">
          <w:rPr>
            <w:noProof/>
            <w:webHidden/>
          </w:rPr>
          <w:fldChar w:fldCharType="separate"/>
        </w:r>
        <w:r w:rsidR="0048259B">
          <w:rPr>
            <w:noProof/>
            <w:webHidden/>
          </w:rPr>
          <w:t>6</w:t>
        </w:r>
        <w:r w:rsidR="000B768C">
          <w:rPr>
            <w:noProof/>
            <w:webHidden/>
          </w:rPr>
          <w:fldChar w:fldCharType="end"/>
        </w:r>
      </w:hyperlink>
    </w:p>
    <w:p w14:paraId="591FB768" w14:textId="77777777" w:rsidR="000B768C" w:rsidRDefault="000B768C">
      <w:pPr>
        <w:pStyle w:val="Sisluet1"/>
        <w:tabs>
          <w:tab w:val="left" w:pos="480"/>
          <w:tab w:val="right" w:leader="dot" w:pos="9061"/>
        </w:tabs>
        <w:rPr>
          <w:rFonts w:ascii="Times New Roman" w:hAnsi="Times New Roman"/>
          <w:b w:val="0"/>
          <w:bCs w:val="0"/>
          <w:caps w:val="0"/>
          <w:noProof/>
          <w:szCs w:val="24"/>
        </w:rPr>
      </w:pPr>
      <w:hyperlink w:anchor="_Toc122836166" w:history="1">
        <w:r w:rsidRPr="00E13B8C">
          <w:rPr>
            <w:rStyle w:val="Hyperlinkki"/>
            <w:noProof/>
          </w:rPr>
          <w:t>2</w:t>
        </w:r>
        <w:r>
          <w:rPr>
            <w:rFonts w:ascii="Times New Roman" w:hAnsi="Times New Roman"/>
            <w:b w:val="0"/>
            <w:bCs w:val="0"/>
            <w:caps w:val="0"/>
            <w:noProof/>
            <w:szCs w:val="24"/>
          </w:rPr>
          <w:tab/>
        </w:r>
        <w:r w:rsidRPr="00E13B8C">
          <w:rPr>
            <w:rStyle w:val="Hyperlinkki"/>
            <w:noProof/>
          </w:rPr>
          <w:t>Minimikontekstinhallinnan määrittely</w:t>
        </w:r>
        <w:r>
          <w:rPr>
            <w:noProof/>
            <w:webHidden/>
          </w:rPr>
          <w:tab/>
        </w:r>
        <w:r>
          <w:rPr>
            <w:noProof/>
            <w:webHidden/>
          </w:rPr>
          <w:fldChar w:fldCharType="begin"/>
        </w:r>
        <w:r>
          <w:rPr>
            <w:noProof/>
            <w:webHidden/>
          </w:rPr>
          <w:instrText xml:space="preserve"> PAGEREF _Toc122836166 \h </w:instrText>
        </w:r>
        <w:r>
          <w:rPr>
            <w:noProof/>
          </w:rPr>
        </w:r>
        <w:r>
          <w:rPr>
            <w:noProof/>
            <w:webHidden/>
          </w:rPr>
          <w:fldChar w:fldCharType="separate"/>
        </w:r>
        <w:r w:rsidR="0048259B">
          <w:rPr>
            <w:noProof/>
            <w:webHidden/>
          </w:rPr>
          <w:t>7</w:t>
        </w:r>
        <w:r>
          <w:rPr>
            <w:noProof/>
            <w:webHidden/>
          </w:rPr>
          <w:fldChar w:fldCharType="end"/>
        </w:r>
      </w:hyperlink>
    </w:p>
    <w:p w14:paraId="30CBFF27" w14:textId="77777777" w:rsidR="000B768C" w:rsidRDefault="000B768C">
      <w:pPr>
        <w:pStyle w:val="Sisluet2"/>
        <w:tabs>
          <w:tab w:val="left" w:pos="720"/>
          <w:tab w:val="right" w:leader="dot" w:pos="9061"/>
        </w:tabs>
        <w:rPr>
          <w:b w:val="0"/>
          <w:bCs w:val="0"/>
          <w:noProof/>
        </w:rPr>
      </w:pPr>
      <w:hyperlink w:anchor="_Toc122836167" w:history="1">
        <w:r w:rsidRPr="00E13B8C">
          <w:rPr>
            <w:rStyle w:val="Hyperlinkki"/>
            <w:noProof/>
          </w:rPr>
          <w:t>2.1</w:t>
        </w:r>
        <w:r>
          <w:rPr>
            <w:b w:val="0"/>
            <w:bCs w:val="0"/>
            <w:noProof/>
          </w:rPr>
          <w:tab/>
        </w:r>
        <w:r w:rsidRPr="00E13B8C">
          <w:rPr>
            <w:rStyle w:val="Hyperlinkki"/>
            <w:noProof/>
          </w:rPr>
          <w:t>Taustaa</w:t>
        </w:r>
        <w:r>
          <w:rPr>
            <w:noProof/>
            <w:webHidden/>
          </w:rPr>
          <w:tab/>
        </w:r>
        <w:r>
          <w:rPr>
            <w:noProof/>
            <w:webHidden/>
          </w:rPr>
          <w:fldChar w:fldCharType="begin"/>
        </w:r>
        <w:r>
          <w:rPr>
            <w:noProof/>
            <w:webHidden/>
          </w:rPr>
          <w:instrText xml:space="preserve"> PAGEREF _Toc122836167 \h </w:instrText>
        </w:r>
        <w:r>
          <w:rPr>
            <w:noProof/>
          </w:rPr>
        </w:r>
        <w:r>
          <w:rPr>
            <w:noProof/>
            <w:webHidden/>
          </w:rPr>
          <w:fldChar w:fldCharType="separate"/>
        </w:r>
        <w:r w:rsidR="0048259B">
          <w:rPr>
            <w:noProof/>
            <w:webHidden/>
          </w:rPr>
          <w:t>7</w:t>
        </w:r>
        <w:r>
          <w:rPr>
            <w:noProof/>
            <w:webHidden/>
          </w:rPr>
          <w:fldChar w:fldCharType="end"/>
        </w:r>
      </w:hyperlink>
    </w:p>
    <w:p w14:paraId="1D084400" w14:textId="77777777" w:rsidR="000B768C" w:rsidRDefault="000B768C">
      <w:pPr>
        <w:pStyle w:val="Sisluet2"/>
        <w:tabs>
          <w:tab w:val="left" w:pos="720"/>
          <w:tab w:val="right" w:leader="dot" w:pos="9061"/>
        </w:tabs>
        <w:rPr>
          <w:b w:val="0"/>
          <w:bCs w:val="0"/>
          <w:noProof/>
        </w:rPr>
      </w:pPr>
      <w:hyperlink w:anchor="_Toc122836168" w:history="1">
        <w:r w:rsidRPr="00E13B8C">
          <w:rPr>
            <w:rStyle w:val="Hyperlinkki"/>
            <w:noProof/>
          </w:rPr>
          <w:t>2.2</w:t>
        </w:r>
        <w:r>
          <w:rPr>
            <w:b w:val="0"/>
            <w:bCs w:val="0"/>
            <w:noProof/>
          </w:rPr>
          <w:tab/>
        </w:r>
        <w:r w:rsidRPr="00E13B8C">
          <w:rPr>
            <w:rStyle w:val="Hyperlinkki"/>
            <w:noProof/>
          </w:rPr>
          <w:t>Minimikontekstinhallinta</w:t>
        </w:r>
        <w:r>
          <w:rPr>
            <w:noProof/>
            <w:webHidden/>
          </w:rPr>
          <w:tab/>
        </w:r>
        <w:r>
          <w:rPr>
            <w:noProof/>
            <w:webHidden/>
          </w:rPr>
          <w:fldChar w:fldCharType="begin"/>
        </w:r>
        <w:r>
          <w:rPr>
            <w:noProof/>
            <w:webHidden/>
          </w:rPr>
          <w:instrText xml:space="preserve"> PAGEREF _Toc122836168 \h </w:instrText>
        </w:r>
        <w:r>
          <w:rPr>
            <w:noProof/>
          </w:rPr>
        </w:r>
        <w:r>
          <w:rPr>
            <w:noProof/>
            <w:webHidden/>
          </w:rPr>
          <w:fldChar w:fldCharType="separate"/>
        </w:r>
        <w:r w:rsidR="0048259B">
          <w:rPr>
            <w:noProof/>
            <w:webHidden/>
          </w:rPr>
          <w:t>7</w:t>
        </w:r>
        <w:r>
          <w:rPr>
            <w:noProof/>
            <w:webHidden/>
          </w:rPr>
          <w:fldChar w:fldCharType="end"/>
        </w:r>
      </w:hyperlink>
    </w:p>
    <w:p w14:paraId="61257CC1" w14:textId="77777777" w:rsidR="000B768C" w:rsidRDefault="000B768C">
      <w:pPr>
        <w:pStyle w:val="Sisluet1"/>
        <w:tabs>
          <w:tab w:val="left" w:pos="480"/>
          <w:tab w:val="right" w:leader="dot" w:pos="9061"/>
        </w:tabs>
        <w:rPr>
          <w:rFonts w:ascii="Times New Roman" w:hAnsi="Times New Roman"/>
          <w:b w:val="0"/>
          <w:bCs w:val="0"/>
          <w:caps w:val="0"/>
          <w:noProof/>
          <w:szCs w:val="24"/>
        </w:rPr>
      </w:pPr>
      <w:hyperlink w:anchor="_Toc122836169" w:history="1">
        <w:r w:rsidRPr="00E13B8C">
          <w:rPr>
            <w:rStyle w:val="Hyperlinkki"/>
            <w:noProof/>
          </w:rPr>
          <w:t>3</w:t>
        </w:r>
        <w:r>
          <w:rPr>
            <w:rFonts w:ascii="Times New Roman" w:hAnsi="Times New Roman"/>
            <w:b w:val="0"/>
            <w:bCs w:val="0"/>
            <w:caps w:val="0"/>
            <w:noProof/>
            <w:szCs w:val="24"/>
          </w:rPr>
          <w:tab/>
        </w:r>
        <w:r w:rsidRPr="00E13B8C">
          <w:rPr>
            <w:rStyle w:val="Hyperlinkki"/>
            <w:noProof/>
          </w:rPr>
          <w:t>Konteksti</w:t>
        </w:r>
        <w:r>
          <w:rPr>
            <w:noProof/>
            <w:webHidden/>
          </w:rPr>
          <w:tab/>
        </w:r>
        <w:r>
          <w:rPr>
            <w:noProof/>
            <w:webHidden/>
          </w:rPr>
          <w:fldChar w:fldCharType="begin"/>
        </w:r>
        <w:r>
          <w:rPr>
            <w:noProof/>
            <w:webHidden/>
          </w:rPr>
          <w:instrText xml:space="preserve"> PAGEREF _Toc122836169 \h </w:instrText>
        </w:r>
        <w:r>
          <w:rPr>
            <w:noProof/>
          </w:rPr>
        </w:r>
        <w:r>
          <w:rPr>
            <w:noProof/>
            <w:webHidden/>
          </w:rPr>
          <w:fldChar w:fldCharType="separate"/>
        </w:r>
        <w:r w:rsidR="0048259B">
          <w:rPr>
            <w:noProof/>
            <w:webHidden/>
          </w:rPr>
          <w:t>9</w:t>
        </w:r>
        <w:r>
          <w:rPr>
            <w:noProof/>
            <w:webHidden/>
          </w:rPr>
          <w:fldChar w:fldCharType="end"/>
        </w:r>
      </w:hyperlink>
    </w:p>
    <w:p w14:paraId="762FE043" w14:textId="77777777" w:rsidR="000B768C" w:rsidRDefault="000B768C">
      <w:pPr>
        <w:pStyle w:val="Sisluet1"/>
        <w:tabs>
          <w:tab w:val="left" w:pos="480"/>
          <w:tab w:val="right" w:leader="dot" w:pos="9061"/>
        </w:tabs>
        <w:rPr>
          <w:rFonts w:ascii="Times New Roman" w:hAnsi="Times New Roman"/>
          <w:b w:val="0"/>
          <w:bCs w:val="0"/>
          <w:caps w:val="0"/>
          <w:noProof/>
          <w:szCs w:val="24"/>
        </w:rPr>
      </w:pPr>
      <w:hyperlink w:anchor="_Toc122836170" w:history="1">
        <w:r w:rsidRPr="00E13B8C">
          <w:rPr>
            <w:rStyle w:val="Hyperlinkki"/>
            <w:noProof/>
          </w:rPr>
          <w:t>4</w:t>
        </w:r>
        <w:r>
          <w:rPr>
            <w:rFonts w:ascii="Times New Roman" w:hAnsi="Times New Roman"/>
            <w:b w:val="0"/>
            <w:bCs w:val="0"/>
            <w:caps w:val="0"/>
            <w:noProof/>
            <w:szCs w:val="24"/>
          </w:rPr>
          <w:tab/>
        </w:r>
        <w:r w:rsidRPr="00E13B8C">
          <w:rPr>
            <w:rStyle w:val="Hyperlinkki"/>
            <w:noProof/>
          </w:rPr>
          <w:t>Subjektit</w:t>
        </w:r>
        <w:r>
          <w:rPr>
            <w:noProof/>
            <w:webHidden/>
          </w:rPr>
          <w:tab/>
        </w:r>
        <w:r>
          <w:rPr>
            <w:noProof/>
            <w:webHidden/>
          </w:rPr>
          <w:fldChar w:fldCharType="begin"/>
        </w:r>
        <w:r>
          <w:rPr>
            <w:noProof/>
            <w:webHidden/>
          </w:rPr>
          <w:instrText xml:space="preserve"> PAGEREF _Toc122836170 \h </w:instrText>
        </w:r>
        <w:r>
          <w:rPr>
            <w:noProof/>
          </w:rPr>
        </w:r>
        <w:r>
          <w:rPr>
            <w:noProof/>
            <w:webHidden/>
          </w:rPr>
          <w:fldChar w:fldCharType="separate"/>
        </w:r>
        <w:r w:rsidR="0048259B">
          <w:rPr>
            <w:noProof/>
            <w:webHidden/>
          </w:rPr>
          <w:t>10</w:t>
        </w:r>
        <w:r>
          <w:rPr>
            <w:noProof/>
            <w:webHidden/>
          </w:rPr>
          <w:fldChar w:fldCharType="end"/>
        </w:r>
      </w:hyperlink>
    </w:p>
    <w:p w14:paraId="25BB569D" w14:textId="77777777" w:rsidR="000B768C" w:rsidRDefault="000B768C">
      <w:pPr>
        <w:pStyle w:val="Sisluet2"/>
        <w:tabs>
          <w:tab w:val="left" w:pos="720"/>
          <w:tab w:val="right" w:leader="dot" w:pos="9061"/>
        </w:tabs>
        <w:rPr>
          <w:b w:val="0"/>
          <w:bCs w:val="0"/>
          <w:noProof/>
        </w:rPr>
      </w:pPr>
      <w:hyperlink w:anchor="_Toc122836171" w:history="1">
        <w:r w:rsidRPr="00E13B8C">
          <w:rPr>
            <w:rStyle w:val="Hyperlinkki"/>
            <w:noProof/>
          </w:rPr>
          <w:t>4.1</w:t>
        </w:r>
        <w:r>
          <w:rPr>
            <w:b w:val="0"/>
            <w:bCs w:val="0"/>
            <w:noProof/>
          </w:rPr>
          <w:tab/>
        </w:r>
        <w:r w:rsidRPr="00E13B8C">
          <w:rPr>
            <w:rStyle w:val="Hyperlinkki"/>
            <w:noProof/>
          </w:rPr>
          <w:t>Subjektien nimeäminen</w:t>
        </w:r>
        <w:r>
          <w:rPr>
            <w:noProof/>
            <w:webHidden/>
          </w:rPr>
          <w:tab/>
        </w:r>
        <w:r>
          <w:rPr>
            <w:noProof/>
            <w:webHidden/>
          </w:rPr>
          <w:fldChar w:fldCharType="begin"/>
        </w:r>
        <w:r>
          <w:rPr>
            <w:noProof/>
            <w:webHidden/>
          </w:rPr>
          <w:instrText xml:space="preserve"> PAGEREF _Toc122836171 \h </w:instrText>
        </w:r>
        <w:r>
          <w:rPr>
            <w:noProof/>
          </w:rPr>
        </w:r>
        <w:r>
          <w:rPr>
            <w:noProof/>
            <w:webHidden/>
          </w:rPr>
          <w:fldChar w:fldCharType="separate"/>
        </w:r>
        <w:r w:rsidR="0048259B">
          <w:rPr>
            <w:noProof/>
            <w:webHidden/>
          </w:rPr>
          <w:t>10</w:t>
        </w:r>
        <w:r>
          <w:rPr>
            <w:noProof/>
            <w:webHidden/>
          </w:rPr>
          <w:fldChar w:fldCharType="end"/>
        </w:r>
      </w:hyperlink>
    </w:p>
    <w:p w14:paraId="1EF68AA5" w14:textId="77777777" w:rsidR="000B768C" w:rsidRDefault="000B768C">
      <w:pPr>
        <w:pStyle w:val="Sisluet2"/>
        <w:tabs>
          <w:tab w:val="left" w:pos="720"/>
          <w:tab w:val="right" w:leader="dot" w:pos="9061"/>
        </w:tabs>
        <w:rPr>
          <w:b w:val="0"/>
          <w:bCs w:val="0"/>
          <w:noProof/>
        </w:rPr>
      </w:pPr>
      <w:hyperlink w:anchor="_Toc122836172" w:history="1">
        <w:r w:rsidRPr="00E13B8C">
          <w:rPr>
            <w:rStyle w:val="Hyperlinkki"/>
            <w:noProof/>
          </w:rPr>
          <w:t>4.2</w:t>
        </w:r>
        <w:r>
          <w:rPr>
            <w:b w:val="0"/>
            <w:bCs w:val="0"/>
            <w:noProof/>
          </w:rPr>
          <w:tab/>
        </w:r>
        <w:r w:rsidRPr="00E13B8C">
          <w:rPr>
            <w:rStyle w:val="Hyperlinkki"/>
            <w:noProof/>
          </w:rPr>
          <w:t>Kontekstidatan tietotyypit</w:t>
        </w:r>
        <w:r>
          <w:rPr>
            <w:noProof/>
            <w:webHidden/>
          </w:rPr>
          <w:tab/>
        </w:r>
        <w:r>
          <w:rPr>
            <w:noProof/>
            <w:webHidden/>
          </w:rPr>
          <w:fldChar w:fldCharType="begin"/>
        </w:r>
        <w:r>
          <w:rPr>
            <w:noProof/>
            <w:webHidden/>
          </w:rPr>
          <w:instrText xml:space="preserve"> PAGEREF _Toc122836172 \h </w:instrText>
        </w:r>
        <w:r>
          <w:rPr>
            <w:noProof/>
          </w:rPr>
        </w:r>
        <w:r>
          <w:rPr>
            <w:noProof/>
            <w:webHidden/>
          </w:rPr>
          <w:fldChar w:fldCharType="separate"/>
        </w:r>
        <w:r w:rsidR="0048259B">
          <w:rPr>
            <w:noProof/>
            <w:webHidden/>
          </w:rPr>
          <w:t>10</w:t>
        </w:r>
        <w:r>
          <w:rPr>
            <w:noProof/>
            <w:webHidden/>
          </w:rPr>
          <w:fldChar w:fldCharType="end"/>
        </w:r>
      </w:hyperlink>
    </w:p>
    <w:p w14:paraId="7331ABF6" w14:textId="77777777" w:rsidR="000B768C" w:rsidRDefault="000B768C">
      <w:pPr>
        <w:pStyle w:val="Sisluet2"/>
        <w:tabs>
          <w:tab w:val="left" w:pos="720"/>
          <w:tab w:val="right" w:leader="dot" w:pos="9061"/>
        </w:tabs>
        <w:rPr>
          <w:b w:val="0"/>
          <w:bCs w:val="0"/>
          <w:noProof/>
        </w:rPr>
      </w:pPr>
      <w:hyperlink w:anchor="_Toc122836173" w:history="1">
        <w:r w:rsidRPr="00E13B8C">
          <w:rPr>
            <w:rStyle w:val="Hyperlinkki"/>
            <w:noProof/>
          </w:rPr>
          <w:t>4.3</w:t>
        </w:r>
        <w:r>
          <w:rPr>
            <w:b w:val="0"/>
            <w:bCs w:val="0"/>
            <w:noProof/>
          </w:rPr>
          <w:tab/>
        </w:r>
        <w:r w:rsidRPr="00E13B8C">
          <w:rPr>
            <w:rStyle w:val="Hyperlinkki"/>
            <w:noProof/>
          </w:rPr>
          <w:t>Kontekstidataan sisältyvien erikoismerkkien koodaaminen</w:t>
        </w:r>
        <w:r>
          <w:rPr>
            <w:noProof/>
            <w:webHidden/>
          </w:rPr>
          <w:tab/>
        </w:r>
        <w:r>
          <w:rPr>
            <w:noProof/>
            <w:webHidden/>
          </w:rPr>
          <w:fldChar w:fldCharType="begin"/>
        </w:r>
        <w:r>
          <w:rPr>
            <w:noProof/>
            <w:webHidden/>
          </w:rPr>
          <w:instrText xml:space="preserve"> PAGEREF _Toc122836173 \h </w:instrText>
        </w:r>
        <w:r>
          <w:rPr>
            <w:noProof/>
          </w:rPr>
        </w:r>
        <w:r>
          <w:rPr>
            <w:noProof/>
            <w:webHidden/>
          </w:rPr>
          <w:fldChar w:fldCharType="separate"/>
        </w:r>
        <w:r w:rsidR="0048259B">
          <w:rPr>
            <w:noProof/>
            <w:webHidden/>
          </w:rPr>
          <w:t>11</w:t>
        </w:r>
        <w:r>
          <w:rPr>
            <w:noProof/>
            <w:webHidden/>
          </w:rPr>
          <w:fldChar w:fldCharType="end"/>
        </w:r>
      </w:hyperlink>
    </w:p>
    <w:p w14:paraId="539EFC45" w14:textId="77777777" w:rsidR="000B768C" w:rsidRDefault="000B768C">
      <w:pPr>
        <w:pStyle w:val="Sisluet2"/>
        <w:tabs>
          <w:tab w:val="left" w:pos="720"/>
          <w:tab w:val="right" w:leader="dot" w:pos="9061"/>
        </w:tabs>
        <w:rPr>
          <w:b w:val="0"/>
          <w:bCs w:val="0"/>
          <w:noProof/>
        </w:rPr>
      </w:pPr>
      <w:hyperlink w:anchor="_Toc122836174" w:history="1">
        <w:r w:rsidRPr="00E13B8C">
          <w:rPr>
            <w:rStyle w:val="Hyperlinkki"/>
            <w:noProof/>
          </w:rPr>
          <w:t>4.4</w:t>
        </w:r>
        <w:r>
          <w:rPr>
            <w:b w:val="0"/>
            <w:bCs w:val="0"/>
            <w:noProof/>
          </w:rPr>
          <w:tab/>
        </w:r>
        <w:r w:rsidRPr="00E13B8C">
          <w:rPr>
            <w:rStyle w:val="Hyperlinkki"/>
            <w:noProof/>
          </w:rPr>
          <w:t>Subjektien käyttäminen</w:t>
        </w:r>
        <w:r>
          <w:rPr>
            <w:noProof/>
            <w:webHidden/>
          </w:rPr>
          <w:tab/>
        </w:r>
        <w:r>
          <w:rPr>
            <w:noProof/>
            <w:webHidden/>
          </w:rPr>
          <w:fldChar w:fldCharType="begin"/>
        </w:r>
        <w:r>
          <w:rPr>
            <w:noProof/>
            <w:webHidden/>
          </w:rPr>
          <w:instrText xml:space="preserve"> PAGEREF _Toc122836174 \h </w:instrText>
        </w:r>
        <w:r>
          <w:rPr>
            <w:noProof/>
          </w:rPr>
        </w:r>
        <w:r>
          <w:rPr>
            <w:noProof/>
            <w:webHidden/>
          </w:rPr>
          <w:fldChar w:fldCharType="separate"/>
        </w:r>
        <w:r w:rsidR="0048259B">
          <w:rPr>
            <w:noProof/>
            <w:webHidden/>
          </w:rPr>
          <w:t>12</w:t>
        </w:r>
        <w:r>
          <w:rPr>
            <w:noProof/>
            <w:webHidden/>
          </w:rPr>
          <w:fldChar w:fldCharType="end"/>
        </w:r>
      </w:hyperlink>
    </w:p>
    <w:p w14:paraId="1540BF4E" w14:textId="77777777" w:rsidR="000B768C" w:rsidRDefault="000B768C">
      <w:pPr>
        <w:pStyle w:val="Sisluet2"/>
        <w:tabs>
          <w:tab w:val="left" w:pos="720"/>
          <w:tab w:val="right" w:leader="dot" w:pos="9061"/>
        </w:tabs>
        <w:rPr>
          <w:b w:val="0"/>
          <w:bCs w:val="0"/>
          <w:noProof/>
        </w:rPr>
      </w:pPr>
      <w:hyperlink w:anchor="_Toc122836175" w:history="1">
        <w:r w:rsidRPr="00E13B8C">
          <w:rPr>
            <w:rStyle w:val="Hyperlinkki"/>
            <w:noProof/>
          </w:rPr>
          <w:t>4.5</w:t>
        </w:r>
        <w:r>
          <w:rPr>
            <w:b w:val="0"/>
            <w:bCs w:val="0"/>
            <w:noProof/>
          </w:rPr>
          <w:tab/>
        </w:r>
        <w:r w:rsidRPr="00E13B8C">
          <w:rPr>
            <w:rStyle w:val="Hyperlinkki"/>
            <w:noProof/>
          </w:rPr>
          <w:t>Minimitoteutuksen subjektit</w:t>
        </w:r>
        <w:r>
          <w:rPr>
            <w:noProof/>
            <w:webHidden/>
          </w:rPr>
          <w:tab/>
        </w:r>
        <w:r>
          <w:rPr>
            <w:noProof/>
            <w:webHidden/>
          </w:rPr>
          <w:fldChar w:fldCharType="begin"/>
        </w:r>
        <w:r>
          <w:rPr>
            <w:noProof/>
            <w:webHidden/>
          </w:rPr>
          <w:instrText xml:space="preserve"> PAGEREF _Toc122836175 \h </w:instrText>
        </w:r>
        <w:r>
          <w:rPr>
            <w:noProof/>
          </w:rPr>
        </w:r>
        <w:r>
          <w:rPr>
            <w:noProof/>
            <w:webHidden/>
          </w:rPr>
          <w:fldChar w:fldCharType="separate"/>
        </w:r>
        <w:r w:rsidR="0048259B">
          <w:rPr>
            <w:noProof/>
            <w:webHidden/>
          </w:rPr>
          <w:t>13</w:t>
        </w:r>
        <w:r>
          <w:rPr>
            <w:noProof/>
            <w:webHidden/>
          </w:rPr>
          <w:fldChar w:fldCharType="end"/>
        </w:r>
      </w:hyperlink>
    </w:p>
    <w:p w14:paraId="6FF7DDD0" w14:textId="77777777" w:rsidR="000B768C" w:rsidRDefault="000B768C">
      <w:pPr>
        <w:pStyle w:val="Sisluet3"/>
        <w:tabs>
          <w:tab w:val="left" w:pos="1200"/>
          <w:tab w:val="right" w:leader="dot" w:pos="9061"/>
        </w:tabs>
        <w:rPr>
          <w:noProof/>
        </w:rPr>
      </w:pPr>
      <w:hyperlink w:anchor="_Toc122836176" w:history="1">
        <w:r w:rsidRPr="00E13B8C">
          <w:rPr>
            <w:rStyle w:val="Hyperlinkki"/>
            <w:noProof/>
          </w:rPr>
          <w:t>4.5.1</w:t>
        </w:r>
        <w:r>
          <w:rPr>
            <w:noProof/>
          </w:rPr>
          <w:tab/>
        </w:r>
        <w:r w:rsidRPr="00E13B8C">
          <w:rPr>
            <w:rStyle w:val="Hyperlinkki"/>
            <w:noProof/>
          </w:rPr>
          <w:t>Käyttäjä-subjekti</w:t>
        </w:r>
        <w:r>
          <w:rPr>
            <w:noProof/>
            <w:webHidden/>
          </w:rPr>
          <w:tab/>
        </w:r>
        <w:r>
          <w:rPr>
            <w:noProof/>
            <w:webHidden/>
          </w:rPr>
          <w:fldChar w:fldCharType="begin"/>
        </w:r>
        <w:r>
          <w:rPr>
            <w:noProof/>
            <w:webHidden/>
          </w:rPr>
          <w:instrText xml:space="preserve"> PAGEREF _Toc122836176 \h </w:instrText>
        </w:r>
        <w:r>
          <w:rPr>
            <w:noProof/>
          </w:rPr>
        </w:r>
        <w:r>
          <w:rPr>
            <w:noProof/>
            <w:webHidden/>
          </w:rPr>
          <w:fldChar w:fldCharType="separate"/>
        </w:r>
        <w:r w:rsidR="0048259B">
          <w:rPr>
            <w:noProof/>
            <w:webHidden/>
          </w:rPr>
          <w:t>13</w:t>
        </w:r>
        <w:r>
          <w:rPr>
            <w:noProof/>
            <w:webHidden/>
          </w:rPr>
          <w:fldChar w:fldCharType="end"/>
        </w:r>
      </w:hyperlink>
    </w:p>
    <w:p w14:paraId="13056389" w14:textId="77777777" w:rsidR="000B768C" w:rsidRDefault="000B768C">
      <w:pPr>
        <w:pStyle w:val="Sisluet3"/>
        <w:tabs>
          <w:tab w:val="left" w:pos="1200"/>
          <w:tab w:val="right" w:leader="dot" w:pos="9061"/>
        </w:tabs>
        <w:rPr>
          <w:noProof/>
        </w:rPr>
      </w:pPr>
      <w:hyperlink w:anchor="_Toc122836177" w:history="1">
        <w:r w:rsidRPr="00E13B8C">
          <w:rPr>
            <w:rStyle w:val="Hyperlinkki"/>
            <w:noProof/>
          </w:rPr>
          <w:t>4.5.2</w:t>
        </w:r>
        <w:r>
          <w:rPr>
            <w:noProof/>
          </w:rPr>
          <w:tab/>
        </w:r>
        <w:r w:rsidRPr="00E13B8C">
          <w:rPr>
            <w:rStyle w:val="Hyperlinkki"/>
            <w:noProof/>
          </w:rPr>
          <w:t>Potilas-subjekti</w:t>
        </w:r>
        <w:r>
          <w:rPr>
            <w:noProof/>
            <w:webHidden/>
          </w:rPr>
          <w:tab/>
        </w:r>
        <w:r>
          <w:rPr>
            <w:noProof/>
            <w:webHidden/>
          </w:rPr>
          <w:fldChar w:fldCharType="begin"/>
        </w:r>
        <w:r>
          <w:rPr>
            <w:noProof/>
            <w:webHidden/>
          </w:rPr>
          <w:instrText xml:space="preserve"> PAGEREF _Toc122836177 \h </w:instrText>
        </w:r>
        <w:r>
          <w:rPr>
            <w:noProof/>
          </w:rPr>
        </w:r>
        <w:r>
          <w:rPr>
            <w:noProof/>
            <w:webHidden/>
          </w:rPr>
          <w:fldChar w:fldCharType="separate"/>
        </w:r>
        <w:r w:rsidR="0048259B">
          <w:rPr>
            <w:noProof/>
            <w:webHidden/>
          </w:rPr>
          <w:t>14</w:t>
        </w:r>
        <w:r>
          <w:rPr>
            <w:noProof/>
            <w:webHidden/>
          </w:rPr>
          <w:fldChar w:fldCharType="end"/>
        </w:r>
      </w:hyperlink>
    </w:p>
    <w:p w14:paraId="50C832B2" w14:textId="77777777" w:rsidR="000B768C" w:rsidRDefault="000B768C">
      <w:pPr>
        <w:pStyle w:val="Sisluet3"/>
        <w:tabs>
          <w:tab w:val="left" w:pos="1200"/>
          <w:tab w:val="right" w:leader="dot" w:pos="9061"/>
        </w:tabs>
        <w:rPr>
          <w:noProof/>
        </w:rPr>
      </w:pPr>
      <w:hyperlink w:anchor="_Toc122836178" w:history="1">
        <w:r w:rsidRPr="00E13B8C">
          <w:rPr>
            <w:rStyle w:val="Hyperlinkki"/>
            <w:noProof/>
            <w:lang w:val="en-GB"/>
          </w:rPr>
          <w:t>4.5.3</w:t>
        </w:r>
        <w:r>
          <w:rPr>
            <w:noProof/>
          </w:rPr>
          <w:tab/>
        </w:r>
        <w:r w:rsidRPr="00E13B8C">
          <w:rPr>
            <w:rStyle w:val="Hyperlinkki"/>
            <w:noProof/>
            <w:lang w:val="en-GB"/>
          </w:rPr>
          <w:t>Custom Subjects</w:t>
        </w:r>
        <w:r>
          <w:rPr>
            <w:noProof/>
            <w:webHidden/>
          </w:rPr>
          <w:tab/>
        </w:r>
        <w:r>
          <w:rPr>
            <w:noProof/>
            <w:webHidden/>
          </w:rPr>
          <w:fldChar w:fldCharType="begin"/>
        </w:r>
        <w:r>
          <w:rPr>
            <w:noProof/>
            <w:webHidden/>
          </w:rPr>
          <w:instrText xml:space="preserve"> PAGEREF _Toc122836178 \h </w:instrText>
        </w:r>
        <w:r>
          <w:rPr>
            <w:noProof/>
          </w:rPr>
        </w:r>
        <w:r>
          <w:rPr>
            <w:noProof/>
            <w:webHidden/>
          </w:rPr>
          <w:fldChar w:fldCharType="separate"/>
        </w:r>
        <w:r w:rsidR="0048259B">
          <w:rPr>
            <w:noProof/>
            <w:webHidden/>
          </w:rPr>
          <w:t>15</w:t>
        </w:r>
        <w:r>
          <w:rPr>
            <w:noProof/>
            <w:webHidden/>
          </w:rPr>
          <w:fldChar w:fldCharType="end"/>
        </w:r>
      </w:hyperlink>
    </w:p>
    <w:p w14:paraId="2B4DABC9" w14:textId="77777777" w:rsidR="000B768C" w:rsidRDefault="000B768C">
      <w:pPr>
        <w:pStyle w:val="Sisluet3"/>
        <w:tabs>
          <w:tab w:val="left" w:pos="1200"/>
          <w:tab w:val="right" w:leader="dot" w:pos="9061"/>
        </w:tabs>
        <w:rPr>
          <w:noProof/>
        </w:rPr>
      </w:pPr>
      <w:hyperlink w:anchor="_Toc122836179" w:history="1">
        <w:r w:rsidRPr="00E13B8C">
          <w:rPr>
            <w:rStyle w:val="Hyperlinkki"/>
            <w:noProof/>
          </w:rPr>
          <w:t>4.5.4</w:t>
        </w:r>
        <w:r>
          <w:rPr>
            <w:noProof/>
          </w:rPr>
          <w:tab/>
        </w:r>
        <w:r w:rsidRPr="00E13B8C">
          <w:rPr>
            <w:rStyle w:val="Hyperlinkki"/>
            <w:noProof/>
          </w:rPr>
          <w:t>Subjektit ja turvallisuus</w:t>
        </w:r>
        <w:r>
          <w:rPr>
            <w:noProof/>
            <w:webHidden/>
          </w:rPr>
          <w:tab/>
        </w:r>
        <w:r>
          <w:rPr>
            <w:noProof/>
            <w:webHidden/>
          </w:rPr>
          <w:fldChar w:fldCharType="begin"/>
        </w:r>
        <w:r>
          <w:rPr>
            <w:noProof/>
            <w:webHidden/>
          </w:rPr>
          <w:instrText xml:space="preserve"> PAGEREF _Toc122836179 \h </w:instrText>
        </w:r>
        <w:r>
          <w:rPr>
            <w:noProof/>
          </w:rPr>
        </w:r>
        <w:r>
          <w:rPr>
            <w:noProof/>
            <w:webHidden/>
          </w:rPr>
          <w:fldChar w:fldCharType="separate"/>
        </w:r>
        <w:r w:rsidR="0048259B">
          <w:rPr>
            <w:noProof/>
            <w:webHidden/>
          </w:rPr>
          <w:t>16</w:t>
        </w:r>
        <w:r>
          <w:rPr>
            <w:noProof/>
            <w:webHidden/>
          </w:rPr>
          <w:fldChar w:fldCharType="end"/>
        </w:r>
      </w:hyperlink>
    </w:p>
    <w:p w14:paraId="5DC3FEAE" w14:textId="77777777" w:rsidR="000B768C" w:rsidRDefault="000B768C">
      <w:pPr>
        <w:pStyle w:val="Sisluet1"/>
        <w:tabs>
          <w:tab w:val="left" w:pos="480"/>
          <w:tab w:val="right" w:leader="dot" w:pos="9061"/>
        </w:tabs>
        <w:rPr>
          <w:rFonts w:ascii="Times New Roman" w:hAnsi="Times New Roman"/>
          <w:b w:val="0"/>
          <w:bCs w:val="0"/>
          <w:caps w:val="0"/>
          <w:noProof/>
          <w:szCs w:val="24"/>
        </w:rPr>
      </w:pPr>
      <w:hyperlink w:anchor="_Toc122836180" w:history="1">
        <w:r w:rsidRPr="00E13B8C">
          <w:rPr>
            <w:rStyle w:val="Hyperlinkki"/>
            <w:noProof/>
          </w:rPr>
          <w:t>5</w:t>
        </w:r>
        <w:r>
          <w:rPr>
            <w:rFonts w:ascii="Times New Roman" w:hAnsi="Times New Roman"/>
            <w:b w:val="0"/>
            <w:bCs w:val="0"/>
            <w:caps w:val="0"/>
            <w:noProof/>
            <w:szCs w:val="24"/>
          </w:rPr>
          <w:tab/>
        </w:r>
        <w:r w:rsidRPr="00E13B8C">
          <w:rPr>
            <w:rStyle w:val="Hyperlinkki"/>
            <w:noProof/>
          </w:rPr>
          <w:t>Sessionhallinta ja identifioiminen</w:t>
        </w:r>
        <w:r>
          <w:rPr>
            <w:noProof/>
            <w:webHidden/>
          </w:rPr>
          <w:tab/>
        </w:r>
        <w:r>
          <w:rPr>
            <w:noProof/>
            <w:webHidden/>
          </w:rPr>
          <w:fldChar w:fldCharType="begin"/>
        </w:r>
        <w:r>
          <w:rPr>
            <w:noProof/>
            <w:webHidden/>
          </w:rPr>
          <w:instrText xml:space="preserve"> PAGEREF _Toc122836180 \h </w:instrText>
        </w:r>
        <w:r>
          <w:rPr>
            <w:noProof/>
          </w:rPr>
        </w:r>
        <w:r>
          <w:rPr>
            <w:noProof/>
            <w:webHidden/>
          </w:rPr>
          <w:fldChar w:fldCharType="separate"/>
        </w:r>
        <w:r w:rsidR="0048259B">
          <w:rPr>
            <w:noProof/>
            <w:webHidden/>
          </w:rPr>
          <w:t>17</w:t>
        </w:r>
        <w:r>
          <w:rPr>
            <w:noProof/>
            <w:webHidden/>
          </w:rPr>
          <w:fldChar w:fldCharType="end"/>
        </w:r>
      </w:hyperlink>
    </w:p>
    <w:p w14:paraId="430E500C" w14:textId="77777777" w:rsidR="000B768C" w:rsidRDefault="000B768C">
      <w:pPr>
        <w:pStyle w:val="Sisluet2"/>
        <w:tabs>
          <w:tab w:val="left" w:pos="720"/>
          <w:tab w:val="right" w:leader="dot" w:pos="9061"/>
        </w:tabs>
        <w:rPr>
          <w:b w:val="0"/>
          <w:bCs w:val="0"/>
          <w:noProof/>
        </w:rPr>
      </w:pPr>
      <w:hyperlink w:anchor="_Toc122836181" w:history="1">
        <w:r w:rsidRPr="00E13B8C">
          <w:rPr>
            <w:rStyle w:val="Hyperlinkki"/>
            <w:noProof/>
          </w:rPr>
          <w:t>5.1</w:t>
        </w:r>
        <w:r>
          <w:rPr>
            <w:b w:val="0"/>
            <w:bCs w:val="0"/>
            <w:noProof/>
          </w:rPr>
          <w:tab/>
        </w:r>
        <w:r w:rsidRPr="00E13B8C">
          <w:rPr>
            <w:rStyle w:val="Hyperlinkki"/>
            <w:noProof/>
          </w:rPr>
          <w:t>Sessionhallinta</w:t>
        </w:r>
        <w:r>
          <w:rPr>
            <w:noProof/>
            <w:webHidden/>
          </w:rPr>
          <w:tab/>
        </w:r>
        <w:r>
          <w:rPr>
            <w:noProof/>
            <w:webHidden/>
          </w:rPr>
          <w:fldChar w:fldCharType="begin"/>
        </w:r>
        <w:r>
          <w:rPr>
            <w:noProof/>
            <w:webHidden/>
          </w:rPr>
          <w:instrText xml:space="preserve"> PAGEREF _Toc122836181 \h </w:instrText>
        </w:r>
        <w:r>
          <w:rPr>
            <w:noProof/>
          </w:rPr>
        </w:r>
        <w:r>
          <w:rPr>
            <w:noProof/>
            <w:webHidden/>
          </w:rPr>
          <w:fldChar w:fldCharType="separate"/>
        </w:r>
        <w:r w:rsidR="0048259B">
          <w:rPr>
            <w:noProof/>
            <w:webHidden/>
          </w:rPr>
          <w:t>17</w:t>
        </w:r>
        <w:r>
          <w:rPr>
            <w:noProof/>
            <w:webHidden/>
          </w:rPr>
          <w:fldChar w:fldCharType="end"/>
        </w:r>
      </w:hyperlink>
    </w:p>
    <w:p w14:paraId="1721B959" w14:textId="77777777" w:rsidR="000B768C" w:rsidRDefault="000B768C">
      <w:pPr>
        <w:pStyle w:val="Sisluet2"/>
        <w:tabs>
          <w:tab w:val="left" w:pos="720"/>
          <w:tab w:val="right" w:leader="dot" w:pos="9061"/>
        </w:tabs>
        <w:rPr>
          <w:b w:val="0"/>
          <w:bCs w:val="0"/>
          <w:noProof/>
        </w:rPr>
      </w:pPr>
      <w:hyperlink w:anchor="_Toc122836182" w:history="1">
        <w:r w:rsidRPr="00E13B8C">
          <w:rPr>
            <w:rStyle w:val="Hyperlinkki"/>
            <w:noProof/>
          </w:rPr>
          <w:t>5.2</w:t>
        </w:r>
        <w:r>
          <w:rPr>
            <w:b w:val="0"/>
            <w:bCs w:val="0"/>
            <w:noProof/>
          </w:rPr>
          <w:tab/>
        </w:r>
        <w:r w:rsidRPr="00E13B8C">
          <w:rPr>
            <w:rStyle w:val="Hyperlinkki"/>
            <w:noProof/>
          </w:rPr>
          <w:t>Sovellusten identifiointi</w:t>
        </w:r>
        <w:r>
          <w:rPr>
            <w:noProof/>
            <w:webHidden/>
          </w:rPr>
          <w:tab/>
        </w:r>
        <w:r>
          <w:rPr>
            <w:noProof/>
            <w:webHidden/>
          </w:rPr>
          <w:fldChar w:fldCharType="begin"/>
        </w:r>
        <w:r>
          <w:rPr>
            <w:noProof/>
            <w:webHidden/>
          </w:rPr>
          <w:instrText xml:space="preserve"> PAGEREF _Toc122836182 \h </w:instrText>
        </w:r>
        <w:r>
          <w:rPr>
            <w:noProof/>
          </w:rPr>
        </w:r>
        <w:r>
          <w:rPr>
            <w:noProof/>
            <w:webHidden/>
          </w:rPr>
          <w:fldChar w:fldCharType="separate"/>
        </w:r>
        <w:r w:rsidR="0048259B">
          <w:rPr>
            <w:noProof/>
            <w:webHidden/>
          </w:rPr>
          <w:t>17</w:t>
        </w:r>
        <w:r>
          <w:rPr>
            <w:noProof/>
            <w:webHidden/>
          </w:rPr>
          <w:fldChar w:fldCharType="end"/>
        </w:r>
      </w:hyperlink>
    </w:p>
    <w:p w14:paraId="03D04EC6" w14:textId="77777777" w:rsidR="000B768C" w:rsidRDefault="000B768C">
      <w:pPr>
        <w:pStyle w:val="Sisluet2"/>
        <w:tabs>
          <w:tab w:val="left" w:pos="720"/>
          <w:tab w:val="right" w:leader="dot" w:pos="9061"/>
        </w:tabs>
        <w:rPr>
          <w:b w:val="0"/>
          <w:bCs w:val="0"/>
          <w:noProof/>
        </w:rPr>
      </w:pPr>
      <w:hyperlink w:anchor="_Toc122836183" w:history="1">
        <w:r w:rsidRPr="00E13B8C">
          <w:rPr>
            <w:rStyle w:val="Hyperlinkki"/>
            <w:noProof/>
          </w:rPr>
          <w:t>5.3</w:t>
        </w:r>
        <w:r>
          <w:rPr>
            <w:b w:val="0"/>
            <w:bCs w:val="0"/>
            <w:noProof/>
          </w:rPr>
          <w:tab/>
        </w:r>
        <w:r w:rsidRPr="00E13B8C">
          <w:rPr>
            <w:rStyle w:val="Hyperlinkki"/>
            <w:noProof/>
          </w:rPr>
          <w:t>Työaseman identifiointi</w:t>
        </w:r>
        <w:r>
          <w:rPr>
            <w:noProof/>
            <w:webHidden/>
          </w:rPr>
          <w:tab/>
        </w:r>
        <w:r>
          <w:rPr>
            <w:noProof/>
            <w:webHidden/>
          </w:rPr>
          <w:fldChar w:fldCharType="begin"/>
        </w:r>
        <w:r>
          <w:rPr>
            <w:noProof/>
            <w:webHidden/>
          </w:rPr>
          <w:instrText xml:space="preserve"> PAGEREF _Toc122836183 \h </w:instrText>
        </w:r>
        <w:r>
          <w:rPr>
            <w:noProof/>
          </w:rPr>
        </w:r>
        <w:r>
          <w:rPr>
            <w:noProof/>
            <w:webHidden/>
          </w:rPr>
          <w:fldChar w:fldCharType="separate"/>
        </w:r>
        <w:r w:rsidR="0048259B">
          <w:rPr>
            <w:noProof/>
            <w:webHidden/>
          </w:rPr>
          <w:t>18</w:t>
        </w:r>
        <w:r>
          <w:rPr>
            <w:noProof/>
            <w:webHidden/>
          </w:rPr>
          <w:fldChar w:fldCharType="end"/>
        </w:r>
      </w:hyperlink>
    </w:p>
    <w:p w14:paraId="696AA153" w14:textId="77777777" w:rsidR="000B768C" w:rsidRDefault="000B768C">
      <w:pPr>
        <w:pStyle w:val="Sisluet1"/>
        <w:tabs>
          <w:tab w:val="left" w:pos="480"/>
          <w:tab w:val="right" w:leader="dot" w:pos="9061"/>
        </w:tabs>
        <w:rPr>
          <w:rFonts w:ascii="Times New Roman" w:hAnsi="Times New Roman"/>
          <w:b w:val="0"/>
          <w:bCs w:val="0"/>
          <w:caps w:val="0"/>
          <w:noProof/>
          <w:szCs w:val="24"/>
        </w:rPr>
      </w:pPr>
      <w:hyperlink w:anchor="_Toc122836184" w:history="1">
        <w:r w:rsidRPr="00E13B8C">
          <w:rPr>
            <w:rStyle w:val="Hyperlinkki"/>
            <w:noProof/>
          </w:rPr>
          <w:t>6</w:t>
        </w:r>
        <w:r>
          <w:rPr>
            <w:rFonts w:ascii="Times New Roman" w:hAnsi="Times New Roman"/>
            <w:b w:val="0"/>
            <w:bCs w:val="0"/>
            <w:caps w:val="0"/>
            <w:noProof/>
            <w:szCs w:val="24"/>
          </w:rPr>
          <w:tab/>
        </w:r>
        <w:r w:rsidRPr="00E13B8C">
          <w:rPr>
            <w:rStyle w:val="Hyperlinkki"/>
            <w:noProof/>
          </w:rPr>
          <w:t>Minimitoteutuksessa tarvittavat rajapinnat</w:t>
        </w:r>
        <w:r>
          <w:rPr>
            <w:noProof/>
            <w:webHidden/>
          </w:rPr>
          <w:tab/>
        </w:r>
        <w:r>
          <w:rPr>
            <w:noProof/>
            <w:webHidden/>
          </w:rPr>
          <w:fldChar w:fldCharType="begin"/>
        </w:r>
        <w:r>
          <w:rPr>
            <w:noProof/>
            <w:webHidden/>
          </w:rPr>
          <w:instrText xml:space="preserve"> PAGEREF _Toc122836184 \h </w:instrText>
        </w:r>
        <w:r>
          <w:rPr>
            <w:noProof/>
          </w:rPr>
        </w:r>
        <w:r>
          <w:rPr>
            <w:noProof/>
            <w:webHidden/>
          </w:rPr>
          <w:fldChar w:fldCharType="separate"/>
        </w:r>
        <w:r w:rsidR="0048259B">
          <w:rPr>
            <w:noProof/>
            <w:webHidden/>
          </w:rPr>
          <w:t>19</w:t>
        </w:r>
        <w:r>
          <w:rPr>
            <w:noProof/>
            <w:webHidden/>
          </w:rPr>
          <w:fldChar w:fldCharType="end"/>
        </w:r>
      </w:hyperlink>
    </w:p>
    <w:p w14:paraId="3ABBCB1D" w14:textId="77777777" w:rsidR="000B768C" w:rsidRDefault="000B768C">
      <w:pPr>
        <w:pStyle w:val="Sisluet2"/>
        <w:tabs>
          <w:tab w:val="left" w:pos="720"/>
          <w:tab w:val="right" w:leader="dot" w:pos="9061"/>
        </w:tabs>
        <w:rPr>
          <w:b w:val="0"/>
          <w:bCs w:val="0"/>
          <w:noProof/>
        </w:rPr>
      </w:pPr>
      <w:hyperlink w:anchor="_Toc122836185" w:history="1">
        <w:r w:rsidRPr="00E13B8C">
          <w:rPr>
            <w:rStyle w:val="Hyperlinkki"/>
            <w:noProof/>
          </w:rPr>
          <w:t>6.1</w:t>
        </w:r>
        <w:r>
          <w:rPr>
            <w:b w:val="0"/>
            <w:bCs w:val="0"/>
            <w:noProof/>
          </w:rPr>
          <w:tab/>
        </w:r>
        <w:r w:rsidRPr="00E13B8C">
          <w:rPr>
            <w:rStyle w:val="Hyperlinkki"/>
            <w:noProof/>
          </w:rPr>
          <w:t>Rajapintojen, metodien, parametrien ja subjektien nimeäminen</w:t>
        </w:r>
        <w:r>
          <w:rPr>
            <w:noProof/>
            <w:webHidden/>
          </w:rPr>
          <w:tab/>
        </w:r>
        <w:r>
          <w:rPr>
            <w:noProof/>
            <w:webHidden/>
          </w:rPr>
          <w:fldChar w:fldCharType="begin"/>
        </w:r>
        <w:r>
          <w:rPr>
            <w:noProof/>
            <w:webHidden/>
          </w:rPr>
          <w:instrText xml:space="preserve"> PAGEREF _Toc122836185 \h </w:instrText>
        </w:r>
        <w:r>
          <w:rPr>
            <w:noProof/>
          </w:rPr>
        </w:r>
        <w:r>
          <w:rPr>
            <w:noProof/>
            <w:webHidden/>
          </w:rPr>
          <w:fldChar w:fldCharType="separate"/>
        </w:r>
        <w:r w:rsidR="0048259B">
          <w:rPr>
            <w:noProof/>
            <w:webHidden/>
          </w:rPr>
          <w:t>19</w:t>
        </w:r>
        <w:r>
          <w:rPr>
            <w:noProof/>
            <w:webHidden/>
          </w:rPr>
          <w:fldChar w:fldCharType="end"/>
        </w:r>
      </w:hyperlink>
    </w:p>
    <w:p w14:paraId="516BE8D5" w14:textId="77777777" w:rsidR="000B768C" w:rsidRDefault="000B768C">
      <w:pPr>
        <w:pStyle w:val="Sisluet3"/>
        <w:tabs>
          <w:tab w:val="left" w:pos="1200"/>
          <w:tab w:val="right" w:leader="dot" w:pos="9061"/>
        </w:tabs>
        <w:rPr>
          <w:noProof/>
        </w:rPr>
      </w:pPr>
      <w:hyperlink w:anchor="_Toc122836186" w:history="1">
        <w:r w:rsidRPr="00E13B8C">
          <w:rPr>
            <w:rStyle w:val="Hyperlinkki"/>
            <w:noProof/>
          </w:rPr>
          <w:t>6.1.1</w:t>
        </w:r>
        <w:r>
          <w:rPr>
            <w:noProof/>
          </w:rPr>
          <w:tab/>
        </w:r>
        <w:r w:rsidRPr="00E13B8C">
          <w:rPr>
            <w:rStyle w:val="Hyperlinkki"/>
            <w:noProof/>
          </w:rPr>
          <w:t>Rajapinnat</w:t>
        </w:r>
        <w:r>
          <w:rPr>
            <w:noProof/>
            <w:webHidden/>
          </w:rPr>
          <w:tab/>
        </w:r>
        <w:r>
          <w:rPr>
            <w:noProof/>
            <w:webHidden/>
          </w:rPr>
          <w:fldChar w:fldCharType="begin"/>
        </w:r>
        <w:r>
          <w:rPr>
            <w:noProof/>
            <w:webHidden/>
          </w:rPr>
          <w:instrText xml:space="preserve"> PAGEREF _Toc122836186 \h </w:instrText>
        </w:r>
        <w:r>
          <w:rPr>
            <w:noProof/>
          </w:rPr>
        </w:r>
        <w:r>
          <w:rPr>
            <w:noProof/>
            <w:webHidden/>
          </w:rPr>
          <w:fldChar w:fldCharType="separate"/>
        </w:r>
        <w:r w:rsidR="0048259B">
          <w:rPr>
            <w:noProof/>
            <w:webHidden/>
          </w:rPr>
          <w:t>19</w:t>
        </w:r>
        <w:r>
          <w:rPr>
            <w:noProof/>
            <w:webHidden/>
          </w:rPr>
          <w:fldChar w:fldCharType="end"/>
        </w:r>
      </w:hyperlink>
    </w:p>
    <w:p w14:paraId="33D0104B" w14:textId="77777777" w:rsidR="000B768C" w:rsidRDefault="000B768C">
      <w:pPr>
        <w:pStyle w:val="Sisluet3"/>
        <w:tabs>
          <w:tab w:val="left" w:pos="1200"/>
          <w:tab w:val="right" w:leader="dot" w:pos="9061"/>
        </w:tabs>
        <w:rPr>
          <w:noProof/>
        </w:rPr>
      </w:pPr>
      <w:hyperlink w:anchor="_Toc122836187" w:history="1">
        <w:r w:rsidRPr="00E13B8C">
          <w:rPr>
            <w:rStyle w:val="Hyperlinkki"/>
            <w:noProof/>
          </w:rPr>
          <w:t>6.1.2</w:t>
        </w:r>
        <w:r>
          <w:rPr>
            <w:noProof/>
          </w:rPr>
          <w:tab/>
        </w:r>
        <w:r w:rsidRPr="00E13B8C">
          <w:rPr>
            <w:rStyle w:val="Hyperlinkki"/>
            <w:noProof/>
          </w:rPr>
          <w:t>Metodit</w:t>
        </w:r>
        <w:r>
          <w:rPr>
            <w:noProof/>
            <w:webHidden/>
          </w:rPr>
          <w:tab/>
        </w:r>
        <w:r>
          <w:rPr>
            <w:noProof/>
            <w:webHidden/>
          </w:rPr>
          <w:fldChar w:fldCharType="begin"/>
        </w:r>
        <w:r>
          <w:rPr>
            <w:noProof/>
            <w:webHidden/>
          </w:rPr>
          <w:instrText xml:space="preserve"> PAGEREF _Toc122836187 \h </w:instrText>
        </w:r>
        <w:r>
          <w:rPr>
            <w:noProof/>
          </w:rPr>
        </w:r>
        <w:r>
          <w:rPr>
            <w:noProof/>
            <w:webHidden/>
          </w:rPr>
          <w:fldChar w:fldCharType="separate"/>
        </w:r>
        <w:r w:rsidR="0048259B">
          <w:rPr>
            <w:noProof/>
            <w:webHidden/>
          </w:rPr>
          <w:t>19</w:t>
        </w:r>
        <w:r>
          <w:rPr>
            <w:noProof/>
            <w:webHidden/>
          </w:rPr>
          <w:fldChar w:fldCharType="end"/>
        </w:r>
      </w:hyperlink>
    </w:p>
    <w:p w14:paraId="500DC9B6" w14:textId="77777777" w:rsidR="000B768C" w:rsidRDefault="000B768C">
      <w:pPr>
        <w:pStyle w:val="Sisluet3"/>
        <w:tabs>
          <w:tab w:val="left" w:pos="1200"/>
          <w:tab w:val="right" w:leader="dot" w:pos="9061"/>
        </w:tabs>
        <w:rPr>
          <w:noProof/>
        </w:rPr>
      </w:pPr>
      <w:hyperlink w:anchor="_Toc122836188" w:history="1">
        <w:r w:rsidRPr="00E13B8C">
          <w:rPr>
            <w:rStyle w:val="Hyperlinkki"/>
            <w:noProof/>
          </w:rPr>
          <w:t>6.1.3</w:t>
        </w:r>
        <w:r>
          <w:rPr>
            <w:noProof/>
          </w:rPr>
          <w:tab/>
        </w:r>
        <w:r w:rsidRPr="00E13B8C">
          <w:rPr>
            <w:rStyle w:val="Hyperlinkki"/>
            <w:noProof/>
          </w:rPr>
          <w:t>Parametrit</w:t>
        </w:r>
        <w:r>
          <w:rPr>
            <w:noProof/>
            <w:webHidden/>
          </w:rPr>
          <w:tab/>
        </w:r>
        <w:r>
          <w:rPr>
            <w:noProof/>
            <w:webHidden/>
          </w:rPr>
          <w:fldChar w:fldCharType="begin"/>
        </w:r>
        <w:r>
          <w:rPr>
            <w:noProof/>
            <w:webHidden/>
          </w:rPr>
          <w:instrText xml:space="preserve"> PAGEREF _Toc122836188 \h </w:instrText>
        </w:r>
        <w:r>
          <w:rPr>
            <w:noProof/>
          </w:rPr>
        </w:r>
        <w:r>
          <w:rPr>
            <w:noProof/>
            <w:webHidden/>
          </w:rPr>
          <w:fldChar w:fldCharType="separate"/>
        </w:r>
        <w:r w:rsidR="0048259B">
          <w:rPr>
            <w:noProof/>
            <w:webHidden/>
          </w:rPr>
          <w:t>19</w:t>
        </w:r>
        <w:r>
          <w:rPr>
            <w:noProof/>
            <w:webHidden/>
          </w:rPr>
          <w:fldChar w:fldCharType="end"/>
        </w:r>
      </w:hyperlink>
    </w:p>
    <w:p w14:paraId="3C003B5C" w14:textId="77777777" w:rsidR="000B768C" w:rsidRDefault="000B768C">
      <w:pPr>
        <w:pStyle w:val="Sisluet3"/>
        <w:tabs>
          <w:tab w:val="left" w:pos="1200"/>
          <w:tab w:val="right" w:leader="dot" w:pos="9061"/>
        </w:tabs>
        <w:rPr>
          <w:noProof/>
        </w:rPr>
      </w:pPr>
      <w:hyperlink w:anchor="_Toc122836189" w:history="1">
        <w:r w:rsidRPr="00E13B8C">
          <w:rPr>
            <w:rStyle w:val="Hyperlinkki"/>
            <w:noProof/>
          </w:rPr>
          <w:t>6.1.4</w:t>
        </w:r>
        <w:r>
          <w:rPr>
            <w:noProof/>
          </w:rPr>
          <w:tab/>
        </w:r>
        <w:r w:rsidRPr="00E13B8C">
          <w:rPr>
            <w:rStyle w:val="Hyperlinkki"/>
            <w:noProof/>
          </w:rPr>
          <w:t>Poikkeukset</w:t>
        </w:r>
        <w:r>
          <w:rPr>
            <w:noProof/>
            <w:webHidden/>
          </w:rPr>
          <w:tab/>
        </w:r>
        <w:r>
          <w:rPr>
            <w:noProof/>
            <w:webHidden/>
          </w:rPr>
          <w:fldChar w:fldCharType="begin"/>
        </w:r>
        <w:r>
          <w:rPr>
            <w:noProof/>
            <w:webHidden/>
          </w:rPr>
          <w:instrText xml:space="preserve"> PAGEREF _Toc122836189 \h </w:instrText>
        </w:r>
        <w:r>
          <w:rPr>
            <w:noProof/>
          </w:rPr>
        </w:r>
        <w:r>
          <w:rPr>
            <w:noProof/>
            <w:webHidden/>
          </w:rPr>
          <w:fldChar w:fldCharType="separate"/>
        </w:r>
        <w:r w:rsidR="0048259B">
          <w:rPr>
            <w:noProof/>
            <w:webHidden/>
          </w:rPr>
          <w:t>19</w:t>
        </w:r>
        <w:r>
          <w:rPr>
            <w:noProof/>
            <w:webHidden/>
          </w:rPr>
          <w:fldChar w:fldCharType="end"/>
        </w:r>
      </w:hyperlink>
    </w:p>
    <w:p w14:paraId="6FF21601" w14:textId="77777777" w:rsidR="000B768C" w:rsidRDefault="000B768C">
      <w:pPr>
        <w:pStyle w:val="Sisluet3"/>
        <w:tabs>
          <w:tab w:val="left" w:pos="1200"/>
          <w:tab w:val="right" w:leader="dot" w:pos="9061"/>
        </w:tabs>
        <w:rPr>
          <w:noProof/>
        </w:rPr>
      </w:pPr>
      <w:hyperlink w:anchor="_Toc122836190" w:history="1">
        <w:r w:rsidRPr="00E13B8C">
          <w:rPr>
            <w:rStyle w:val="Hyperlinkki"/>
            <w:noProof/>
          </w:rPr>
          <w:t>6.1.5</w:t>
        </w:r>
        <w:r>
          <w:rPr>
            <w:noProof/>
          </w:rPr>
          <w:tab/>
        </w:r>
        <w:r w:rsidRPr="00E13B8C">
          <w:rPr>
            <w:rStyle w:val="Hyperlinkki"/>
            <w:noProof/>
          </w:rPr>
          <w:t>Subjektit</w:t>
        </w:r>
        <w:r>
          <w:rPr>
            <w:noProof/>
            <w:webHidden/>
          </w:rPr>
          <w:tab/>
        </w:r>
        <w:r>
          <w:rPr>
            <w:noProof/>
            <w:webHidden/>
          </w:rPr>
          <w:fldChar w:fldCharType="begin"/>
        </w:r>
        <w:r>
          <w:rPr>
            <w:noProof/>
            <w:webHidden/>
          </w:rPr>
          <w:instrText xml:space="preserve"> PAGEREF _Toc122836190 \h </w:instrText>
        </w:r>
        <w:r>
          <w:rPr>
            <w:noProof/>
          </w:rPr>
        </w:r>
        <w:r>
          <w:rPr>
            <w:noProof/>
            <w:webHidden/>
          </w:rPr>
          <w:fldChar w:fldCharType="separate"/>
        </w:r>
        <w:r w:rsidR="0048259B">
          <w:rPr>
            <w:noProof/>
            <w:webHidden/>
          </w:rPr>
          <w:t>19</w:t>
        </w:r>
        <w:r>
          <w:rPr>
            <w:noProof/>
            <w:webHidden/>
          </w:rPr>
          <w:fldChar w:fldCharType="end"/>
        </w:r>
      </w:hyperlink>
    </w:p>
    <w:p w14:paraId="35431F8C" w14:textId="77777777" w:rsidR="000B768C" w:rsidRDefault="000B768C">
      <w:pPr>
        <w:pStyle w:val="Sisluet2"/>
        <w:tabs>
          <w:tab w:val="left" w:pos="720"/>
          <w:tab w:val="right" w:leader="dot" w:pos="9061"/>
        </w:tabs>
        <w:rPr>
          <w:b w:val="0"/>
          <w:bCs w:val="0"/>
          <w:noProof/>
        </w:rPr>
      </w:pPr>
      <w:hyperlink w:anchor="_Toc122836191" w:history="1">
        <w:r w:rsidRPr="00E13B8C">
          <w:rPr>
            <w:rStyle w:val="Hyperlinkki"/>
            <w:noProof/>
          </w:rPr>
          <w:t>6.2</w:t>
        </w:r>
        <w:r>
          <w:rPr>
            <w:b w:val="0"/>
            <w:bCs w:val="0"/>
            <w:noProof/>
          </w:rPr>
          <w:tab/>
        </w:r>
        <w:r w:rsidRPr="00E13B8C">
          <w:rPr>
            <w:rStyle w:val="Hyperlinkki"/>
            <w:noProof/>
          </w:rPr>
          <w:t>ContextManager-rajapinta (kontekstin luominen, kontekstinhallintaan liittyminen ja siitä eroaminen)</w:t>
        </w:r>
        <w:r>
          <w:rPr>
            <w:noProof/>
            <w:webHidden/>
          </w:rPr>
          <w:tab/>
        </w:r>
        <w:r>
          <w:rPr>
            <w:noProof/>
            <w:webHidden/>
          </w:rPr>
          <w:fldChar w:fldCharType="begin"/>
        </w:r>
        <w:r>
          <w:rPr>
            <w:noProof/>
            <w:webHidden/>
          </w:rPr>
          <w:instrText xml:space="preserve"> PAGEREF _Toc122836191 \h </w:instrText>
        </w:r>
        <w:r>
          <w:rPr>
            <w:noProof/>
          </w:rPr>
        </w:r>
        <w:r>
          <w:rPr>
            <w:noProof/>
            <w:webHidden/>
          </w:rPr>
          <w:fldChar w:fldCharType="separate"/>
        </w:r>
        <w:r w:rsidR="0048259B">
          <w:rPr>
            <w:noProof/>
            <w:webHidden/>
          </w:rPr>
          <w:t>20</w:t>
        </w:r>
        <w:r>
          <w:rPr>
            <w:noProof/>
            <w:webHidden/>
          </w:rPr>
          <w:fldChar w:fldCharType="end"/>
        </w:r>
      </w:hyperlink>
    </w:p>
    <w:p w14:paraId="6B1E0903" w14:textId="77777777" w:rsidR="000B768C" w:rsidRDefault="000B768C">
      <w:pPr>
        <w:pStyle w:val="Sisluet3"/>
        <w:tabs>
          <w:tab w:val="left" w:pos="1200"/>
          <w:tab w:val="right" w:leader="dot" w:pos="9061"/>
        </w:tabs>
        <w:rPr>
          <w:noProof/>
        </w:rPr>
      </w:pPr>
      <w:hyperlink w:anchor="_Toc122836192" w:history="1">
        <w:r w:rsidRPr="00E13B8C">
          <w:rPr>
            <w:rStyle w:val="Hyperlinkki"/>
            <w:noProof/>
          </w:rPr>
          <w:t>6.2.1</w:t>
        </w:r>
        <w:r>
          <w:rPr>
            <w:noProof/>
          </w:rPr>
          <w:tab/>
        </w:r>
        <w:r w:rsidRPr="00E13B8C">
          <w:rPr>
            <w:rStyle w:val="Hyperlinkki"/>
            <w:noProof/>
          </w:rPr>
          <w:t>CreateSession</w:t>
        </w:r>
        <w:r>
          <w:rPr>
            <w:noProof/>
            <w:webHidden/>
          </w:rPr>
          <w:tab/>
        </w:r>
        <w:r>
          <w:rPr>
            <w:noProof/>
            <w:webHidden/>
          </w:rPr>
          <w:fldChar w:fldCharType="begin"/>
        </w:r>
        <w:r>
          <w:rPr>
            <w:noProof/>
            <w:webHidden/>
          </w:rPr>
          <w:instrText xml:space="preserve"> PAGEREF _Toc122836192 \h </w:instrText>
        </w:r>
        <w:r>
          <w:rPr>
            <w:noProof/>
          </w:rPr>
        </w:r>
        <w:r>
          <w:rPr>
            <w:noProof/>
            <w:webHidden/>
          </w:rPr>
          <w:fldChar w:fldCharType="separate"/>
        </w:r>
        <w:r w:rsidR="0048259B">
          <w:rPr>
            <w:noProof/>
            <w:webHidden/>
          </w:rPr>
          <w:t>20</w:t>
        </w:r>
        <w:r>
          <w:rPr>
            <w:noProof/>
            <w:webHidden/>
          </w:rPr>
          <w:fldChar w:fldCharType="end"/>
        </w:r>
      </w:hyperlink>
    </w:p>
    <w:p w14:paraId="7A4C990B" w14:textId="77777777" w:rsidR="000B768C" w:rsidRDefault="000B768C">
      <w:pPr>
        <w:pStyle w:val="Sisluet3"/>
        <w:tabs>
          <w:tab w:val="left" w:pos="1200"/>
          <w:tab w:val="right" w:leader="dot" w:pos="9061"/>
        </w:tabs>
        <w:rPr>
          <w:noProof/>
        </w:rPr>
      </w:pPr>
      <w:hyperlink w:anchor="_Toc122836193" w:history="1">
        <w:r w:rsidRPr="00E13B8C">
          <w:rPr>
            <w:rStyle w:val="Hyperlinkki"/>
            <w:noProof/>
          </w:rPr>
          <w:t>6.2.2</w:t>
        </w:r>
        <w:r>
          <w:rPr>
            <w:noProof/>
          </w:rPr>
          <w:tab/>
        </w:r>
        <w:r w:rsidRPr="00E13B8C">
          <w:rPr>
            <w:rStyle w:val="Hyperlinkki"/>
            <w:noProof/>
          </w:rPr>
          <w:t>JoinCommonContext</w:t>
        </w:r>
        <w:r>
          <w:rPr>
            <w:noProof/>
            <w:webHidden/>
          </w:rPr>
          <w:tab/>
        </w:r>
        <w:r>
          <w:rPr>
            <w:noProof/>
            <w:webHidden/>
          </w:rPr>
          <w:fldChar w:fldCharType="begin"/>
        </w:r>
        <w:r>
          <w:rPr>
            <w:noProof/>
            <w:webHidden/>
          </w:rPr>
          <w:instrText xml:space="preserve"> PAGEREF _Toc122836193 \h </w:instrText>
        </w:r>
        <w:r>
          <w:rPr>
            <w:noProof/>
          </w:rPr>
        </w:r>
        <w:r>
          <w:rPr>
            <w:noProof/>
            <w:webHidden/>
          </w:rPr>
          <w:fldChar w:fldCharType="separate"/>
        </w:r>
        <w:r w:rsidR="0048259B">
          <w:rPr>
            <w:noProof/>
            <w:webHidden/>
          </w:rPr>
          <w:t>21</w:t>
        </w:r>
        <w:r>
          <w:rPr>
            <w:noProof/>
            <w:webHidden/>
          </w:rPr>
          <w:fldChar w:fldCharType="end"/>
        </w:r>
      </w:hyperlink>
    </w:p>
    <w:p w14:paraId="67983CFF" w14:textId="77777777" w:rsidR="000B768C" w:rsidRDefault="000B768C">
      <w:pPr>
        <w:pStyle w:val="Sisluet3"/>
        <w:tabs>
          <w:tab w:val="left" w:pos="1200"/>
          <w:tab w:val="right" w:leader="dot" w:pos="9061"/>
        </w:tabs>
        <w:rPr>
          <w:noProof/>
        </w:rPr>
      </w:pPr>
      <w:hyperlink w:anchor="_Toc122836194" w:history="1">
        <w:r w:rsidRPr="00E13B8C">
          <w:rPr>
            <w:rStyle w:val="Hyperlinkki"/>
            <w:noProof/>
            <w:lang w:val="en-GB"/>
          </w:rPr>
          <w:t>6.2.3</w:t>
        </w:r>
        <w:r>
          <w:rPr>
            <w:noProof/>
          </w:rPr>
          <w:tab/>
        </w:r>
        <w:r w:rsidRPr="00E13B8C">
          <w:rPr>
            <w:rStyle w:val="Hyperlinkki"/>
            <w:noProof/>
            <w:lang w:val="en-GB"/>
          </w:rPr>
          <w:t>LeaveCommonContext</w:t>
        </w:r>
        <w:r>
          <w:rPr>
            <w:noProof/>
            <w:webHidden/>
          </w:rPr>
          <w:tab/>
        </w:r>
        <w:r>
          <w:rPr>
            <w:noProof/>
            <w:webHidden/>
          </w:rPr>
          <w:fldChar w:fldCharType="begin"/>
        </w:r>
        <w:r>
          <w:rPr>
            <w:noProof/>
            <w:webHidden/>
          </w:rPr>
          <w:instrText xml:space="preserve"> PAGEREF _Toc122836194 \h </w:instrText>
        </w:r>
        <w:r>
          <w:rPr>
            <w:noProof/>
          </w:rPr>
        </w:r>
        <w:r>
          <w:rPr>
            <w:noProof/>
            <w:webHidden/>
          </w:rPr>
          <w:fldChar w:fldCharType="separate"/>
        </w:r>
        <w:r w:rsidR="0048259B">
          <w:rPr>
            <w:noProof/>
            <w:webHidden/>
          </w:rPr>
          <w:t>24</w:t>
        </w:r>
        <w:r>
          <w:rPr>
            <w:noProof/>
            <w:webHidden/>
          </w:rPr>
          <w:fldChar w:fldCharType="end"/>
        </w:r>
      </w:hyperlink>
    </w:p>
    <w:p w14:paraId="5668E22B" w14:textId="77777777" w:rsidR="000B768C" w:rsidRDefault="000B768C">
      <w:pPr>
        <w:pStyle w:val="Sisluet2"/>
        <w:tabs>
          <w:tab w:val="left" w:pos="720"/>
          <w:tab w:val="right" w:leader="dot" w:pos="9061"/>
        </w:tabs>
        <w:rPr>
          <w:b w:val="0"/>
          <w:bCs w:val="0"/>
          <w:noProof/>
        </w:rPr>
      </w:pPr>
      <w:hyperlink w:anchor="_Toc122836195" w:history="1">
        <w:r w:rsidRPr="00E13B8C">
          <w:rPr>
            <w:rStyle w:val="Hyperlinkki"/>
            <w:noProof/>
          </w:rPr>
          <w:t>6.3</w:t>
        </w:r>
        <w:r>
          <w:rPr>
            <w:b w:val="0"/>
            <w:bCs w:val="0"/>
            <w:noProof/>
          </w:rPr>
          <w:tab/>
        </w:r>
        <w:r w:rsidRPr="00E13B8C">
          <w:rPr>
            <w:rStyle w:val="Hyperlinkki"/>
            <w:noProof/>
          </w:rPr>
          <w:t>CD (ContextData-rajapinta, kontekstitiedon käsittely)</w:t>
        </w:r>
        <w:r>
          <w:rPr>
            <w:noProof/>
            <w:webHidden/>
          </w:rPr>
          <w:tab/>
        </w:r>
        <w:r>
          <w:rPr>
            <w:noProof/>
            <w:webHidden/>
          </w:rPr>
          <w:fldChar w:fldCharType="begin"/>
        </w:r>
        <w:r>
          <w:rPr>
            <w:noProof/>
            <w:webHidden/>
          </w:rPr>
          <w:instrText xml:space="preserve"> PAGEREF _Toc122836195 \h </w:instrText>
        </w:r>
        <w:r>
          <w:rPr>
            <w:noProof/>
          </w:rPr>
        </w:r>
        <w:r>
          <w:rPr>
            <w:noProof/>
            <w:webHidden/>
          </w:rPr>
          <w:fldChar w:fldCharType="separate"/>
        </w:r>
        <w:r w:rsidR="0048259B">
          <w:rPr>
            <w:noProof/>
            <w:webHidden/>
          </w:rPr>
          <w:t>24</w:t>
        </w:r>
        <w:r>
          <w:rPr>
            <w:noProof/>
            <w:webHidden/>
          </w:rPr>
          <w:fldChar w:fldCharType="end"/>
        </w:r>
      </w:hyperlink>
    </w:p>
    <w:p w14:paraId="10B97C2B" w14:textId="77777777" w:rsidR="000B768C" w:rsidRDefault="000B768C">
      <w:pPr>
        <w:pStyle w:val="Sisluet3"/>
        <w:tabs>
          <w:tab w:val="left" w:pos="1200"/>
          <w:tab w:val="right" w:leader="dot" w:pos="9061"/>
        </w:tabs>
        <w:rPr>
          <w:noProof/>
        </w:rPr>
      </w:pPr>
      <w:hyperlink w:anchor="_Toc122836196" w:history="1">
        <w:r w:rsidRPr="00E13B8C">
          <w:rPr>
            <w:rStyle w:val="Hyperlinkki"/>
            <w:noProof/>
            <w:lang w:val="en-GB"/>
          </w:rPr>
          <w:t>6.3.1</w:t>
        </w:r>
        <w:r>
          <w:rPr>
            <w:noProof/>
          </w:rPr>
          <w:tab/>
        </w:r>
        <w:r w:rsidRPr="00E13B8C">
          <w:rPr>
            <w:rStyle w:val="Hyperlinkki"/>
            <w:noProof/>
            <w:lang w:val="en-GB"/>
          </w:rPr>
          <w:t>SetItemValues</w:t>
        </w:r>
        <w:r>
          <w:rPr>
            <w:noProof/>
            <w:webHidden/>
          </w:rPr>
          <w:tab/>
        </w:r>
        <w:r>
          <w:rPr>
            <w:noProof/>
            <w:webHidden/>
          </w:rPr>
          <w:fldChar w:fldCharType="begin"/>
        </w:r>
        <w:r>
          <w:rPr>
            <w:noProof/>
            <w:webHidden/>
          </w:rPr>
          <w:instrText xml:space="preserve"> PAGEREF _Toc122836196 \h </w:instrText>
        </w:r>
        <w:r>
          <w:rPr>
            <w:noProof/>
          </w:rPr>
        </w:r>
        <w:r>
          <w:rPr>
            <w:noProof/>
            <w:webHidden/>
          </w:rPr>
          <w:fldChar w:fldCharType="separate"/>
        </w:r>
        <w:r w:rsidR="0048259B">
          <w:rPr>
            <w:noProof/>
            <w:webHidden/>
          </w:rPr>
          <w:t>24</w:t>
        </w:r>
        <w:r>
          <w:rPr>
            <w:noProof/>
            <w:webHidden/>
          </w:rPr>
          <w:fldChar w:fldCharType="end"/>
        </w:r>
      </w:hyperlink>
    </w:p>
    <w:p w14:paraId="36DD2A5B" w14:textId="77777777" w:rsidR="000B768C" w:rsidRDefault="000B768C">
      <w:pPr>
        <w:pStyle w:val="Sisluet3"/>
        <w:tabs>
          <w:tab w:val="left" w:pos="1200"/>
          <w:tab w:val="right" w:leader="dot" w:pos="9061"/>
        </w:tabs>
        <w:rPr>
          <w:noProof/>
        </w:rPr>
      </w:pPr>
      <w:hyperlink w:anchor="_Toc122836197" w:history="1">
        <w:r w:rsidRPr="00E13B8C">
          <w:rPr>
            <w:rStyle w:val="Hyperlinkki"/>
            <w:noProof/>
          </w:rPr>
          <w:t>6.3.2</w:t>
        </w:r>
        <w:r>
          <w:rPr>
            <w:noProof/>
          </w:rPr>
          <w:tab/>
        </w:r>
        <w:r w:rsidRPr="00E13B8C">
          <w:rPr>
            <w:rStyle w:val="Hyperlinkki"/>
            <w:noProof/>
          </w:rPr>
          <w:t>GetItemValues</w:t>
        </w:r>
        <w:r>
          <w:rPr>
            <w:noProof/>
            <w:webHidden/>
          </w:rPr>
          <w:tab/>
        </w:r>
        <w:r>
          <w:rPr>
            <w:noProof/>
            <w:webHidden/>
          </w:rPr>
          <w:fldChar w:fldCharType="begin"/>
        </w:r>
        <w:r>
          <w:rPr>
            <w:noProof/>
            <w:webHidden/>
          </w:rPr>
          <w:instrText xml:space="preserve"> PAGEREF _Toc122836197 \h </w:instrText>
        </w:r>
        <w:r>
          <w:rPr>
            <w:noProof/>
          </w:rPr>
        </w:r>
        <w:r>
          <w:rPr>
            <w:noProof/>
            <w:webHidden/>
          </w:rPr>
          <w:fldChar w:fldCharType="separate"/>
        </w:r>
        <w:r w:rsidR="0048259B">
          <w:rPr>
            <w:noProof/>
            <w:webHidden/>
          </w:rPr>
          <w:t>26</w:t>
        </w:r>
        <w:r>
          <w:rPr>
            <w:noProof/>
            <w:webHidden/>
          </w:rPr>
          <w:fldChar w:fldCharType="end"/>
        </w:r>
      </w:hyperlink>
    </w:p>
    <w:p w14:paraId="5DAEA964" w14:textId="77777777" w:rsidR="000B768C" w:rsidRDefault="000B768C">
      <w:pPr>
        <w:pStyle w:val="Sisluet2"/>
        <w:tabs>
          <w:tab w:val="left" w:pos="720"/>
          <w:tab w:val="right" w:leader="dot" w:pos="9061"/>
        </w:tabs>
        <w:rPr>
          <w:b w:val="0"/>
          <w:bCs w:val="0"/>
          <w:noProof/>
        </w:rPr>
      </w:pPr>
      <w:hyperlink w:anchor="_Toc122836198" w:history="1">
        <w:r w:rsidRPr="00E13B8C">
          <w:rPr>
            <w:rStyle w:val="Hyperlinkki"/>
            <w:noProof/>
          </w:rPr>
          <w:t>6.4</w:t>
        </w:r>
        <w:r>
          <w:rPr>
            <w:b w:val="0"/>
            <w:bCs w:val="0"/>
            <w:noProof/>
          </w:rPr>
          <w:tab/>
        </w:r>
        <w:r w:rsidRPr="00E13B8C">
          <w:rPr>
            <w:rStyle w:val="Hyperlinkki"/>
            <w:noProof/>
          </w:rPr>
          <w:t>Rajapintojen käyttöesimerkkejä</w:t>
        </w:r>
        <w:r>
          <w:rPr>
            <w:noProof/>
            <w:webHidden/>
          </w:rPr>
          <w:tab/>
        </w:r>
        <w:r>
          <w:rPr>
            <w:noProof/>
            <w:webHidden/>
          </w:rPr>
          <w:fldChar w:fldCharType="begin"/>
        </w:r>
        <w:r>
          <w:rPr>
            <w:noProof/>
            <w:webHidden/>
          </w:rPr>
          <w:instrText xml:space="preserve"> PAGEREF _Toc122836198 \h </w:instrText>
        </w:r>
        <w:r>
          <w:rPr>
            <w:noProof/>
          </w:rPr>
        </w:r>
        <w:r>
          <w:rPr>
            <w:noProof/>
            <w:webHidden/>
          </w:rPr>
          <w:fldChar w:fldCharType="separate"/>
        </w:r>
        <w:r w:rsidR="0048259B">
          <w:rPr>
            <w:noProof/>
            <w:webHidden/>
          </w:rPr>
          <w:t>28</w:t>
        </w:r>
        <w:r>
          <w:rPr>
            <w:noProof/>
            <w:webHidden/>
          </w:rPr>
          <w:fldChar w:fldCharType="end"/>
        </w:r>
      </w:hyperlink>
    </w:p>
    <w:p w14:paraId="10A55459" w14:textId="77777777" w:rsidR="000B768C" w:rsidRDefault="000B768C">
      <w:pPr>
        <w:pStyle w:val="Sisluet3"/>
        <w:tabs>
          <w:tab w:val="left" w:pos="1200"/>
          <w:tab w:val="right" w:leader="dot" w:pos="9061"/>
        </w:tabs>
        <w:rPr>
          <w:noProof/>
        </w:rPr>
      </w:pPr>
      <w:hyperlink w:anchor="_Toc122836199" w:history="1">
        <w:r w:rsidRPr="00E13B8C">
          <w:rPr>
            <w:rStyle w:val="Hyperlinkki"/>
            <w:noProof/>
          </w:rPr>
          <w:t>6.4.1</w:t>
        </w:r>
        <w:r>
          <w:rPr>
            <w:noProof/>
          </w:rPr>
          <w:tab/>
        </w:r>
        <w:r w:rsidRPr="00E13B8C">
          <w:rPr>
            <w:rStyle w:val="Hyperlinkki"/>
            <w:noProof/>
          </w:rPr>
          <w:t>Kontekstin luominen, kontekstinhallintaan liittyminen ja kontekstin asettaminen</w:t>
        </w:r>
        <w:r>
          <w:rPr>
            <w:noProof/>
            <w:webHidden/>
          </w:rPr>
          <w:tab/>
        </w:r>
        <w:r>
          <w:rPr>
            <w:noProof/>
            <w:webHidden/>
          </w:rPr>
          <w:fldChar w:fldCharType="begin"/>
        </w:r>
        <w:r>
          <w:rPr>
            <w:noProof/>
            <w:webHidden/>
          </w:rPr>
          <w:instrText xml:space="preserve"> PAGEREF _Toc122836199 \h </w:instrText>
        </w:r>
        <w:r>
          <w:rPr>
            <w:noProof/>
          </w:rPr>
        </w:r>
        <w:r>
          <w:rPr>
            <w:noProof/>
            <w:webHidden/>
          </w:rPr>
          <w:fldChar w:fldCharType="separate"/>
        </w:r>
        <w:r w:rsidR="0048259B">
          <w:rPr>
            <w:noProof/>
            <w:webHidden/>
          </w:rPr>
          <w:t>28</w:t>
        </w:r>
        <w:r>
          <w:rPr>
            <w:noProof/>
            <w:webHidden/>
          </w:rPr>
          <w:fldChar w:fldCharType="end"/>
        </w:r>
      </w:hyperlink>
    </w:p>
    <w:p w14:paraId="31A186D7" w14:textId="77777777" w:rsidR="000B768C" w:rsidRDefault="000B768C">
      <w:pPr>
        <w:pStyle w:val="Sisluet3"/>
        <w:tabs>
          <w:tab w:val="left" w:pos="1200"/>
          <w:tab w:val="right" w:leader="dot" w:pos="9061"/>
        </w:tabs>
        <w:rPr>
          <w:noProof/>
        </w:rPr>
      </w:pPr>
      <w:hyperlink w:anchor="_Toc122836200" w:history="1">
        <w:r w:rsidRPr="00E13B8C">
          <w:rPr>
            <w:rStyle w:val="Hyperlinkki"/>
            <w:noProof/>
          </w:rPr>
          <w:t>6.4.2</w:t>
        </w:r>
        <w:r>
          <w:rPr>
            <w:noProof/>
          </w:rPr>
          <w:tab/>
        </w:r>
        <w:r w:rsidRPr="00E13B8C">
          <w:rPr>
            <w:rStyle w:val="Hyperlinkki"/>
            <w:noProof/>
          </w:rPr>
          <w:t>Kontekstinhallintaan liittyminen ja kontekstin hakeminen</w:t>
        </w:r>
        <w:r>
          <w:rPr>
            <w:noProof/>
            <w:webHidden/>
          </w:rPr>
          <w:tab/>
        </w:r>
        <w:r>
          <w:rPr>
            <w:noProof/>
            <w:webHidden/>
          </w:rPr>
          <w:fldChar w:fldCharType="begin"/>
        </w:r>
        <w:r>
          <w:rPr>
            <w:noProof/>
            <w:webHidden/>
          </w:rPr>
          <w:instrText xml:space="preserve"> PAGEREF _Toc122836200 \h </w:instrText>
        </w:r>
        <w:r>
          <w:rPr>
            <w:noProof/>
          </w:rPr>
        </w:r>
        <w:r>
          <w:rPr>
            <w:noProof/>
            <w:webHidden/>
          </w:rPr>
          <w:fldChar w:fldCharType="separate"/>
        </w:r>
        <w:r w:rsidR="0048259B">
          <w:rPr>
            <w:noProof/>
            <w:webHidden/>
          </w:rPr>
          <w:t>29</w:t>
        </w:r>
        <w:r>
          <w:rPr>
            <w:noProof/>
            <w:webHidden/>
          </w:rPr>
          <w:fldChar w:fldCharType="end"/>
        </w:r>
      </w:hyperlink>
    </w:p>
    <w:p w14:paraId="1CBEBBE7" w14:textId="77777777" w:rsidR="000B768C" w:rsidRDefault="000B768C">
      <w:pPr>
        <w:pStyle w:val="Sisluet3"/>
        <w:tabs>
          <w:tab w:val="left" w:pos="1200"/>
          <w:tab w:val="right" w:leader="dot" w:pos="9061"/>
        </w:tabs>
        <w:rPr>
          <w:noProof/>
        </w:rPr>
      </w:pPr>
      <w:hyperlink w:anchor="_Toc122836201" w:history="1">
        <w:r w:rsidRPr="00E13B8C">
          <w:rPr>
            <w:rStyle w:val="Hyperlinkki"/>
            <w:noProof/>
          </w:rPr>
          <w:t>6.4.3</w:t>
        </w:r>
        <w:r>
          <w:rPr>
            <w:noProof/>
          </w:rPr>
          <w:tab/>
        </w:r>
        <w:r w:rsidRPr="00E13B8C">
          <w:rPr>
            <w:rStyle w:val="Hyperlinkki"/>
            <w:noProof/>
          </w:rPr>
          <w:t>Kontekstinhallinnasta eroaminen</w:t>
        </w:r>
        <w:r>
          <w:rPr>
            <w:noProof/>
            <w:webHidden/>
          </w:rPr>
          <w:tab/>
        </w:r>
        <w:r>
          <w:rPr>
            <w:noProof/>
            <w:webHidden/>
          </w:rPr>
          <w:fldChar w:fldCharType="begin"/>
        </w:r>
        <w:r>
          <w:rPr>
            <w:noProof/>
            <w:webHidden/>
          </w:rPr>
          <w:instrText xml:space="preserve"> PAGEREF _Toc122836201 \h </w:instrText>
        </w:r>
        <w:r>
          <w:rPr>
            <w:noProof/>
          </w:rPr>
        </w:r>
        <w:r>
          <w:rPr>
            <w:noProof/>
            <w:webHidden/>
          </w:rPr>
          <w:fldChar w:fldCharType="separate"/>
        </w:r>
        <w:r w:rsidR="0048259B">
          <w:rPr>
            <w:noProof/>
            <w:webHidden/>
          </w:rPr>
          <w:t>30</w:t>
        </w:r>
        <w:r>
          <w:rPr>
            <w:noProof/>
            <w:webHidden/>
          </w:rPr>
          <w:fldChar w:fldCharType="end"/>
        </w:r>
      </w:hyperlink>
    </w:p>
    <w:p w14:paraId="5C3B3F91" w14:textId="77777777" w:rsidR="000B768C" w:rsidRDefault="000B768C">
      <w:pPr>
        <w:pStyle w:val="Sisluet2"/>
        <w:tabs>
          <w:tab w:val="left" w:pos="720"/>
          <w:tab w:val="right" w:leader="dot" w:pos="9061"/>
        </w:tabs>
        <w:rPr>
          <w:b w:val="0"/>
          <w:bCs w:val="0"/>
          <w:noProof/>
        </w:rPr>
      </w:pPr>
      <w:hyperlink w:anchor="_Toc122836202" w:history="1">
        <w:r w:rsidRPr="00E13B8C">
          <w:rPr>
            <w:rStyle w:val="Hyperlinkki"/>
            <w:noProof/>
          </w:rPr>
          <w:t>6.5</w:t>
        </w:r>
        <w:r>
          <w:rPr>
            <w:b w:val="0"/>
            <w:bCs w:val="0"/>
            <w:noProof/>
          </w:rPr>
          <w:tab/>
        </w:r>
        <w:r w:rsidRPr="00E13B8C">
          <w:rPr>
            <w:rStyle w:val="Hyperlinkki"/>
            <w:noProof/>
          </w:rPr>
          <w:t>Kontekstin tietosisällön käsittelyssä huomioitavaa</w:t>
        </w:r>
        <w:r>
          <w:rPr>
            <w:noProof/>
            <w:webHidden/>
          </w:rPr>
          <w:tab/>
        </w:r>
        <w:r>
          <w:rPr>
            <w:noProof/>
            <w:webHidden/>
          </w:rPr>
          <w:fldChar w:fldCharType="begin"/>
        </w:r>
        <w:r>
          <w:rPr>
            <w:noProof/>
            <w:webHidden/>
          </w:rPr>
          <w:instrText xml:space="preserve"> PAGEREF _Toc122836202 \h </w:instrText>
        </w:r>
        <w:r>
          <w:rPr>
            <w:noProof/>
          </w:rPr>
        </w:r>
        <w:r>
          <w:rPr>
            <w:noProof/>
            <w:webHidden/>
          </w:rPr>
          <w:fldChar w:fldCharType="separate"/>
        </w:r>
        <w:r w:rsidR="0048259B">
          <w:rPr>
            <w:noProof/>
            <w:webHidden/>
          </w:rPr>
          <w:t>30</w:t>
        </w:r>
        <w:r>
          <w:rPr>
            <w:noProof/>
            <w:webHidden/>
          </w:rPr>
          <w:fldChar w:fldCharType="end"/>
        </w:r>
      </w:hyperlink>
    </w:p>
    <w:p w14:paraId="680295C9" w14:textId="77777777" w:rsidR="000B768C" w:rsidRDefault="000B768C">
      <w:pPr>
        <w:pStyle w:val="Sisluet3"/>
        <w:tabs>
          <w:tab w:val="left" w:pos="1200"/>
          <w:tab w:val="right" w:leader="dot" w:pos="9061"/>
        </w:tabs>
        <w:rPr>
          <w:noProof/>
        </w:rPr>
      </w:pPr>
      <w:hyperlink w:anchor="_Toc122836203" w:history="1">
        <w:r w:rsidRPr="00E13B8C">
          <w:rPr>
            <w:rStyle w:val="Hyperlinkki"/>
            <w:noProof/>
          </w:rPr>
          <w:t>6.5.1</w:t>
        </w:r>
        <w:r>
          <w:rPr>
            <w:noProof/>
          </w:rPr>
          <w:tab/>
        </w:r>
        <w:r w:rsidRPr="00E13B8C">
          <w:rPr>
            <w:rStyle w:val="Hyperlinkki"/>
            <w:noProof/>
          </w:rPr>
          <w:t>Potilaskontekstin muutos</w:t>
        </w:r>
        <w:r>
          <w:rPr>
            <w:noProof/>
            <w:webHidden/>
          </w:rPr>
          <w:tab/>
        </w:r>
        <w:r>
          <w:rPr>
            <w:noProof/>
            <w:webHidden/>
          </w:rPr>
          <w:fldChar w:fldCharType="begin"/>
        </w:r>
        <w:r>
          <w:rPr>
            <w:noProof/>
            <w:webHidden/>
          </w:rPr>
          <w:instrText xml:space="preserve"> PAGEREF _Toc122836203 \h </w:instrText>
        </w:r>
        <w:r>
          <w:rPr>
            <w:noProof/>
          </w:rPr>
        </w:r>
        <w:r>
          <w:rPr>
            <w:noProof/>
            <w:webHidden/>
          </w:rPr>
          <w:fldChar w:fldCharType="separate"/>
        </w:r>
        <w:r w:rsidR="0048259B">
          <w:rPr>
            <w:noProof/>
            <w:webHidden/>
          </w:rPr>
          <w:t>31</w:t>
        </w:r>
        <w:r>
          <w:rPr>
            <w:noProof/>
            <w:webHidden/>
          </w:rPr>
          <w:fldChar w:fldCharType="end"/>
        </w:r>
      </w:hyperlink>
    </w:p>
    <w:p w14:paraId="46392061" w14:textId="77777777" w:rsidR="000B768C" w:rsidRDefault="000B768C">
      <w:pPr>
        <w:pStyle w:val="Sisluet3"/>
        <w:tabs>
          <w:tab w:val="left" w:pos="1200"/>
          <w:tab w:val="right" w:leader="dot" w:pos="9061"/>
        </w:tabs>
        <w:rPr>
          <w:noProof/>
        </w:rPr>
      </w:pPr>
      <w:hyperlink w:anchor="_Toc122836204" w:history="1">
        <w:r w:rsidRPr="00E13B8C">
          <w:rPr>
            <w:rStyle w:val="Hyperlinkki"/>
            <w:noProof/>
          </w:rPr>
          <w:t>6.5.2</w:t>
        </w:r>
        <w:r>
          <w:rPr>
            <w:noProof/>
          </w:rPr>
          <w:tab/>
        </w:r>
        <w:r w:rsidRPr="00E13B8C">
          <w:rPr>
            <w:rStyle w:val="Hyperlinkki"/>
            <w:noProof/>
          </w:rPr>
          <w:t>Käyttäjäkontekstin muutos</w:t>
        </w:r>
        <w:r>
          <w:rPr>
            <w:noProof/>
            <w:webHidden/>
          </w:rPr>
          <w:tab/>
        </w:r>
        <w:r>
          <w:rPr>
            <w:noProof/>
            <w:webHidden/>
          </w:rPr>
          <w:fldChar w:fldCharType="begin"/>
        </w:r>
        <w:r>
          <w:rPr>
            <w:noProof/>
            <w:webHidden/>
          </w:rPr>
          <w:instrText xml:space="preserve"> PAGEREF _Toc122836204 \h </w:instrText>
        </w:r>
        <w:r>
          <w:rPr>
            <w:noProof/>
          </w:rPr>
        </w:r>
        <w:r>
          <w:rPr>
            <w:noProof/>
            <w:webHidden/>
          </w:rPr>
          <w:fldChar w:fldCharType="separate"/>
        </w:r>
        <w:r w:rsidR="0048259B">
          <w:rPr>
            <w:noProof/>
            <w:webHidden/>
          </w:rPr>
          <w:t>31</w:t>
        </w:r>
        <w:r>
          <w:rPr>
            <w:noProof/>
            <w:webHidden/>
          </w:rPr>
          <w:fldChar w:fldCharType="end"/>
        </w:r>
      </w:hyperlink>
    </w:p>
    <w:p w14:paraId="189BF358" w14:textId="77777777" w:rsidR="000B768C" w:rsidRDefault="000B768C">
      <w:pPr>
        <w:pStyle w:val="Sisluet1"/>
        <w:tabs>
          <w:tab w:val="left" w:pos="480"/>
          <w:tab w:val="right" w:leader="dot" w:pos="9061"/>
        </w:tabs>
        <w:rPr>
          <w:rFonts w:ascii="Times New Roman" w:hAnsi="Times New Roman"/>
          <w:b w:val="0"/>
          <w:bCs w:val="0"/>
          <w:caps w:val="0"/>
          <w:noProof/>
          <w:szCs w:val="24"/>
        </w:rPr>
      </w:pPr>
      <w:hyperlink w:anchor="_Toc122836205" w:history="1">
        <w:r w:rsidRPr="00E13B8C">
          <w:rPr>
            <w:rStyle w:val="Hyperlinkki"/>
            <w:noProof/>
          </w:rPr>
          <w:t>7</w:t>
        </w:r>
        <w:r>
          <w:rPr>
            <w:rFonts w:ascii="Times New Roman" w:hAnsi="Times New Roman"/>
            <w:b w:val="0"/>
            <w:bCs w:val="0"/>
            <w:caps w:val="0"/>
            <w:noProof/>
            <w:szCs w:val="24"/>
          </w:rPr>
          <w:tab/>
        </w:r>
        <w:r w:rsidRPr="00E13B8C">
          <w:rPr>
            <w:rStyle w:val="Hyperlinkki"/>
            <w:noProof/>
          </w:rPr>
          <w:t>Tietoturva</w:t>
        </w:r>
        <w:r>
          <w:rPr>
            <w:noProof/>
            <w:webHidden/>
          </w:rPr>
          <w:tab/>
        </w:r>
        <w:r>
          <w:rPr>
            <w:noProof/>
            <w:webHidden/>
          </w:rPr>
          <w:fldChar w:fldCharType="begin"/>
        </w:r>
        <w:r>
          <w:rPr>
            <w:noProof/>
            <w:webHidden/>
          </w:rPr>
          <w:instrText xml:space="preserve"> PAGEREF _Toc122836205 \h </w:instrText>
        </w:r>
        <w:r>
          <w:rPr>
            <w:noProof/>
          </w:rPr>
        </w:r>
        <w:r>
          <w:rPr>
            <w:noProof/>
            <w:webHidden/>
          </w:rPr>
          <w:fldChar w:fldCharType="separate"/>
        </w:r>
        <w:r w:rsidR="0048259B">
          <w:rPr>
            <w:noProof/>
            <w:webHidden/>
          </w:rPr>
          <w:t>33</w:t>
        </w:r>
        <w:r>
          <w:rPr>
            <w:noProof/>
            <w:webHidden/>
          </w:rPr>
          <w:fldChar w:fldCharType="end"/>
        </w:r>
      </w:hyperlink>
    </w:p>
    <w:p w14:paraId="31D34319" w14:textId="77777777" w:rsidR="000B768C" w:rsidRDefault="000B768C">
      <w:pPr>
        <w:pStyle w:val="Sisluet2"/>
        <w:tabs>
          <w:tab w:val="left" w:pos="720"/>
          <w:tab w:val="right" w:leader="dot" w:pos="9061"/>
        </w:tabs>
        <w:rPr>
          <w:b w:val="0"/>
          <w:bCs w:val="0"/>
          <w:noProof/>
        </w:rPr>
      </w:pPr>
      <w:hyperlink w:anchor="_Toc122836206" w:history="1">
        <w:r w:rsidRPr="00E13B8C">
          <w:rPr>
            <w:rStyle w:val="Hyperlinkki"/>
            <w:noProof/>
          </w:rPr>
          <w:t>7.1</w:t>
        </w:r>
        <w:r>
          <w:rPr>
            <w:b w:val="0"/>
            <w:bCs w:val="0"/>
            <w:noProof/>
          </w:rPr>
          <w:tab/>
        </w:r>
        <w:r w:rsidRPr="00E13B8C">
          <w:rPr>
            <w:rStyle w:val="Hyperlinkki"/>
            <w:noProof/>
          </w:rPr>
          <w:t>Huomioitavat kohdat työpöytäintegraation tietoturvassa</w:t>
        </w:r>
        <w:r>
          <w:rPr>
            <w:noProof/>
            <w:webHidden/>
          </w:rPr>
          <w:tab/>
        </w:r>
        <w:r>
          <w:rPr>
            <w:noProof/>
            <w:webHidden/>
          </w:rPr>
          <w:fldChar w:fldCharType="begin"/>
        </w:r>
        <w:r>
          <w:rPr>
            <w:noProof/>
            <w:webHidden/>
          </w:rPr>
          <w:instrText xml:space="preserve"> PAGEREF _Toc122836206 \h </w:instrText>
        </w:r>
        <w:r>
          <w:rPr>
            <w:noProof/>
          </w:rPr>
        </w:r>
        <w:r>
          <w:rPr>
            <w:noProof/>
            <w:webHidden/>
          </w:rPr>
          <w:fldChar w:fldCharType="separate"/>
        </w:r>
        <w:r w:rsidR="0048259B">
          <w:rPr>
            <w:noProof/>
            <w:webHidden/>
          </w:rPr>
          <w:t>33</w:t>
        </w:r>
        <w:r>
          <w:rPr>
            <w:noProof/>
            <w:webHidden/>
          </w:rPr>
          <w:fldChar w:fldCharType="end"/>
        </w:r>
      </w:hyperlink>
    </w:p>
    <w:p w14:paraId="10C1DE8A" w14:textId="77777777" w:rsidR="000B768C" w:rsidRDefault="000B768C">
      <w:pPr>
        <w:pStyle w:val="Sisluet3"/>
        <w:tabs>
          <w:tab w:val="left" w:pos="1200"/>
          <w:tab w:val="right" w:leader="dot" w:pos="9061"/>
        </w:tabs>
        <w:rPr>
          <w:noProof/>
        </w:rPr>
      </w:pPr>
      <w:hyperlink w:anchor="_Toc122836207" w:history="1">
        <w:r w:rsidRPr="00E13B8C">
          <w:rPr>
            <w:rStyle w:val="Hyperlinkki"/>
            <w:noProof/>
          </w:rPr>
          <w:t>7.1.1</w:t>
        </w:r>
        <w:r>
          <w:rPr>
            <w:noProof/>
          </w:rPr>
          <w:tab/>
        </w:r>
        <w:r w:rsidRPr="00E13B8C">
          <w:rPr>
            <w:rStyle w:val="Hyperlinkki"/>
            <w:noProof/>
          </w:rPr>
          <w:t>Työpöytäintegraation liittyvien järjestelmien ja kontekstipalvelun välisen liikenteen tietoturva</w:t>
        </w:r>
        <w:r>
          <w:rPr>
            <w:noProof/>
            <w:webHidden/>
          </w:rPr>
          <w:tab/>
        </w:r>
        <w:r>
          <w:rPr>
            <w:noProof/>
            <w:webHidden/>
          </w:rPr>
          <w:fldChar w:fldCharType="begin"/>
        </w:r>
        <w:r>
          <w:rPr>
            <w:noProof/>
            <w:webHidden/>
          </w:rPr>
          <w:instrText xml:space="preserve"> PAGEREF _Toc122836207 \h </w:instrText>
        </w:r>
        <w:r>
          <w:rPr>
            <w:noProof/>
          </w:rPr>
        </w:r>
        <w:r>
          <w:rPr>
            <w:noProof/>
            <w:webHidden/>
          </w:rPr>
          <w:fldChar w:fldCharType="separate"/>
        </w:r>
        <w:r w:rsidR="0048259B">
          <w:rPr>
            <w:noProof/>
            <w:webHidden/>
          </w:rPr>
          <w:t>33</w:t>
        </w:r>
        <w:r>
          <w:rPr>
            <w:noProof/>
            <w:webHidden/>
          </w:rPr>
          <w:fldChar w:fldCharType="end"/>
        </w:r>
      </w:hyperlink>
    </w:p>
    <w:p w14:paraId="78832068" w14:textId="77777777" w:rsidR="000B768C" w:rsidRDefault="000B768C">
      <w:pPr>
        <w:pStyle w:val="Sisluet3"/>
        <w:tabs>
          <w:tab w:val="left" w:pos="1200"/>
          <w:tab w:val="right" w:leader="dot" w:pos="9061"/>
        </w:tabs>
        <w:rPr>
          <w:noProof/>
        </w:rPr>
      </w:pPr>
      <w:hyperlink w:anchor="_Toc122836208" w:history="1">
        <w:r w:rsidRPr="00E13B8C">
          <w:rPr>
            <w:rStyle w:val="Hyperlinkki"/>
            <w:noProof/>
          </w:rPr>
          <w:t>7.1.2</w:t>
        </w:r>
        <w:r>
          <w:rPr>
            <w:noProof/>
          </w:rPr>
          <w:tab/>
        </w:r>
        <w:r w:rsidRPr="00E13B8C">
          <w:rPr>
            <w:rStyle w:val="Hyperlinkki"/>
            <w:noProof/>
          </w:rPr>
          <w:t>Kontekstin luominen CreateSession-metodilla</w:t>
        </w:r>
        <w:r>
          <w:rPr>
            <w:noProof/>
            <w:webHidden/>
          </w:rPr>
          <w:tab/>
        </w:r>
        <w:r>
          <w:rPr>
            <w:noProof/>
            <w:webHidden/>
          </w:rPr>
          <w:fldChar w:fldCharType="begin"/>
        </w:r>
        <w:r>
          <w:rPr>
            <w:noProof/>
            <w:webHidden/>
          </w:rPr>
          <w:instrText xml:space="preserve"> PAGEREF _Toc122836208 \h </w:instrText>
        </w:r>
        <w:r>
          <w:rPr>
            <w:noProof/>
          </w:rPr>
        </w:r>
        <w:r>
          <w:rPr>
            <w:noProof/>
            <w:webHidden/>
          </w:rPr>
          <w:fldChar w:fldCharType="separate"/>
        </w:r>
        <w:r w:rsidR="0048259B">
          <w:rPr>
            <w:noProof/>
            <w:webHidden/>
          </w:rPr>
          <w:t>35</w:t>
        </w:r>
        <w:r>
          <w:rPr>
            <w:noProof/>
            <w:webHidden/>
          </w:rPr>
          <w:fldChar w:fldCharType="end"/>
        </w:r>
      </w:hyperlink>
    </w:p>
    <w:p w14:paraId="597F3289" w14:textId="77777777" w:rsidR="000B768C" w:rsidRDefault="000B768C">
      <w:pPr>
        <w:pStyle w:val="Sisluet3"/>
        <w:tabs>
          <w:tab w:val="left" w:pos="1200"/>
          <w:tab w:val="right" w:leader="dot" w:pos="9061"/>
        </w:tabs>
        <w:rPr>
          <w:noProof/>
        </w:rPr>
      </w:pPr>
      <w:hyperlink w:anchor="_Toc122836209" w:history="1">
        <w:r w:rsidRPr="00E13B8C">
          <w:rPr>
            <w:rStyle w:val="Hyperlinkki"/>
            <w:noProof/>
          </w:rPr>
          <w:t>7.1.3</w:t>
        </w:r>
        <w:r>
          <w:rPr>
            <w:noProof/>
          </w:rPr>
          <w:tab/>
        </w:r>
        <w:r w:rsidRPr="00E13B8C">
          <w:rPr>
            <w:rStyle w:val="Hyperlinkki"/>
            <w:noProof/>
          </w:rPr>
          <w:t>Kontekstin luominen JoinCommonContext-metodin yhteydessä</w:t>
        </w:r>
        <w:r>
          <w:rPr>
            <w:noProof/>
            <w:webHidden/>
          </w:rPr>
          <w:tab/>
        </w:r>
        <w:r>
          <w:rPr>
            <w:noProof/>
            <w:webHidden/>
          </w:rPr>
          <w:fldChar w:fldCharType="begin"/>
        </w:r>
        <w:r>
          <w:rPr>
            <w:noProof/>
            <w:webHidden/>
          </w:rPr>
          <w:instrText xml:space="preserve"> PAGEREF _Toc122836209 \h </w:instrText>
        </w:r>
        <w:r>
          <w:rPr>
            <w:noProof/>
          </w:rPr>
        </w:r>
        <w:r>
          <w:rPr>
            <w:noProof/>
            <w:webHidden/>
          </w:rPr>
          <w:fldChar w:fldCharType="separate"/>
        </w:r>
        <w:r w:rsidR="0048259B">
          <w:rPr>
            <w:noProof/>
            <w:webHidden/>
          </w:rPr>
          <w:t>35</w:t>
        </w:r>
        <w:r>
          <w:rPr>
            <w:noProof/>
            <w:webHidden/>
          </w:rPr>
          <w:fldChar w:fldCharType="end"/>
        </w:r>
      </w:hyperlink>
    </w:p>
    <w:p w14:paraId="7FC29C3D" w14:textId="77777777" w:rsidR="000B768C" w:rsidRDefault="000B768C">
      <w:pPr>
        <w:pStyle w:val="Sisluet3"/>
        <w:tabs>
          <w:tab w:val="left" w:pos="1200"/>
          <w:tab w:val="right" w:leader="dot" w:pos="9061"/>
        </w:tabs>
        <w:rPr>
          <w:noProof/>
        </w:rPr>
      </w:pPr>
      <w:hyperlink w:anchor="_Toc122836210" w:history="1">
        <w:r w:rsidRPr="00E13B8C">
          <w:rPr>
            <w:rStyle w:val="Hyperlinkki"/>
            <w:noProof/>
          </w:rPr>
          <w:t>7.1.4</w:t>
        </w:r>
        <w:r>
          <w:rPr>
            <w:noProof/>
          </w:rPr>
          <w:tab/>
        </w:r>
        <w:r w:rsidRPr="00E13B8C">
          <w:rPr>
            <w:rStyle w:val="Hyperlinkki"/>
            <w:noProof/>
          </w:rPr>
          <w:t>Sessioavaimen välittäminen</w:t>
        </w:r>
        <w:r>
          <w:rPr>
            <w:noProof/>
            <w:webHidden/>
          </w:rPr>
          <w:tab/>
        </w:r>
        <w:r>
          <w:rPr>
            <w:noProof/>
            <w:webHidden/>
          </w:rPr>
          <w:fldChar w:fldCharType="begin"/>
        </w:r>
        <w:r>
          <w:rPr>
            <w:noProof/>
            <w:webHidden/>
          </w:rPr>
          <w:instrText xml:space="preserve"> PAGEREF _Toc122836210 \h </w:instrText>
        </w:r>
        <w:r>
          <w:rPr>
            <w:noProof/>
          </w:rPr>
        </w:r>
        <w:r>
          <w:rPr>
            <w:noProof/>
            <w:webHidden/>
          </w:rPr>
          <w:fldChar w:fldCharType="separate"/>
        </w:r>
        <w:r w:rsidR="0048259B">
          <w:rPr>
            <w:noProof/>
            <w:webHidden/>
          </w:rPr>
          <w:t>35</w:t>
        </w:r>
        <w:r>
          <w:rPr>
            <w:noProof/>
            <w:webHidden/>
          </w:rPr>
          <w:fldChar w:fldCharType="end"/>
        </w:r>
      </w:hyperlink>
    </w:p>
    <w:p w14:paraId="67F0D4A2" w14:textId="77777777" w:rsidR="000B768C" w:rsidRDefault="000B768C">
      <w:pPr>
        <w:pStyle w:val="Sisluet3"/>
        <w:tabs>
          <w:tab w:val="left" w:pos="1200"/>
          <w:tab w:val="right" w:leader="dot" w:pos="9061"/>
        </w:tabs>
        <w:rPr>
          <w:noProof/>
        </w:rPr>
      </w:pPr>
      <w:hyperlink w:anchor="_Toc122836211" w:history="1">
        <w:r w:rsidRPr="00E13B8C">
          <w:rPr>
            <w:rStyle w:val="Hyperlinkki"/>
            <w:noProof/>
          </w:rPr>
          <w:t>7.1.5</w:t>
        </w:r>
        <w:r>
          <w:rPr>
            <w:noProof/>
          </w:rPr>
          <w:tab/>
        </w:r>
        <w:r w:rsidRPr="00E13B8C">
          <w:rPr>
            <w:rStyle w:val="Hyperlinkki"/>
            <w:noProof/>
          </w:rPr>
          <w:t>Kontekstiin liittyminen</w:t>
        </w:r>
        <w:r>
          <w:rPr>
            <w:noProof/>
            <w:webHidden/>
          </w:rPr>
          <w:tab/>
        </w:r>
        <w:r>
          <w:rPr>
            <w:noProof/>
            <w:webHidden/>
          </w:rPr>
          <w:fldChar w:fldCharType="begin"/>
        </w:r>
        <w:r>
          <w:rPr>
            <w:noProof/>
            <w:webHidden/>
          </w:rPr>
          <w:instrText xml:space="preserve"> PAGEREF _Toc122836211 \h </w:instrText>
        </w:r>
        <w:r>
          <w:rPr>
            <w:noProof/>
          </w:rPr>
        </w:r>
        <w:r>
          <w:rPr>
            <w:noProof/>
            <w:webHidden/>
          </w:rPr>
          <w:fldChar w:fldCharType="separate"/>
        </w:r>
        <w:r w:rsidR="0048259B">
          <w:rPr>
            <w:noProof/>
            <w:webHidden/>
          </w:rPr>
          <w:t>35</w:t>
        </w:r>
        <w:r>
          <w:rPr>
            <w:noProof/>
            <w:webHidden/>
          </w:rPr>
          <w:fldChar w:fldCharType="end"/>
        </w:r>
      </w:hyperlink>
    </w:p>
    <w:p w14:paraId="1D1A2A16" w14:textId="77777777" w:rsidR="000B768C" w:rsidRDefault="000B768C">
      <w:pPr>
        <w:pStyle w:val="Sisluet3"/>
        <w:tabs>
          <w:tab w:val="left" w:pos="1200"/>
          <w:tab w:val="right" w:leader="dot" w:pos="9061"/>
        </w:tabs>
        <w:rPr>
          <w:noProof/>
        </w:rPr>
      </w:pPr>
      <w:hyperlink w:anchor="_Toc122836212" w:history="1">
        <w:r w:rsidRPr="00E13B8C">
          <w:rPr>
            <w:rStyle w:val="Hyperlinkki"/>
            <w:noProof/>
          </w:rPr>
          <w:t>7.1.6</w:t>
        </w:r>
        <w:r>
          <w:rPr>
            <w:noProof/>
          </w:rPr>
          <w:tab/>
        </w:r>
        <w:r w:rsidRPr="00E13B8C">
          <w:rPr>
            <w:rStyle w:val="Hyperlinkki"/>
            <w:noProof/>
          </w:rPr>
          <w:t>Oikeudet hakea ja asettaa kontekstietoja</w:t>
        </w:r>
        <w:r>
          <w:rPr>
            <w:noProof/>
            <w:webHidden/>
          </w:rPr>
          <w:tab/>
        </w:r>
        <w:r>
          <w:rPr>
            <w:noProof/>
            <w:webHidden/>
          </w:rPr>
          <w:fldChar w:fldCharType="begin"/>
        </w:r>
        <w:r>
          <w:rPr>
            <w:noProof/>
            <w:webHidden/>
          </w:rPr>
          <w:instrText xml:space="preserve"> PAGEREF _Toc122836212 \h </w:instrText>
        </w:r>
        <w:r>
          <w:rPr>
            <w:noProof/>
          </w:rPr>
        </w:r>
        <w:r>
          <w:rPr>
            <w:noProof/>
            <w:webHidden/>
          </w:rPr>
          <w:fldChar w:fldCharType="separate"/>
        </w:r>
        <w:r w:rsidR="0048259B">
          <w:rPr>
            <w:noProof/>
            <w:webHidden/>
          </w:rPr>
          <w:t>35</w:t>
        </w:r>
        <w:r>
          <w:rPr>
            <w:noProof/>
            <w:webHidden/>
          </w:rPr>
          <w:fldChar w:fldCharType="end"/>
        </w:r>
      </w:hyperlink>
    </w:p>
    <w:p w14:paraId="0FCD62AA" w14:textId="77777777" w:rsidR="000B768C" w:rsidRDefault="000B768C">
      <w:pPr>
        <w:pStyle w:val="Sisluet3"/>
        <w:tabs>
          <w:tab w:val="left" w:pos="1200"/>
          <w:tab w:val="right" w:leader="dot" w:pos="9061"/>
        </w:tabs>
        <w:rPr>
          <w:noProof/>
        </w:rPr>
      </w:pPr>
      <w:hyperlink w:anchor="_Toc122836213" w:history="1">
        <w:r w:rsidRPr="00E13B8C">
          <w:rPr>
            <w:rStyle w:val="Hyperlinkki"/>
            <w:noProof/>
          </w:rPr>
          <w:t>7.1.7</w:t>
        </w:r>
        <w:r>
          <w:rPr>
            <w:noProof/>
          </w:rPr>
          <w:tab/>
        </w:r>
        <w:r w:rsidRPr="00E13B8C">
          <w:rPr>
            <w:rStyle w:val="Hyperlinkki"/>
            <w:noProof/>
          </w:rPr>
          <w:t>Käyttäjätunnuksen asettaminen kontekstiin &amp; luotettu sovellus</w:t>
        </w:r>
        <w:r>
          <w:rPr>
            <w:noProof/>
            <w:webHidden/>
          </w:rPr>
          <w:tab/>
        </w:r>
        <w:r>
          <w:rPr>
            <w:noProof/>
            <w:webHidden/>
          </w:rPr>
          <w:fldChar w:fldCharType="begin"/>
        </w:r>
        <w:r>
          <w:rPr>
            <w:noProof/>
            <w:webHidden/>
          </w:rPr>
          <w:instrText xml:space="preserve"> PAGEREF _Toc122836213 \h </w:instrText>
        </w:r>
        <w:r>
          <w:rPr>
            <w:noProof/>
          </w:rPr>
        </w:r>
        <w:r>
          <w:rPr>
            <w:noProof/>
            <w:webHidden/>
          </w:rPr>
          <w:fldChar w:fldCharType="separate"/>
        </w:r>
        <w:r w:rsidR="0048259B">
          <w:rPr>
            <w:noProof/>
            <w:webHidden/>
          </w:rPr>
          <w:t>36</w:t>
        </w:r>
        <w:r>
          <w:rPr>
            <w:noProof/>
            <w:webHidden/>
          </w:rPr>
          <w:fldChar w:fldCharType="end"/>
        </w:r>
      </w:hyperlink>
    </w:p>
    <w:p w14:paraId="554ED0F9" w14:textId="77777777" w:rsidR="000B768C" w:rsidRDefault="000B768C">
      <w:pPr>
        <w:pStyle w:val="Sisluet3"/>
        <w:tabs>
          <w:tab w:val="left" w:pos="1200"/>
          <w:tab w:val="right" w:leader="dot" w:pos="9061"/>
        </w:tabs>
        <w:rPr>
          <w:noProof/>
        </w:rPr>
      </w:pPr>
      <w:hyperlink w:anchor="_Toc122836214" w:history="1">
        <w:r w:rsidRPr="00E13B8C">
          <w:rPr>
            <w:rStyle w:val="Hyperlinkki"/>
            <w:noProof/>
          </w:rPr>
          <w:t>7.1.8</w:t>
        </w:r>
        <w:r>
          <w:rPr>
            <w:noProof/>
          </w:rPr>
          <w:tab/>
        </w:r>
        <w:r w:rsidRPr="00E13B8C">
          <w:rPr>
            <w:rStyle w:val="Hyperlinkki"/>
            <w:noProof/>
          </w:rPr>
          <w:t>Kontekstin tuhoaminen</w:t>
        </w:r>
        <w:r>
          <w:rPr>
            <w:noProof/>
            <w:webHidden/>
          </w:rPr>
          <w:tab/>
        </w:r>
        <w:r>
          <w:rPr>
            <w:noProof/>
            <w:webHidden/>
          </w:rPr>
          <w:fldChar w:fldCharType="begin"/>
        </w:r>
        <w:r>
          <w:rPr>
            <w:noProof/>
            <w:webHidden/>
          </w:rPr>
          <w:instrText xml:space="preserve"> PAGEREF _Toc122836214 \h </w:instrText>
        </w:r>
        <w:r>
          <w:rPr>
            <w:noProof/>
          </w:rPr>
        </w:r>
        <w:r>
          <w:rPr>
            <w:noProof/>
            <w:webHidden/>
          </w:rPr>
          <w:fldChar w:fldCharType="separate"/>
        </w:r>
        <w:r w:rsidR="0048259B">
          <w:rPr>
            <w:noProof/>
            <w:webHidden/>
          </w:rPr>
          <w:t>36</w:t>
        </w:r>
        <w:r>
          <w:rPr>
            <w:noProof/>
            <w:webHidden/>
          </w:rPr>
          <w:fldChar w:fldCharType="end"/>
        </w:r>
      </w:hyperlink>
    </w:p>
    <w:p w14:paraId="4BB3C9A8" w14:textId="77777777" w:rsidR="000B768C" w:rsidRDefault="000B768C">
      <w:pPr>
        <w:pStyle w:val="Sisluet3"/>
        <w:tabs>
          <w:tab w:val="left" w:pos="1200"/>
          <w:tab w:val="right" w:leader="dot" w:pos="9061"/>
        </w:tabs>
        <w:rPr>
          <w:noProof/>
        </w:rPr>
      </w:pPr>
      <w:hyperlink w:anchor="_Toc122836215" w:history="1">
        <w:r w:rsidRPr="00E13B8C">
          <w:rPr>
            <w:rStyle w:val="Hyperlinkki"/>
            <w:noProof/>
          </w:rPr>
          <w:t>7.1.9</w:t>
        </w:r>
        <w:r>
          <w:rPr>
            <w:noProof/>
          </w:rPr>
          <w:tab/>
        </w:r>
        <w:r w:rsidRPr="00E13B8C">
          <w:rPr>
            <w:rStyle w:val="Hyperlinkki"/>
            <w:noProof/>
          </w:rPr>
          <w:t>Sessioavaimen yksilöllisyys</w:t>
        </w:r>
        <w:r>
          <w:rPr>
            <w:noProof/>
            <w:webHidden/>
          </w:rPr>
          <w:tab/>
        </w:r>
        <w:r>
          <w:rPr>
            <w:noProof/>
            <w:webHidden/>
          </w:rPr>
          <w:fldChar w:fldCharType="begin"/>
        </w:r>
        <w:r>
          <w:rPr>
            <w:noProof/>
            <w:webHidden/>
          </w:rPr>
          <w:instrText xml:space="preserve"> PAGEREF _Toc122836215 \h </w:instrText>
        </w:r>
        <w:r>
          <w:rPr>
            <w:noProof/>
          </w:rPr>
        </w:r>
        <w:r>
          <w:rPr>
            <w:noProof/>
            <w:webHidden/>
          </w:rPr>
          <w:fldChar w:fldCharType="separate"/>
        </w:r>
        <w:r w:rsidR="0048259B">
          <w:rPr>
            <w:noProof/>
            <w:webHidden/>
          </w:rPr>
          <w:t>36</w:t>
        </w:r>
        <w:r>
          <w:rPr>
            <w:noProof/>
            <w:webHidden/>
          </w:rPr>
          <w:fldChar w:fldCharType="end"/>
        </w:r>
      </w:hyperlink>
    </w:p>
    <w:p w14:paraId="4B4C0CC5" w14:textId="77777777" w:rsidR="000B768C" w:rsidRDefault="000B768C">
      <w:pPr>
        <w:pStyle w:val="Sisluet3"/>
        <w:tabs>
          <w:tab w:val="left" w:pos="1200"/>
          <w:tab w:val="right" w:leader="dot" w:pos="9061"/>
        </w:tabs>
        <w:rPr>
          <w:noProof/>
        </w:rPr>
      </w:pPr>
      <w:hyperlink w:anchor="_Toc122836216" w:history="1">
        <w:r w:rsidRPr="00E13B8C">
          <w:rPr>
            <w:rStyle w:val="Hyperlinkki"/>
            <w:noProof/>
          </w:rPr>
          <w:t>7.1.10</w:t>
        </w:r>
        <w:r>
          <w:rPr>
            <w:noProof/>
          </w:rPr>
          <w:tab/>
        </w:r>
        <w:r w:rsidRPr="00E13B8C">
          <w:rPr>
            <w:rStyle w:val="Hyperlinkki"/>
            <w:noProof/>
          </w:rPr>
          <w:t>Käyttäjätunnuksen yksilöllisyys</w:t>
        </w:r>
        <w:r>
          <w:rPr>
            <w:noProof/>
            <w:webHidden/>
          </w:rPr>
          <w:tab/>
        </w:r>
        <w:r>
          <w:rPr>
            <w:noProof/>
            <w:webHidden/>
          </w:rPr>
          <w:fldChar w:fldCharType="begin"/>
        </w:r>
        <w:r>
          <w:rPr>
            <w:noProof/>
            <w:webHidden/>
          </w:rPr>
          <w:instrText xml:space="preserve"> PAGEREF _Toc122836216 \h </w:instrText>
        </w:r>
        <w:r>
          <w:rPr>
            <w:noProof/>
          </w:rPr>
        </w:r>
        <w:r>
          <w:rPr>
            <w:noProof/>
            <w:webHidden/>
          </w:rPr>
          <w:fldChar w:fldCharType="separate"/>
        </w:r>
        <w:r w:rsidR="0048259B">
          <w:rPr>
            <w:noProof/>
            <w:webHidden/>
          </w:rPr>
          <w:t>36</w:t>
        </w:r>
        <w:r>
          <w:rPr>
            <w:noProof/>
            <w:webHidden/>
          </w:rPr>
          <w:fldChar w:fldCharType="end"/>
        </w:r>
      </w:hyperlink>
    </w:p>
    <w:p w14:paraId="3F92BA22" w14:textId="77777777" w:rsidR="000B768C" w:rsidRDefault="000B768C">
      <w:pPr>
        <w:pStyle w:val="Sisluet3"/>
        <w:tabs>
          <w:tab w:val="left" w:pos="1200"/>
          <w:tab w:val="right" w:leader="dot" w:pos="9061"/>
        </w:tabs>
        <w:rPr>
          <w:noProof/>
        </w:rPr>
      </w:pPr>
      <w:hyperlink w:anchor="_Toc122836217" w:history="1">
        <w:r w:rsidRPr="00E13B8C">
          <w:rPr>
            <w:rStyle w:val="Hyperlinkki"/>
            <w:noProof/>
          </w:rPr>
          <w:t>7.1.11</w:t>
        </w:r>
        <w:r>
          <w:rPr>
            <w:noProof/>
          </w:rPr>
          <w:tab/>
        </w:r>
        <w:r w:rsidRPr="00E13B8C">
          <w:rPr>
            <w:rStyle w:val="Hyperlinkki"/>
            <w:noProof/>
          </w:rPr>
          <w:t>Sovellustunnusten yksilöllisyys</w:t>
        </w:r>
        <w:r>
          <w:rPr>
            <w:noProof/>
            <w:webHidden/>
          </w:rPr>
          <w:tab/>
        </w:r>
        <w:r>
          <w:rPr>
            <w:noProof/>
            <w:webHidden/>
          </w:rPr>
          <w:fldChar w:fldCharType="begin"/>
        </w:r>
        <w:r>
          <w:rPr>
            <w:noProof/>
            <w:webHidden/>
          </w:rPr>
          <w:instrText xml:space="preserve"> PAGEREF _Toc122836217 \h </w:instrText>
        </w:r>
        <w:r>
          <w:rPr>
            <w:noProof/>
          </w:rPr>
        </w:r>
        <w:r>
          <w:rPr>
            <w:noProof/>
            <w:webHidden/>
          </w:rPr>
          <w:fldChar w:fldCharType="separate"/>
        </w:r>
        <w:r w:rsidR="0048259B">
          <w:rPr>
            <w:noProof/>
            <w:webHidden/>
          </w:rPr>
          <w:t>37</w:t>
        </w:r>
        <w:r>
          <w:rPr>
            <w:noProof/>
            <w:webHidden/>
          </w:rPr>
          <w:fldChar w:fldCharType="end"/>
        </w:r>
      </w:hyperlink>
    </w:p>
    <w:p w14:paraId="7AFB78A6" w14:textId="77777777" w:rsidR="000B768C" w:rsidRDefault="000B768C">
      <w:pPr>
        <w:pStyle w:val="Sisluet2"/>
        <w:tabs>
          <w:tab w:val="left" w:pos="720"/>
          <w:tab w:val="right" w:leader="dot" w:pos="9061"/>
        </w:tabs>
        <w:rPr>
          <w:b w:val="0"/>
          <w:bCs w:val="0"/>
          <w:noProof/>
        </w:rPr>
      </w:pPr>
      <w:hyperlink w:anchor="_Toc122836218" w:history="1">
        <w:r w:rsidRPr="00E13B8C">
          <w:rPr>
            <w:rStyle w:val="Hyperlinkki"/>
            <w:noProof/>
          </w:rPr>
          <w:t>7.2</w:t>
        </w:r>
        <w:r>
          <w:rPr>
            <w:b w:val="0"/>
            <w:bCs w:val="0"/>
            <w:noProof/>
          </w:rPr>
          <w:tab/>
        </w:r>
        <w:r w:rsidRPr="00E13B8C">
          <w:rPr>
            <w:rStyle w:val="Hyperlinkki"/>
            <w:noProof/>
          </w:rPr>
          <w:t>Työpöytäintegraation tietoturvariskit</w:t>
        </w:r>
        <w:r>
          <w:rPr>
            <w:noProof/>
            <w:webHidden/>
          </w:rPr>
          <w:tab/>
        </w:r>
        <w:r>
          <w:rPr>
            <w:noProof/>
            <w:webHidden/>
          </w:rPr>
          <w:fldChar w:fldCharType="begin"/>
        </w:r>
        <w:r>
          <w:rPr>
            <w:noProof/>
            <w:webHidden/>
          </w:rPr>
          <w:instrText xml:space="preserve"> PAGEREF _Toc122836218 \h </w:instrText>
        </w:r>
        <w:r>
          <w:rPr>
            <w:noProof/>
          </w:rPr>
        </w:r>
        <w:r>
          <w:rPr>
            <w:noProof/>
            <w:webHidden/>
          </w:rPr>
          <w:fldChar w:fldCharType="separate"/>
        </w:r>
        <w:r w:rsidR="0048259B">
          <w:rPr>
            <w:noProof/>
            <w:webHidden/>
          </w:rPr>
          <w:t>37</w:t>
        </w:r>
        <w:r>
          <w:rPr>
            <w:noProof/>
            <w:webHidden/>
          </w:rPr>
          <w:fldChar w:fldCharType="end"/>
        </w:r>
      </w:hyperlink>
    </w:p>
    <w:p w14:paraId="1C507164" w14:textId="77777777" w:rsidR="000B768C" w:rsidRDefault="000B768C">
      <w:pPr>
        <w:pStyle w:val="Sisluet3"/>
        <w:tabs>
          <w:tab w:val="left" w:pos="1200"/>
          <w:tab w:val="right" w:leader="dot" w:pos="9061"/>
        </w:tabs>
        <w:rPr>
          <w:noProof/>
        </w:rPr>
      </w:pPr>
      <w:hyperlink w:anchor="_Toc122836219" w:history="1">
        <w:r w:rsidRPr="00E13B8C">
          <w:rPr>
            <w:rStyle w:val="Hyperlinkki"/>
            <w:noProof/>
          </w:rPr>
          <w:t>7.2.1</w:t>
        </w:r>
        <w:r>
          <w:rPr>
            <w:noProof/>
          </w:rPr>
          <w:tab/>
        </w:r>
        <w:r w:rsidRPr="00E13B8C">
          <w:rPr>
            <w:rStyle w:val="Hyperlinkki"/>
            <w:noProof/>
          </w:rPr>
          <w:t>Osapuolten identiteetti</w:t>
        </w:r>
        <w:r>
          <w:rPr>
            <w:noProof/>
            <w:webHidden/>
          </w:rPr>
          <w:tab/>
        </w:r>
        <w:r>
          <w:rPr>
            <w:noProof/>
            <w:webHidden/>
          </w:rPr>
          <w:fldChar w:fldCharType="begin"/>
        </w:r>
        <w:r>
          <w:rPr>
            <w:noProof/>
            <w:webHidden/>
          </w:rPr>
          <w:instrText xml:space="preserve"> PAGEREF _Toc122836219 \h </w:instrText>
        </w:r>
        <w:r>
          <w:rPr>
            <w:noProof/>
          </w:rPr>
        </w:r>
        <w:r>
          <w:rPr>
            <w:noProof/>
            <w:webHidden/>
          </w:rPr>
          <w:fldChar w:fldCharType="separate"/>
        </w:r>
        <w:r w:rsidR="0048259B">
          <w:rPr>
            <w:noProof/>
            <w:webHidden/>
          </w:rPr>
          <w:t>37</w:t>
        </w:r>
        <w:r>
          <w:rPr>
            <w:noProof/>
            <w:webHidden/>
          </w:rPr>
          <w:fldChar w:fldCharType="end"/>
        </w:r>
      </w:hyperlink>
    </w:p>
    <w:p w14:paraId="551AD12F" w14:textId="77777777" w:rsidR="000B768C" w:rsidRDefault="000B768C">
      <w:pPr>
        <w:pStyle w:val="Sisluet3"/>
        <w:tabs>
          <w:tab w:val="left" w:pos="1200"/>
          <w:tab w:val="right" w:leader="dot" w:pos="9061"/>
        </w:tabs>
        <w:rPr>
          <w:noProof/>
        </w:rPr>
      </w:pPr>
      <w:hyperlink w:anchor="_Toc122836220" w:history="1">
        <w:r w:rsidRPr="00E13B8C">
          <w:rPr>
            <w:rStyle w:val="Hyperlinkki"/>
            <w:noProof/>
          </w:rPr>
          <w:t>7.2.2</w:t>
        </w:r>
        <w:r>
          <w:rPr>
            <w:noProof/>
          </w:rPr>
          <w:tab/>
        </w:r>
        <w:r w:rsidRPr="00E13B8C">
          <w:rPr>
            <w:rStyle w:val="Hyperlinkki"/>
            <w:noProof/>
          </w:rPr>
          <w:t>Tiedon eheys</w:t>
        </w:r>
        <w:r>
          <w:rPr>
            <w:noProof/>
            <w:webHidden/>
          </w:rPr>
          <w:tab/>
        </w:r>
        <w:r>
          <w:rPr>
            <w:noProof/>
            <w:webHidden/>
          </w:rPr>
          <w:fldChar w:fldCharType="begin"/>
        </w:r>
        <w:r>
          <w:rPr>
            <w:noProof/>
            <w:webHidden/>
          </w:rPr>
          <w:instrText xml:space="preserve"> PAGEREF _Toc122836220 \h </w:instrText>
        </w:r>
        <w:r>
          <w:rPr>
            <w:noProof/>
          </w:rPr>
        </w:r>
        <w:r>
          <w:rPr>
            <w:noProof/>
            <w:webHidden/>
          </w:rPr>
          <w:fldChar w:fldCharType="separate"/>
        </w:r>
        <w:r w:rsidR="0048259B">
          <w:rPr>
            <w:noProof/>
            <w:webHidden/>
          </w:rPr>
          <w:t>37</w:t>
        </w:r>
        <w:r>
          <w:rPr>
            <w:noProof/>
            <w:webHidden/>
          </w:rPr>
          <w:fldChar w:fldCharType="end"/>
        </w:r>
      </w:hyperlink>
    </w:p>
    <w:p w14:paraId="00D7D956" w14:textId="77777777" w:rsidR="000B768C" w:rsidRDefault="000B768C">
      <w:pPr>
        <w:pStyle w:val="Sisluet3"/>
        <w:tabs>
          <w:tab w:val="left" w:pos="1200"/>
          <w:tab w:val="right" w:leader="dot" w:pos="9061"/>
        </w:tabs>
        <w:rPr>
          <w:noProof/>
        </w:rPr>
      </w:pPr>
      <w:hyperlink w:anchor="_Toc122836221" w:history="1">
        <w:r w:rsidRPr="00E13B8C">
          <w:rPr>
            <w:rStyle w:val="Hyperlinkki"/>
            <w:noProof/>
          </w:rPr>
          <w:t>7.2.3</w:t>
        </w:r>
        <w:r>
          <w:rPr>
            <w:noProof/>
          </w:rPr>
          <w:tab/>
        </w:r>
        <w:r w:rsidRPr="00E13B8C">
          <w:rPr>
            <w:rStyle w:val="Hyperlinkki"/>
            <w:noProof/>
          </w:rPr>
          <w:t>Liikenteen salaus</w:t>
        </w:r>
        <w:r>
          <w:rPr>
            <w:noProof/>
            <w:webHidden/>
          </w:rPr>
          <w:tab/>
        </w:r>
        <w:r>
          <w:rPr>
            <w:noProof/>
            <w:webHidden/>
          </w:rPr>
          <w:fldChar w:fldCharType="begin"/>
        </w:r>
        <w:r>
          <w:rPr>
            <w:noProof/>
            <w:webHidden/>
          </w:rPr>
          <w:instrText xml:space="preserve"> PAGEREF _Toc122836221 \h </w:instrText>
        </w:r>
        <w:r>
          <w:rPr>
            <w:noProof/>
          </w:rPr>
        </w:r>
        <w:r>
          <w:rPr>
            <w:noProof/>
            <w:webHidden/>
          </w:rPr>
          <w:fldChar w:fldCharType="separate"/>
        </w:r>
        <w:r w:rsidR="0048259B">
          <w:rPr>
            <w:noProof/>
            <w:webHidden/>
          </w:rPr>
          <w:t>38</w:t>
        </w:r>
        <w:r>
          <w:rPr>
            <w:noProof/>
            <w:webHidden/>
          </w:rPr>
          <w:fldChar w:fldCharType="end"/>
        </w:r>
      </w:hyperlink>
    </w:p>
    <w:p w14:paraId="73B962E0" w14:textId="77777777" w:rsidR="000B768C" w:rsidRDefault="000B768C">
      <w:pPr>
        <w:pStyle w:val="Sisluet2"/>
        <w:tabs>
          <w:tab w:val="left" w:pos="720"/>
          <w:tab w:val="right" w:leader="dot" w:pos="9061"/>
        </w:tabs>
        <w:rPr>
          <w:b w:val="0"/>
          <w:bCs w:val="0"/>
          <w:noProof/>
        </w:rPr>
      </w:pPr>
      <w:hyperlink w:anchor="_Toc122836222" w:history="1">
        <w:r w:rsidRPr="00E13B8C">
          <w:rPr>
            <w:rStyle w:val="Hyperlinkki"/>
            <w:noProof/>
          </w:rPr>
          <w:t>7.3</w:t>
        </w:r>
        <w:r>
          <w:rPr>
            <w:b w:val="0"/>
            <w:bCs w:val="0"/>
            <w:noProof/>
          </w:rPr>
          <w:tab/>
        </w:r>
        <w:r w:rsidRPr="00E13B8C">
          <w:rPr>
            <w:rStyle w:val="Hyperlinkki"/>
            <w:noProof/>
          </w:rPr>
          <w:t>Tietoturvaratkaisu</w:t>
        </w:r>
        <w:r>
          <w:rPr>
            <w:noProof/>
            <w:webHidden/>
          </w:rPr>
          <w:tab/>
        </w:r>
        <w:r>
          <w:rPr>
            <w:noProof/>
            <w:webHidden/>
          </w:rPr>
          <w:fldChar w:fldCharType="begin"/>
        </w:r>
        <w:r>
          <w:rPr>
            <w:noProof/>
            <w:webHidden/>
          </w:rPr>
          <w:instrText xml:space="preserve"> PAGEREF _Toc122836222 \h </w:instrText>
        </w:r>
        <w:r>
          <w:rPr>
            <w:noProof/>
          </w:rPr>
        </w:r>
        <w:r>
          <w:rPr>
            <w:noProof/>
            <w:webHidden/>
          </w:rPr>
          <w:fldChar w:fldCharType="separate"/>
        </w:r>
        <w:r w:rsidR="0048259B">
          <w:rPr>
            <w:noProof/>
            <w:webHidden/>
          </w:rPr>
          <w:t>38</w:t>
        </w:r>
        <w:r>
          <w:rPr>
            <w:noProof/>
            <w:webHidden/>
          </w:rPr>
          <w:fldChar w:fldCharType="end"/>
        </w:r>
      </w:hyperlink>
    </w:p>
    <w:p w14:paraId="2A1312C7" w14:textId="77777777" w:rsidR="000B768C" w:rsidRDefault="000B768C">
      <w:pPr>
        <w:pStyle w:val="Sisluet1"/>
        <w:tabs>
          <w:tab w:val="left" w:pos="480"/>
          <w:tab w:val="right" w:leader="dot" w:pos="9061"/>
        </w:tabs>
        <w:rPr>
          <w:rFonts w:ascii="Times New Roman" w:hAnsi="Times New Roman"/>
          <w:b w:val="0"/>
          <w:bCs w:val="0"/>
          <w:caps w:val="0"/>
          <w:noProof/>
          <w:szCs w:val="24"/>
        </w:rPr>
      </w:pPr>
      <w:hyperlink w:anchor="_Toc122836223" w:history="1">
        <w:r w:rsidRPr="00E13B8C">
          <w:rPr>
            <w:rStyle w:val="Hyperlinkki"/>
            <w:noProof/>
          </w:rPr>
          <w:t>8</w:t>
        </w:r>
        <w:r>
          <w:rPr>
            <w:rFonts w:ascii="Times New Roman" w:hAnsi="Times New Roman"/>
            <w:b w:val="0"/>
            <w:bCs w:val="0"/>
            <w:caps w:val="0"/>
            <w:noProof/>
            <w:szCs w:val="24"/>
          </w:rPr>
          <w:tab/>
        </w:r>
        <w:r w:rsidRPr="00E13B8C">
          <w:rPr>
            <w:rStyle w:val="Hyperlinkki"/>
            <w:noProof/>
          </w:rPr>
          <w:t>Palvelinpohjainen kontekstinhallinta</w:t>
        </w:r>
        <w:r>
          <w:rPr>
            <w:noProof/>
            <w:webHidden/>
          </w:rPr>
          <w:tab/>
        </w:r>
        <w:r>
          <w:rPr>
            <w:noProof/>
            <w:webHidden/>
          </w:rPr>
          <w:fldChar w:fldCharType="begin"/>
        </w:r>
        <w:r>
          <w:rPr>
            <w:noProof/>
            <w:webHidden/>
          </w:rPr>
          <w:instrText xml:space="preserve"> PAGEREF _Toc122836223 \h </w:instrText>
        </w:r>
        <w:r>
          <w:rPr>
            <w:noProof/>
          </w:rPr>
        </w:r>
        <w:r>
          <w:rPr>
            <w:noProof/>
            <w:webHidden/>
          </w:rPr>
          <w:fldChar w:fldCharType="separate"/>
        </w:r>
        <w:r w:rsidR="0048259B">
          <w:rPr>
            <w:noProof/>
            <w:webHidden/>
          </w:rPr>
          <w:t>41</w:t>
        </w:r>
        <w:r>
          <w:rPr>
            <w:noProof/>
            <w:webHidden/>
          </w:rPr>
          <w:fldChar w:fldCharType="end"/>
        </w:r>
      </w:hyperlink>
    </w:p>
    <w:p w14:paraId="38C434C9" w14:textId="77777777" w:rsidR="000B768C" w:rsidRDefault="000B768C">
      <w:pPr>
        <w:pStyle w:val="Sisluet2"/>
        <w:tabs>
          <w:tab w:val="left" w:pos="720"/>
          <w:tab w:val="right" w:leader="dot" w:pos="9061"/>
        </w:tabs>
        <w:rPr>
          <w:b w:val="0"/>
          <w:bCs w:val="0"/>
          <w:noProof/>
        </w:rPr>
      </w:pPr>
      <w:hyperlink w:anchor="_Toc122836224" w:history="1">
        <w:r w:rsidRPr="00E13B8C">
          <w:rPr>
            <w:rStyle w:val="Hyperlinkki"/>
            <w:noProof/>
            <w:lang w:val="en-GB"/>
          </w:rPr>
          <w:t>8.1</w:t>
        </w:r>
        <w:r>
          <w:rPr>
            <w:b w:val="0"/>
            <w:bCs w:val="0"/>
            <w:noProof/>
          </w:rPr>
          <w:tab/>
        </w:r>
        <w:r w:rsidRPr="00E13B8C">
          <w:rPr>
            <w:rStyle w:val="Hyperlinkki"/>
            <w:noProof/>
            <w:lang w:val="en-GB"/>
          </w:rPr>
          <w:t>Arkkitehtuuri</w:t>
        </w:r>
        <w:r>
          <w:rPr>
            <w:noProof/>
            <w:webHidden/>
          </w:rPr>
          <w:tab/>
        </w:r>
        <w:r>
          <w:rPr>
            <w:noProof/>
            <w:webHidden/>
          </w:rPr>
          <w:fldChar w:fldCharType="begin"/>
        </w:r>
        <w:r>
          <w:rPr>
            <w:noProof/>
            <w:webHidden/>
          </w:rPr>
          <w:instrText xml:space="preserve"> PAGEREF _Toc122836224 \h </w:instrText>
        </w:r>
        <w:r>
          <w:rPr>
            <w:noProof/>
          </w:rPr>
        </w:r>
        <w:r>
          <w:rPr>
            <w:noProof/>
            <w:webHidden/>
          </w:rPr>
          <w:fldChar w:fldCharType="separate"/>
        </w:r>
        <w:r w:rsidR="0048259B">
          <w:rPr>
            <w:noProof/>
            <w:webHidden/>
          </w:rPr>
          <w:t>41</w:t>
        </w:r>
        <w:r>
          <w:rPr>
            <w:noProof/>
            <w:webHidden/>
          </w:rPr>
          <w:fldChar w:fldCharType="end"/>
        </w:r>
      </w:hyperlink>
    </w:p>
    <w:p w14:paraId="5A29CA5A" w14:textId="77777777" w:rsidR="000B768C" w:rsidRDefault="000B768C">
      <w:pPr>
        <w:pStyle w:val="Sisluet2"/>
        <w:tabs>
          <w:tab w:val="left" w:pos="720"/>
          <w:tab w:val="right" w:leader="dot" w:pos="9061"/>
        </w:tabs>
        <w:rPr>
          <w:b w:val="0"/>
          <w:bCs w:val="0"/>
          <w:noProof/>
        </w:rPr>
      </w:pPr>
      <w:hyperlink w:anchor="_Toc122836225" w:history="1">
        <w:r w:rsidRPr="00E13B8C">
          <w:rPr>
            <w:rStyle w:val="Hyperlinkki"/>
            <w:noProof/>
          </w:rPr>
          <w:t>8.2</w:t>
        </w:r>
        <w:r>
          <w:rPr>
            <w:b w:val="0"/>
            <w:bCs w:val="0"/>
            <w:noProof/>
          </w:rPr>
          <w:tab/>
        </w:r>
        <w:r w:rsidRPr="00E13B8C">
          <w:rPr>
            <w:rStyle w:val="Hyperlinkki"/>
            <w:noProof/>
          </w:rPr>
          <w:t>Tekniikka</w:t>
        </w:r>
        <w:r>
          <w:rPr>
            <w:noProof/>
            <w:webHidden/>
          </w:rPr>
          <w:tab/>
        </w:r>
        <w:r>
          <w:rPr>
            <w:noProof/>
            <w:webHidden/>
          </w:rPr>
          <w:fldChar w:fldCharType="begin"/>
        </w:r>
        <w:r>
          <w:rPr>
            <w:noProof/>
            <w:webHidden/>
          </w:rPr>
          <w:instrText xml:space="preserve"> PAGEREF _Toc122836225 \h </w:instrText>
        </w:r>
        <w:r>
          <w:rPr>
            <w:noProof/>
          </w:rPr>
        </w:r>
        <w:r>
          <w:rPr>
            <w:noProof/>
            <w:webHidden/>
          </w:rPr>
          <w:fldChar w:fldCharType="separate"/>
        </w:r>
        <w:r w:rsidR="0048259B">
          <w:rPr>
            <w:noProof/>
            <w:webHidden/>
          </w:rPr>
          <w:t>42</w:t>
        </w:r>
        <w:r>
          <w:rPr>
            <w:noProof/>
            <w:webHidden/>
          </w:rPr>
          <w:fldChar w:fldCharType="end"/>
        </w:r>
      </w:hyperlink>
    </w:p>
    <w:p w14:paraId="1044B58A" w14:textId="77777777" w:rsidR="000B768C" w:rsidRDefault="000B768C">
      <w:pPr>
        <w:pStyle w:val="Sisluet2"/>
        <w:tabs>
          <w:tab w:val="left" w:pos="720"/>
          <w:tab w:val="right" w:leader="dot" w:pos="9061"/>
        </w:tabs>
        <w:rPr>
          <w:b w:val="0"/>
          <w:bCs w:val="0"/>
          <w:noProof/>
        </w:rPr>
      </w:pPr>
      <w:hyperlink w:anchor="_Toc122836226" w:history="1">
        <w:r w:rsidRPr="00E13B8C">
          <w:rPr>
            <w:rStyle w:val="Hyperlinkki"/>
            <w:noProof/>
          </w:rPr>
          <w:t>8.3</w:t>
        </w:r>
        <w:r>
          <w:rPr>
            <w:b w:val="0"/>
            <w:bCs w:val="0"/>
            <w:noProof/>
          </w:rPr>
          <w:tab/>
        </w:r>
        <w:r w:rsidRPr="00E13B8C">
          <w:rPr>
            <w:rStyle w:val="Hyperlinkki"/>
            <w:noProof/>
          </w:rPr>
          <w:t>Tietoturva</w:t>
        </w:r>
        <w:r>
          <w:rPr>
            <w:noProof/>
            <w:webHidden/>
          </w:rPr>
          <w:tab/>
        </w:r>
        <w:r>
          <w:rPr>
            <w:noProof/>
            <w:webHidden/>
          </w:rPr>
          <w:fldChar w:fldCharType="begin"/>
        </w:r>
        <w:r>
          <w:rPr>
            <w:noProof/>
            <w:webHidden/>
          </w:rPr>
          <w:instrText xml:space="preserve"> PAGEREF _Toc122836226 \h </w:instrText>
        </w:r>
        <w:r>
          <w:rPr>
            <w:noProof/>
          </w:rPr>
        </w:r>
        <w:r>
          <w:rPr>
            <w:noProof/>
            <w:webHidden/>
          </w:rPr>
          <w:fldChar w:fldCharType="separate"/>
        </w:r>
        <w:r w:rsidR="0048259B">
          <w:rPr>
            <w:noProof/>
            <w:webHidden/>
          </w:rPr>
          <w:t>43</w:t>
        </w:r>
        <w:r>
          <w:rPr>
            <w:noProof/>
            <w:webHidden/>
          </w:rPr>
          <w:fldChar w:fldCharType="end"/>
        </w:r>
      </w:hyperlink>
    </w:p>
    <w:p w14:paraId="36F5369E" w14:textId="77777777" w:rsidR="000B768C" w:rsidRDefault="000B768C">
      <w:pPr>
        <w:pStyle w:val="Sisluet2"/>
        <w:tabs>
          <w:tab w:val="left" w:pos="720"/>
          <w:tab w:val="right" w:leader="dot" w:pos="9061"/>
        </w:tabs>
        <w:rPr>
          <w:b w:val="0"/>
          <w:bCs w:val="0"/>
          <w:noProof/>
        </w:rPr>
      </w:pPr>
      <w:hyperlink w:anchor="_Toc122836227" w:history="1">
        <w:r w:rsidRPr="00E13B8C">
          <w:rPr>
            <w:rStyle w:val="Hyperlinkki"/>
            <w:noProof/>
          </w:rPr>
          <w:t>8.4</w:t>
        </w:r>
        <w:r>
          <w:rPr>
            <w:b w:val="0"/>
            <w:bCs w:val="0"/>
            <w:noProof/>
          </w:rPr>
          <w:tab/>
        </w:r>
        <w:r w:rsidRPr="00E13B8C">
          <w:rPr>
            <w:rStyle w:val="Hyperlinkki"/>
            <w:noProof/>
          </w:rPr>
          <w:t>Pollaukset</w:t>
        </w:r>
        <w:r>
          <w:rPr>
            <w:noProof/>
            <w:webHidden/>
          </w:rPr>
          <w:tab/>
        </w:r>
        <w:r>
          <w:rPr>
            <w:noProof/>
            <w:webHidden/>
          </w:rPr>
          <w:fldChar w:fldCharType="begin"/>
        </w:r>
        <w:r>
          <w:rPr>
            <w:noProof/>
            <w:webHidden/>
          </w:rPr>
          <w:instrText xml:space="preserve"> PAGEREF _Toc122836227 \h </w:instrText>
        </w:r>
        <w:r>
          <w:rPr>
            <w:noProof/>
          </w:rPr>
        </w:r>
        <w:r>
          <w:rPr>
            <w:noProof/>
            <w:webHidden/>
          </w:rPr>
          <w:fldChar w:fldCharType="separate"/>
        </w:r>
        <w:r w:rsidR="0048259B">
          <w:rPr>
            <w:noProof/>
            <w:webHidden/>
          </w:rPr>
          <w:t>43</w:t>
        </w:r>
        <w:r>
          <w:rPr>
            <w:noProof/>
            <w:webHidden/>
          </w:rPr>
          <w:fldChar w:fldCharType="end"/>
        </w:r>
      </w:hyperlink>
    </w:p>
    <w:p w14:paraId="783D09D0" w14:textId="77777777" w:rsidR="000B768C" w:rsidRDefault="000B768C">
      <w:pPr>
        <w:pStyle w:val="Sisluet2"/>
        <w:tabs>
          <w:tab w:val="left" w:pos="720"/>
          <w:tab w:val="right" w:leader="dot" w:pos="9061"/>
        </w:tabs>
        <w:rPr>
          <w:b w:val="0"/>
          <w:bCs w:val="0"/>
          <w:noProof/>
        </w:rPr>
      </w:pPr>
      <w:hyperlink w:anchor="_Toc122836228" w:history="1">
        <w:r w:rsidRPr="00E13B8C">
          <w:rPr>
            <w:rStyle w:val="Hyperlinkki"/>
            <w:noProof/>
          </w:rPr>
          <w:t>8.5</w:t>
        </w:r>
        <w:r>
          <w:rPr>
            <w:b w:val="0"/>
            <w:bCs w:val="0"/>
            <w:noProof/>
          </w:rPr>
          <w:tab/>
        </w:r>
        <w:r w:rsidRPr="00E13B8C">
          <w:rPr>
            <w:rStyle w:val="Hyperlinkki"/>
            <w:noProof/>
          </w:rPr>
          <w:t>Metodit http-viesteillä</w:t>
        </w:r>
        <w:r>
          <w:rPr>
            <w:noProof/>
            <w:webHidden/>
          </w:rPr>
          <w:tab/>
        </w:r>
        <w:r>
          <w:rPr>
            <w:noProof/>
            <w:webHidden/>
          </w:rPr>
          <w:fldChar w:fldCharType="begin"/>
        </w:r>
        <w:r>
          <w:rPr>
            <w:noProof/>
            <w:webHidden/>
          </w:rPr>
          <w:instrText xml:space="preserve"> PAGEREF _Toc122836228 \h </w:instrText>
        </w:r>
        <w:r>
          <w:rPr>
            <w:noProof/>
          </w:rPr>
        </w:r>
        <w:r>
          <w:rPr>
            <w:noProof/>
            <w:webHidden/>
          </w:rPr>
          <w:fldChar w:fldCharType="separate"/>
        </w:r>
        <w:r w:rsidR="0048259B">
          <w:rPr>
            <w:noProof/>
            <w:webHidden/>
          </w:rPr>
          <w:t>43</w:t>
        </w:r>
        <w:r>
          <w:rPr>
            <w:noProof/>
            <w:webHidden/>
          </w:rPr>
          <w:fldChar w:fldCharType="end"/>
        </w:r>
      </w:hyperlink>
    </w:p>
    <w:p w14:paraId="58AE562A" w14:textId="77777777" w:rsidR="000B768C" w:rsidRDefault="000B768C">
      <w:pPr>
        <w:pStyle w:val="Sisluet3"/>
        <w:tabs>
          <w:tab w:val="left" w:pos="1200"/>
          <w:tab w:val="right" w:leader="dot" w:pos="9061"/>
        </w:tabs>
        <w:rPr>
          <w:noProof/>
        </w:rPr>
      </w:pPr>
      <w:hyperlink w:anchor="_Toc122836229" w:history="1">
        <w:r w:rsidRPr="00E13B8C">
          <w:rPr>
            <w:rStyle w:val="Hyperlinkki"/>
            <w:noProof/>
          </w:rPr>
          <w:t>8.5.1</w:t>
        </w:r>
        <w:r>
          <w:rPr>
            <w:noProof/>
          </w:rPr>
          <w:tab/>
        </w:r>
        <w:r w:rsidRPr="00E13B8C">
          <w:rPr>
            <w:rStyle w:val="Hyperlinkki"/>
            <w:noProof/>
          </w:rPr>
          <w:t>HTTP GET / POST-viestit</w:t>
        </w:r>
        <w:r>
          <w:rPr>
            <w:noProof/>
            <w:webHidden/>
          </w:rPr>
          <w:tab/>
        </w:r>
        <w:r>
          <w:rPr>
            <w:noProof/>
            <w:webHidden/>
          </w:rPr>
          <w:fldChar w:fldCharType="begin"/>
        </w:r>
        <w:r>
          <w:rPr>
            <w:noProof/>
            <w:webHidden/>
          </w:rPr>
          <w:instrText xml:space="preserve"> PAGEREF _Toc122836229 \h </w:instrText>
        </w:r>
        <w:r>
          <w:rPr>
            <w:noProof/>
          </w:rPr>
        </w:r>
        <w:r>
          <w:rPr>
            <w:noProof/>
            <w:webHidden/>
          </w:rPr>
          <w:fldChar w:fldCharType="separate"/>
        </w:r>
        <w:r w:rsidR="0048259B">
          <w:rPr>
            <w:noProof/>
            <w:webHidden/>
          </w:rPr>
          <w:t>43</w:t>
        </w:r>
        <w:r>
          <w:rPr>
            <w:noProof/>
            <w:webHidden/>
          </w:rPr>
          <w:fldChar w:fldCharType="end"/>
        </w:r>
      </w:hyperlink>
    </w:p>
    <w:p w14:paraId="332C6EC9" w14:textId="77777777" w:rsidR="000B768C" w:rsidRDefault="000B768C">
      <w:pPr>
        <w:pStyle w:val="Sisluet3"/>
        <w:tabs>
          <w:tab w:val="left" w:pos="1200"/>
          <w:tab w:val="right" w:leader="dot" w:pos="9061"/>
        </w:tabs>
        <w:rPr>
          <w:noProof/>
        </w:rPr>
      </w:pPr>
      <w:hyperlink w:anchor="_Toc122836230" w:history="1">
        <w:r w:rsidRPr="00E13B8C">
          <w:rPr>
            <w:rStyle w:val="Hyperlinkki"/>
            <w:noProof/>
          </w:rPr>
          <w:t>8.5.2</w:t>
        </w:r>
        <w:r>
          <w:rPr>
            <w:noProof/>
          </w:rPr>
          <w:tab/>
        </w:r>
        <w:r w:rsidRPr="00E13B8C">
          <w:rPr>
            <w:rStyle w:val="Hyperlinkki"/>
            <w:noProof/>
          </w:rPr>
          <w:t>MIME-header</w:t>
        </w:r>
        <w:r>
          <w:rPr>
            <w:noProof/>
            <w:webHidden/>
          </w:rPr>
          <w:tab/>
        </w:r>
        <w:r>
          <w:rPr>
            <w:noProof/>
            <w:webHidden/>
          </w:rPr>
          <w:fldChar w:fldCharType="begin"/>
        </w:r>
        <w:r>
          <w:rPr>
            <w:noProof/>
            <w:webHidden/>
          </w:rPr>
          <w:instrText xml:space="preserve"> PAGEREF _Toc122836230 \h </w:instrText>
        </w:r>
        <w:r>
          <w:rPr>
            <w:noProof/>
          </w:rPr>
        </w:r>
        <w:r>
          <w:rPr>
            <w:noProof/>
            <w:webHidden/>
          </w:rPr>
          <w:fldChar w:fldCharType="separate"/>
        </w:r>
        <w:r w:rsidR="0048259B">
          <w:rPr>
            <w:noProof/>
            <w:webHidden/>
          </w:rPr>
          <w:t>44</w:t>
        </w:r>
        <w:r>
          <w:rPr>
            <w:noProof/>
            <w:webHidden/>
          </w:rPr>
          <w:fldChar w:fldCharType="end"/>
        </w:r>
      </w:hyperlink>
    </w:p>
    <w:p w14:paraId="4AA2F394" w14:textId="77777777" w:rsidR="000B768C" w:rsidRDefault="000B768C">
      <w:pPr>
        <w:pStyle w:val="Sisluet3"/>
        <w:tabs>
          <w:tab w:val="left" w:pos="1200"/>
          <w:tab w:val="right" w:leader="dot" w:pos="9061"/>
        </w:tabs>
        <w:rPr>
          <w:noProof/>
        </w:rPr>
      </w:pPr>
      <w:hyperlink w:anchor="_Toc122836231" w:history="1">
        <w:r w:rsidRPr="00E13B8C">
          <w:rPr>
            <w:rStyle w:val="Hyperlinkki"/>
            <w:noProof/>
          </w:rPr>
          <w:t>8.5.3</w:t>
        </w:r>
        <w:r>
          <w:rPr>
            <w:noProof/>
          </w:rPr>
          <w:tab/>
        </w:r>
        <w:r w:rsidRPr="00E13B8C">
          <w:rPr>
            <w:rStyle w:val="Hyperlinkki"/>
            <w:noProof/>
          </w:rPr>
          <w:t>Http-kutsun muodostaminen</w:t>
        </w:r>
        <w:r>
          <w:rPr>
            <w:noProof/>
            <w:webHidden/>
          </w:rPr>
          <w:tab/>
        </w:r>
        <w:r>
          <w:rPr>
            <w:noProof/>
            <w:webHidden/>
          </w:rPr>
          <w:fldChar w:fldCharType="begin"/>
        </w:r>
        <w:r>
          <w:rPr>
            <w:noProof/>
            <w:webHidden/>
          </w:rPr>
          <w:instrText xml:space="preserve"> PAGEREF _Toc122836231 \h </w:instrText>
        </w:r>
        <w:r>
          <w:rPr>
            <w:noProof/>
          </w:rPr>
        </w:r>
        <w:r>
          <w:rPr>
            <w:noProof/>
            <w:webHidden/>
          </w:rPr>
          <w:fldChar w:fldCharType="separate"/>
        </w:r>
        <w:r w:rsidR="0048259B">
          <w:rPr>
            <w:noProof/>
            <w:webHidden/>
          </w:rPr>
          <w:t>44</w:t>
        </w:r>
        <w:r>
          <w:rPr>
            <w:noProof/>
            <w:webHidden/>
          </w:rPr>
          <w:fldChar w:fldCharType="end"/>
        </w:r>
      </w:hyperlink>
    </w:p>
    <w:p w14:paraId="68675772" w14:textId="77777777" w:rsidR="000B768C" w:rsidRDefault="000B768C">
      <w:pPr>
        <w:pStyle w:val="Sisluet3"/>
        <w:tabs>
          <w:tab w:val="left" w:pos="1200"/>
          <w:tab w:val="right" w:leader="dot" w:pos="9061"/>
        </w:tabs>
        <w:rPr>
          <w:noProof/>
        </w:rPr>
      </w:pPr>
      <w:hyperlink w:anchor="_Toc122836232" w:history="1">
        <w:r w:rsidRPr="00E13B8C">
          <w:rPr>
            <w:rStyle w:val="Hyperlinkki"/>
            <w:noProof/>
          </w:rPr>
          <w:t>8.5.4</w:t>
        </w:r>
        <w:r>
          <w:rPr>
            <w:noProof/>
          </w:rPr>
          <w:tab/>
        </w:r>
        <w:r w:rsidRPr="00E13B8C">
          <w:rPr>
            <w:rStyle w:val="Hyperlinkki"/>
            <w:noProof/>
          </w:rPr>
          <w:t>Paluuarvon muodostaminen</w:t>
        </w:r>
        <w:r>
          <w:rPr>
            <w:noProof/>
            <w:webHidden/>
          </w:rPr>
          <w:tab/>
        </w:r>
        <w:r>
          <w:rPr>
            <w:noProof/>
            <w:webHidden/>
          </w:rPr>
          <w:fldChar w:fldCharType="begin"/>
        </w:r>
        <w:r>
          <w:rPr>
            <w:noProof/>
            <w:webHidden/>
          </w:rPr>
          <w:instrText xml:space="preserve"> PAGEREF _Toc122836232 \h </w:instrText>
        </w:r>
        <w:r>
          <w:rPr>
            <w:noProof/>
          </w:rPr>
        </w:r>
        <w:r>
          <w:rPr>
            <w:noProof/>
            <w:webHidden/>
          </w:rPr>
          <w:fldChar w:fldCharType="separate"/>
        </w:r>
        <w:r w:rsidR="0048259B">
          <w:rPr>
            <w:noProof/>
            <w:webHidden/>
          </w:rPr>
          <w:t>45</w:t>
        </w:r>
        <w:r>
          <w:rPr>
            <w:noProof/>
            <w:webHidden/>
          </w:rPr>
          <w:fldChar w:fldCharType="end"/>
        </w:r>
      </w:hyperlink>
    </w:p>
    <w:p w14:paraId="5F9292B8" w14:textId="77777777" w:rsidR="000B768C" w:rsidRDefault="000B768C">
      <w:pPr>
        <w:pStyle w:val="Sisluet3"/>
        <w:tabs>
          <w:tab w:val="left" w:pos="1200"/>
          <w:tab w:val="right" w:leader="dot" w:pos="9061"/>
        </w:tabs>
        <w:rPr>
          <w:noProof/>
        </w:rPr>
      </w:pPr>
      <w:hyperlink w:anchor="_Toc122836233" w:history="1">
        <w:r w:rsidRPr="00E13B8C">
          <w:rPr>
            <w:rStyle w:val="Hyperlinkki"/>
            <w:noProof/>
          </w:rPr>
          <w:t>8.5.5</w:t>
        </w:r>
        <w:r>
          <w:rPr>
            <w:noProof/>
          </w:rPr>
          <w:tab/>
        </w:r>
        <w:r w:rsidRPr="00E13B8C">
          <w:rPr>
            <w:rStyle w:val="Hyperlinkki"/>
            <w:noProof/>
          </w:rPr>
          <w:t>Poikkeukset</w:t>
        </w:r>
        <w:r>
          <w:rPr>
            <w:noProof/>
            <w:webHidden/>
          </w:rPr>
          <w:tab/>
        </w:r>
        <w:r>
          <w:rPr>
            <w:noProof/>
            <w:webHidden/>
          </w:rPr>
          <w:fldChar w:fldCharType="begin"/>
        </w:r>
        <w:r>
          <w:rPr>
            <w:noProof/>
            <w:webHidden/>
          </w:rPr>
          <w:instrText xml:space="preserve"> PAGEREF _Toc122836233 \h </w:instrText>
        </w:r>
        <w:r>
          <w:rPr>
            <w:noProof/>
          </w:rPr>
        </w:r>
        <w:r>
          <w:rPr>
            <w:noProof/>
            <w:webHidden/>
          </w:rPr>
          <w:fldChar w:fldCharType="separate"/>
        </w:r>
        <w:r w:rsidR="0048259B">
          <w:rPr>
            <w:noProof/>
            <w:webHidden/>
          </w:rPr>
          <w:t>45</w:t>
        </w:r>
        <w:r>
          <w:rPr>
            <w:noProof/>
            <w:webHidden/>
          </w:rPr>
          <w:fldChar w:fldCharType="end"/>
        </w:r>
      </w:hyperlink>
    </w:p>
    <w:p w14:paraId="151382AD" w14:textId="77777777" w:rsidR="000B768C" w:rsidRDefault="000B768C">
      <w:pPr>
        <w:pStyle w:val="Sisluet2"/>
        <w:tabs>
          <w:tab w:val="left" w:pos="720"/>
          <w:tab w:val="right" w:leader="dot" w:pos="9061"/>
        </w:tabs>
        <w:rPr>
          <w:b w:val="0"/>
          <w:bCs w:val="0"/>
          <w:noProof/>
        </w:rPr>
      </w:pPr>
      <w:hyperlink w:anchor="_Toc122836234" w:history="1">
        <w:r w:rsidRPr="00E13B8C">
          <w:rPr>
            <w:rStyle w:val="Hyperlinkki"/>
            <w:noProof/>
          </w:rPr>
          <w:t>8.6</w:t>
        </w:r>
        <w:r>
          <w:rPr>
            <w:b w:val="0"/>
            <w:bCs w:val="0"/>
            <w:noProof/>
          </w:rPr>
          <w:tab/>
        </w:r>
        <w:r w:rsidRPr="00E13B8C">
          <w:rPr>
            <w:rStyle w:val="Hyperlinkki"/>
            <w:noProof/>
          </w:rPr>
          <w:t>CM (ContextManager-rajapinta)</w:t>
        </w:r>
        <w:r>
          <w:rPr>
            <w:noProof/>
            <w:webHidden/>
          </w:rPr>
          <w:tab/>
        </w:r>
        <w:r>
          <w:rPr>
            <w:noProof/>
            <w:webHidden/>
          </w:rPr>
          <w:fldChar w:fldCharType="begin"/>
        </w:r>
        <w:r>
          <w:rPr>
            <w:noProof/>
            <w:webHidden/>
          </w:rPr>
          <w:instrText xml:space="preserve"> PAGEREF _Toc122836234 \h </w:instrText>
        </w:r>
        <w:r>
          <w:rPr>
            <w:noProof/>
          </w:rPr>
        </w:r>
        <w:r>
          <w:rPr>
            <w:noProof/>
            <w:webHidden/>
          </w:rPr>
          <w:fldChar w:fldCharType="separate"/>
        </w:r>
        <w:r w:rsidR="0048259B">
          <w:rPr>
            <w:noProof/>
            <w:webHidden/>
          </w:rPr>
          <w:t>45</w:t>
        </w:r>
        <w:r>
          <w:rPr>
            <w:noProof/>
            <w:webHidden/>
          </w:rPr>
          <w:fldChar w:fldCharType="end"/>
        </w:r>
      </w:hyperlink>
    </w:p>
    <w:p w14:paraId="2888D48E" w14:textId="77777777" w:rsidR="000B768C" w:rsidRDefault="000B768C">
      <w:pPr>
        <w:pStyle w:val="Sisluet3"/>
        <w:tabs>
          <w:tab w:val="left" w:pos="1200"/>
          <w:tab w:val="right" w:leader="dot" w:pos="9061"/>
        </w:tabs>
        <w:rPr>
          <w:noProof/>
        </w:rPr>
      </w:pPr>
      <w:hyperlink w:anchor="_Toc122836235" w:history="1">
        <w:r w:rsidRPr="00E13B8C">
          <w:rPr>
            <w:rStyle w:val="Hyperlinkki"/>
            <w:noProof/>
          </w:rPr>
          <w:t>8.6.1</w:t>
        </w:r>
        <w:r>
          <w:rPr>
            <w:noProof/>
          </w:rPr>
          <w:tab/>
        </w:r>
        <w:r w:rsidRPr="00E13B8C">
          <w:rPr>
            <w:rStyle w:val="Hyperlinkki"/>
            <w:noProof/>
          </w:rPr>
          <w:t>CreateSession</w:t>
        </w:r>
        <w:r>
          <w:rPr>
            <w:noProof/>
            <w:webHidden/>
          </w:rPr>
          <w:tab/>
        </w:r>
        <w:r>
          <w:rPr>
            <w:noProof/>
            <w:webHidden/>
          </w:rPr>
          <w:fldChar w:fldCharType="begin"/>
        </w:r>
        <w:r>
          <w:rPr>
            <w:noProof/>
            <w:webHidden/>
          </w:rPr>
          <w:instrText xml:space="preserve"> PAGEREF _Toc122836235 \h </w:instrText>
        </w:r>
        <w:r>
          <w:rPr>
            <w:noProof/>
          </w:rPr>
        </w:r>
        <w:r>
          <w:rPr>
            <w:noProof/>
            <w:webHidden/>
          </w:rPr>
          <w:fldChar w:fldCharType="separate"/>
        </w:r>
        <w:r w:rsidR="0048259B">
          <w:rPr>
            <w:noProof/>
            <w:webHidden/>
          </w:rPr>
          <w:t>46</w:t>
        </w:r>
        <w:r>
          <w:rPr>
            <w:noProof/>
            <w:webHidden/>
          </w:rPr>
          <w:fldChar w:fldCharType="end"/>
        </w:r>
      </w:hyperlink>
    </w:p>
    <w:p w14:paraId="244F1DC9" w14:textId="77777777" w:rsidR="000B768C" w:rsidRDefault="000B768C">
      <w:pPr>
        <w:pStyle w:val="Sisluet3"/>
        <w:tabs>
          <w:tab w:val="left" w:pos="1200"/>
          <w:tab w:val="right" w:leader="dot" w:pos="9061"/>
        </w:tabs>
        <w:rPr>
          <w:noProof/>
        </w:rPr>
      </w:pPr>
      <w:hyperlink w:anchor="_Toc122836236" w:history="1">
        <w:r w:rsidRPr="00E13B8C">
          <w:rPr>
            <w:rStyle w:val="Hyperlinkki"/>
            <w:noProof/>
          </w:rPr>
          <w:t>8.6.2</w:t>
        </w:r>
        <w:r>
          <w:rPr>
            <w:noProof/>
          </w:rPr>
          <w:tab/>
        </w:r>
        <w:r w:rsidRPr="00E13B8C">
          <w:rPr>
            <w:rStyle w:val="Hyperlinkki"/>
            <w:noProof/>
          </w:rPr>
          <w:t>JoinCommonContext</w:t>
        </w:r>
        <w:r>
          <w:rPr>
            <w:noProof/>
            <w:webHidden/>
          </w:rPr>
          <w:tab/>
        </w:r>
        <w:r>
          <w:rPr>
            <w:noProof/>
            <w:webHidden/>
          </w:rPr>
          <w:fldChar w:fldCharType="begin"/>
        </w:r>
        <w:r>
          <w:rPr>
            <w:noProof/>
            <w:webHidden/>
          </w:rPr>
          <w:instrText xml:space="preserve"> PAGEREF _Toc122836236 \h </w:instrText>
        </w:r>
        <w:r>
          <w:rPr>
            <w:noProof/>
          </w:rPr>
        </w:r>
        <w:r>
          <w:rPr>
            <w:noProof/>
            <w:webHidden/>
          </w:rPr>
          <w:fldChar w:fldCharType="separate"/>
        </w:r>
        <w:r w:rsidR="0048259B">
          <w:rPr>
            <w:noProof/>
            <w:webHidden/>
          </w:rPr>
          <w:t>47</w:t>
        </w:r>
        <w:r>
          <w:rPr>
            <w:noProof/>
            <w:webHidden/>
          </w:rPr>
          <w:fldChar w:fldCharType="end"/>
        </w:r>
      </w:hyperlink>
    </w:p>
    <w:p w14:paraId="0A366577" w14:textId="77777777" w:rsidR="000B768C" w:rsidRDefault="000B768C">
      <w:pPr>
        <w:pStyle w:val="Sisluet3"/>
        <w:tabs>
          <w:tab w:val="left" w:pos="1200"/>
          <w:tab w:val="right" w:leader="dot" w:pos="9061"/>
        </w:tabs>
        <w:rPr>
          <w:noProof/>
        </w:rPr>
      </w:pPr>
      <w:hyperlink w:anchor="_Toc122836237" w:history="1">
        <w:r w:rsidRPr="00E13B8C">
          <w:rPr>
            <w:rStyle w:val="Hyperlinkki"/>
            <w:noProof/>
          </w:rPr>
          <w:t>8.6.3</w:t>
        </w:r>
        <w:r>
          <w:rPr>
            <w:noProof/>
          </w:rPr>
          <w:tab/>
        </w:r>
        <w:r w:rsidRPr="00E13B8C">
          <w:rPr>
            <w:rStyle w:val="Hyperlinkki"/>
            <w:noProof/>
          </w:rPr>
          <w:t>JoinCommonContextWithIp</w:t>
        </w:r>
        <w:r>
          <w:rPr>
            <w:noProof/>
            <w:webHidden/>
          </w:rPr>
          <w:tab/>
        </w:r>
        <w:r>
          <w:rPr>
            <w:noProof/>
            <w:webHidden/>
          </w:rPr>
          <w:fldChar w:fldCharType="begin"/>
        </w:r>
        <w:r>
          <w:rPr>
            <w:noProof/>
            <w:webHidden/>
          </w:rPr>
          <w:instrText xml:space="preserve"> PAGEREF _Toc122836237 \h </w:instrText>
        </w:r>
        <w:r>
          <w:rPr>
            <w:noProof/>
          </w:rPr>
        </w:r>
        <w:r>
          <w:rPr>
            <w:noProof/>
            <w:webHidden/>
          </w:rPr>
          <w:fldChar w:fldCharType="separate"/>
        </w:r>
        <w:r w:rsidR="0048259B">
          <w:rPr>
            <w:noProof/>
            <w:webHidden/>
          </w:rPr>
          <w:t>48</w:t>
        </w:r>
        <w:r>
          <w:rPr>
            <w:noProof/>
            <w:webHidden/>
          </w:rPr>
          <w:fldChar w:fldCharType="end"/>
        </w:r>
      </w:hyperlink>
    </w:p>
    <w:p w14:paraId="63DF379B" w14:textId="77777777" w:rsidR="000B768C" w:rsidRDefault="000B768C">
      <w:pPr>
        <w:pStyle w:val="Sisluet3"/>
        <w:tabs>
          <w:tab w:val="left" w:pos="1200"/>
          <w:tab w:val="right" w:leader="dot" w:pos="9061"/>
        </w:tabs>
        <w:rPr>
          <w:noProof/>
        </w:rPr>
      </w:pPr>
      <w:hyperlink w:anchor="_Toc122836238" w:history="1">
        <w:r w:rsidRPr="00E13B8C">
          <w:rPr>
            <w:rStyle w:val="Hyperlinkki"/>
            <w:noProof/>
          </w:rPr>
          <w:t>8.6.4</w:t>
        </w:r>
        <w:r>
          <w:rPr>
            <w:noProof/>
          </w:rPr>
          <w:tab/>
        </w:r>
        <w:r w:rsidRPr="00E13B8C">
          <w:rPr>
            <w:rStyle w:val="Hyperlinkki"/>
            <w:noProof/>
          </w:rPr>
          <w:t>LeaveCommonContext</w:t>
        </w:r>
        <w:r>
          <w:rPr>
            <w:noProof/>
            <w:webHidden/>
          </w:rPr>
          <w:tab/>
        </w:r>
        <w:r>
          <w:rPr>
            <w:noProof/>
            <w:webHidden/>
          </w:rPr>
          <w:fldChar w:fldCharType="begin"/>
        </w:r>
        <w:r>
          <w:rPr>
            <w:noProof/>
            <w:webHidden/>
          </w:rPr>
          <w:instrText xml:space="preserve"> PAGEREF _Toc122836238 \h </w:instrText>
        </w:r>
        <w:r>
          <w:rPr>
            <w:noProof/>
          </w:rPr>
        </w:r>
        <w:r>
          <w:rPr>
            <w:noProof/>
            <w:webHidden/>
          </w:rPr>
          <w:fldChar w:fldCharType="separate"/>
        </w:r>
        <w:r w:rsidR="0048259B">
          <w:rPr>
            <w:noProof/>
            <w:webHidden/>
          </w:rPr>
          <w:t>49</w:t>
        </w:r>
        <w:r>
          <w:rPr>
            <w:noProof/>
            <w:webHidden/>
          </w:rPr>
          <w:fldChar w:fldCharType="end"/>
        </w:r>
      </w:hyperlink>
    </w:p>
    <w:p w14:paraId="05652A0D" w14:textId="77777777" w:rsidR="000B768C" w:rsidRDefault="000B768C">
      <w:pPr>
        <w:pStyle w:val="Sisluet2"/>
        <w:tabs>
          <w:tab w:val="left" w:pos="720"/>
          <w:tab w:val="right" w:leader="dot" w:pos="9061"/>
        </w:tabs>
        <w:rPr>
          <w:b w:val="0"/>
          <w:bCs w:val="0"/>
          <w:noProof/>
        </w:rPr>
      </w:pPr>
      <w:hyperlink w:anchor="_Toc122836239" w:history="1">
        <w:r w:rsidRPr="00E13B8C">
          <w:rPr>
            <w:rStyle w:val="Hyperlinkki"/>
            <w:noProof/>
          </w:rPr>
          <w:t>8.7</w:t>
        </w:r>
        <w:r>
          <w:rPr>
            <w:b w:val="0"/>
            <w:bCs w:val="0"/>
            <w:noProof/>
          </w:rPr>
          <w:tab/>
        </w:r>
        <w:r w:rsidRPr="00E13B8C">
          <w:rPr>
            <w:rStyle w:val="Hyperlinkki"/>
            <w:noProof/>
          </w:rPr>
          <w:t>CD (ContextData-rajapinta)</w:t>
        </w:r>
        <w:r>
          <w:rPr>
            <w:noProof/>
            <w:webHidden/>
          </w:rPr>
          <w:tab/>
        </w:r>
        <w:r>
          <w:rPr>
            <w:noProof/>
            <w:webHidden/>
          </w:rPr>
          <w:fldChar w:fldCharType="begin"/>
        </w:r>
        <w:r>
          <w:rPr>
            <w:noProof/>
            <w:webHidden/>
          </w:rPr>
          <w:instrText xml:space="preserve"> PAGEREF _Toc122836239 \h </w:instrText>
        </w:r>
        <w:r>
          <w:rPr>
            <w:noProof/>
          </w:rPr>
        </w:r>
        <w:r>
          <w:rPr>
            <w:noProof/>
            <w:webHidden/>
          </w:rPr>
          <w:fldChar w:fldCharType="separate"/>
        </w:r>
        <w:r w:rsidR="0048259B">
          <w:rPr>
            <w:noProof/>
            <w:webHidden/>
          </w:rPr>
          <w:t>49</w:t>
        </w:r>
        <w:r>
          <w:rPr>
            <w:noProof/>
            <w:webHidden/>
          </w:rPr>
          <w:fldChar w:fldCharType="end"/>
        </w:r>
      </w:hyperlink>
    </w:p>
    <w:p w14:paraId="150AE80D" w14:textId="77777777" w:rsidR="000B768C" w:rsidRDefault="000B768C">
      <w:pPr>
        <w:pStyle w:val="Sisluet3"/>
        <w:tabs>
          <w:tab w:val="left" w:pos="1200"/>
          <w:tab w:val="right" w:leader="dot" w:pos="9061"/>
        </w:tabs>
        <w:rPr>
          <w:noProof/>
        </w:rPr>
      </w:pPr>
      <w:hyperlink w:anchor="_Toc122836240" w:history="1">
        <w:r w:rsidRPr="00E13B8C">
          <w:rPr>
            <w:rStyle w:val="Hyperlinkki"/>
            <w:noProof/>
          </w:rPr>
          <w:t>8.7.1</w:t>
        </w:r>
        <w:r>
          <w:rPr>
            <w:noProof/>
          </w:rPr>
          <w:tab/>
        </w:r>
        <w:r w:rsidRPr="00E13B8C">
          <w:rPr>
            <w:rStyle w:val="Hyperlinkki"/>
            <w:noProof/>
          </w:rPr>
          <w:t>SetItemValues</w:t>
        </w:r>
        <w:r>
          <w:rPr>
            <w:noProof/>
            <w:webHidden/>
          </w:rPr>
          <w:tab/>
        </w:r>
        <w:r>
          <w:rPr>
            <w:noProof/>
            <w:webHidden/>
          </w:rPr>
          <w:fldChar w:fldCharType="begin"/>
        </w:r>
        <w:r>
          <w:rPr>
            <w:noProof/>
            <w:webHidden/>
          </w:rPr>
          <w:instrText xml:space="preserve"> PAGEREF _Toc122836240 \h </w:instrText>
        </w:r>
        <w:r>
          <w:rPr>
            <w:noProof/>
          </w:rPr>
        </w:r>
        <w:r>
          <w:rPr>
            <w:noProof/>
            <w:webHidden/>
          </w:rPr>
          <w:fldChar w:fldCharType="separate"/>
        </w:r>
        <w:r w:rsidR="0048259B">
          <w:rPr>
            <w:noProof/>
            <w:webHidden/>
          </w:rPr>
          <w:t>49</w:t>
        </w:r>
        <w:r>
          <w:rPr>
            <w:noProof/>
            <w:webHidden/>
          </w:rPr>
          <w:fldChar w:fldCharType="end"/>
        </w:r>
      </w:hyperlink>
    </w:p>
    <w:p w14:paraId="5E74FE75" w14:textId="77777777" w:rsidR="000B768C" w:rsidRDefault="000B768C">
      <w:pPr>
        <w:pStyle w:val="Sisluet3"/>
        <w:tabs>
          <w:tab w:val="left" w:pos="1200"/>
          <w:tab w:val="right" w:leader="dot" w:pos="9061"/>
        </w:tabs>
        <w:rPr>
          <w:noProof/>
        </w:rPr>
      </w:pPr>
      <w:hyperlink w:anchor="_Toc122836241" w:history="1">
        <w:r w:rsidRPr="00E13B8C">
          <w:rPr>
            <w:rStyle w:val="Hyperlinkki"/>
            <w:noProof/>
          </w:rPr>
          <w:t>8.7.2</w:t>
        </w:r>
        <w:r>
          <w:rPr>
            <w:noProof/>
          </w:rPr>
          <w:tab/>
        </w:r>
        <w:r w:rsidRPr="00E13B8C">
          <w:rPr>
            <w:rStyle w:val="Hyperlinkki"/>
            <w:noProof/>
          </w:rPr>
          <w:t>GetItemValues</w:t>
        </w:r>
        <w:r>
          <w:rPr>
            <w:noProof/>
            <w:webHidden/>
          </w:rPr>
          <w:tab/>
        </w:r>
        <w:r>
          <w:rPr>
            <w:noProof/>
            <w:webHidden/>
          </w:rPr>
          <w:fldChar w:fldCharType="begin"/>
        </w:r>
        <w:r>
          <w:rPr>
            <w:noProof/>
            <w:webHidden/>
          </w:rPr>
          <w:instrText xml:space="preserve"> PAGEREF _Toc122836241 \h </w:instrText>
        </w:r>
        <w:r>
          <w:rPr>
            <w:noProof/>
          </w:rPr>
        </w:r>
        <w:r>
          <w:rPr>
            <w:noProof/>
            <w:webHidden/>
          </w:rPr>
          <w:fldChar w:fldCharType="separate"/>
        </w:r>
        <w:r w:rsidR="0048259B">
          <w:rPr>
            <w:noProof/>
            <w:webHidden/>
          </w:rPr>
          <w:t>50</w:t>
        </w:r>
        <w:r>
          <w:rPr>
            <w:noProof/>
            <w:webHidden/>
          </w:rPr>
          <w:fldChar w:fldCharType="end"/>
        </w:r>
      </w:hyperlink>
    </w:p>
    <w:p w14:paraId="4952B023" w14:textId="77777777" w:rsidR="000B768C" w:rsidRDefault="000B768C">
      <w:pPr>
        <w:pStyle w:val="Sisluet1"/>
        <w:tabs>
          <w:tab w:val="left" w:pos="480"/>
          <w:tab w:val="right" w:leader="dot" w:pos="9061"/>
        </w:tabs>
        <w:rPr>
          <w:rFonts w:ascii="Times New Roman" w:hAnsi="Times New Roman"/>
          <w:b w:val="0"/>
          <w:bCs w:val="0"/>
          <w:caps w:val="0"/>
          <w:noProof/>
          <w:szCs w:val="24"/>
        </w:rPr>
      </w:pPr>
      <w:hyperlink w:anchor="_Toc122836242" w:history="1">
        <w:r w:rsidRPr="00E13B8C">
          <w:rPr>
            <w:rStyle w:val="Hyperlinkki"/>
            <w:noProof/>
          </w:rPr>
          <w:t>9</w:t>
        </w:r>
        <w:r>
          <w:rPr>
            <w:rFonts w:ascii="Times New Roman" w:hAnsi="Times New Roman"/>
            <w:b w:val="0"/>
            <w:bCs w:val="0"/>
            <w:caps w:val="0"/>
            <w:noProof/>
            <w:szCs w:val="24"/>
          </w:rPr>
          <w:tab/>
        </w:r>
        <w:r w:rsidRPr="00E13B8C">
          <w:rPr>
            <w:rStyle w:val="Hyperlinkki"/>
            <w:noProof/>
          </w:rPr>
          <w:t>Alueellinen kontekstinhallinta</w:t>
        </w:r>
        <w:r>
          <w:rPr>
            <w:noProof/>
            <w:webHidden/>
          </w:rPr>
          <w:tab/>
        </w:r>
        <w:r>
          <w:rPr>
            <w:noProof/>
            <w:webHidden/>
          </w:rPr>
          <w:fldChar w:fldCharType="begin"/>
        </w:r>
        <w:r>
          <w:rPr>
            <w:noProof/>
            <w:webHidden/>
          </w:rPr>
          <w:instrText xml:space="preserve"> PAGEREF _Toc122836242 \h </w:instrText>
        </w:r>
        <w:r>
          <w:rPr>
            <w:noProof/>
          </w:rPr>
        </w:r>
        <w:r>
          <w:rPr>
            <w:noProof/>
            <w:webHidden/>
          </w:rPr>
          <w:fldChar w:fldCharType="separate"/>
        </w:r>
        <w:r w:rsidR="0048259B">
          <w:rPr>
            <w:noProof/>
            <w:webHidden/>
          </w:rPr>
          <w:t>51</w:t>
        </w:r>
        <w:r>
          <w:rPr>
            <w:noProof/>
            <w:webHidden/>
          </w:rPr>
          <w:fldChar w:fldCharType="end"/>
        </w:r>
      </w:hyperlink>
    </w:p>
    <w:p w14:paraId="043BFC32" w14:textId="77777777" w:rsidR="000B768C" w:rsidRDefault="000B768C">
      <w:pPr>
        <w:pStyle w:val="Sisluet2"/>
        <w:tabs>
          <w:tab w:val="left" w:pos="720"/>
          <w:tab w:val="right" w:leader="dot" w:pos="9061"/>
        </w:tabs>
        <w:rPr>
          <w:b w:val="0"/>
          <w:bCs w:val="0"/>
          <w:noProof/>
        </w:rPr>
      </w:pPr>
      <w:hyperlink w:anchor="_Toc122836243" w:history="1">
        <w:r w:rsidRPr="00E13B8C">
          <w:rPr>
            <w:rStyle w:val="Hyperlinkki"/>
            <w:noProof/>
          </w:rPr>
          <w:t>9.1</w:t>
        </w:r>
        <w:r>
          <w:rPr>
            <w:b w:val="0"/>
            <w:bCs w:val="0"/>
            <w:noProof/>
          </w:rPr>
          <w:tab/>
        </w:r>
        <w:r w:rsidRPr="00E13B8C">
          <w:rPr>
            <w:rStyle w:val="Hyperlinkki"/>
            <w:noProof/>
          </w:rPr>
          <w:t>Alueellisen kontekstinhallinnan osapuolet</w:t>
        </w:r>
        <w:r>
          <w:rPr>
            <w:noProof/>
            <w:webHidden/>
          </w:rPr>
          <w:tab/>
        </w:r>
        <w:r>
          <w:rPr>
            <w:noProof/>
            <w:webHidden/>
          </w:rPr>
          <w:fldChar w:fldCharType="begin"/>
        </w:r>
        <w:r>
          <w:rPr>
            <w:noProof/>
            <w:webHidden/>
          </w:rPr>
          <w:instrText xml:space="preserve"> PAGEREF _Toc122836243 \h </w:instrText>
        </w:r>
        <w:r>
          <w:rPr>
            <w:noProof/>
          </w:rPr>
        </w:r>
        <w:r>
          <w:rPr>
            <w:noProof/>
            <w:webHidden/>
          </w:rPr>
          <w:fldChar w:fldCharType="separate"/>
        </w:r>
        <w:r w:rsidR="0048259B">
          <w:rPr>
            <w:noProof/>
            <w:webHidden/>
          </w:rPr>
          <w:t>51</w:t>
        </w:r>
        <w:r>
          <w:rPr>
            <w:noProof/>
            <w:webHidden/>
          </w:rPr>
          <w:fldChar w:fldCharType="end"/>
        </w:r>
      </w:hyperlink>
    </w:p>
    <w:p w14:paraId="0C46B69A" w14:textId="77777777" w:rsidR="000B768C" w:rsidRDefault="000B768C">
      <w:pPr>
        <w:pStyle w:val="Sisluet3"/>
        <w:tabs>
          <w:tab w:val="left" w:pos="1200"/>
          <w:tab w:val="right" w:leader="dot" w:pos="9061"/>
        </w:tabs>
        <w:rPr>
          <w:noProof/>
        </w:rPr>
      </w:pPr>
      <w:hyperlink w:anchor="_Toc122836244" w:history="1">
        <w:r w:rsidRPr="00E13B8C">
          <w:rPr>
            <w:rStyle w:val="Hyperlinkki"/>
            <w:noProof/>
          </w:rPr>
          <w:t>9.1.1</w:t>
        </w:r>
        <w:r>
          <w:rPr>
            <w:noProof/>
          </w:rPr>
          <w:tab/>
        </w:r>
        <w:r w:rsidRPr="00E13B8C">
          <w:rPr>
            <w:rStyle w:val="Hyperlinkki"/>
            <w:noProof/>
          </w:rPr>
          <w:t>Kontekstipalvelin</w:t>
        </w:r>
        <w:r>
          <w:rPr>
            <w:noProof/>
            <w:webHidden/>
          </w:rPr>
          <w:tab/>
        </w:r>
        <w:r>
          <w:rPr>
            <w:noProof/>
            <w:webHidden/>
          </w:rPr>
          <w:fldChar w:fldCharType="begin"/>
        </w:r>
        <w:r>
          <w:rPr>
            <w:noProof/>
            <w:webHidden/>
          </w:rPr>
          <w:instrText xml:space="preserve"> PAGEREF _Toc122836244 \h </w:instrText>
        </w:r>
        <w:r>
          <w:rPr>
            <w:noProof/>
          </w:rPr>
        </w:r>
        <w:r>
          <w:rPr>
            <w:noProof/>
            <w:webHidden/>
          </w:rPr>
          <w:fldChar w:fldCharType="separate"/>
        </w:r>
        <w:r w:rsidR="0048259B">
          <w:rPr>
            <w:noProof/>
            <w:webHidden/>
          </w:rPr>
          <w:t>51</w:t>
        </w:r>
        <w:r>
          <w:rPr>
            <w:noProof/>
            <w:webHidden/>
          </w:rPr>
          <w:fldChar w:fldCharType="end"/>
        </w:r>
      </w:hyperlink>
    </w:p>
    <w:p w14:paraId="0FD7DA69" w14:textId="77777777" w:rsidR="000B768C" w:rsidRDefault="000B768C">
      <w:pPr>
        <w:pStyle w:val="Sisluet3"/>
        <w:tabs>
          <w:tab w:val="left" w:pos="1200"/>
          <w:tab w:val="right" w:leader="dot" w:pos="9061"/>
        </w:tabs>
        <w:rPr>
          <w:noProof/>
        </w:rPr>
      </w:pPr>
      <w:hyperlink w:anchor="_Toc122836245" w:history="1">
        <w:r w:rsidRPr="00E13B8C">
          <w:rPr>
            <w:rStyle w:val="Hyperlinkki"/>
            <w:noProof/>
          </w:rPr>
          <w:t>9.1.2</w:t>
        </w:r>
        <w:r>
          <w:rPr>
            <w:noProof/>
          </w:rPr>
          <w:tab/>
        </w:r>
        <w:r w:rsidRPr="00E13B8C">
          <w:rPr>
            <w:rStyle w:val="Hyperlinkki"/>
            <w:noProof/>
          </w:rPr>
          <w:t>Organisaation sisäinen, kontekstin luova järjestelmä</w:t>
        </w:r>
        <w:r>
          <w:rPr>
            <w:noProof/>
            <w:webHidden/>
          </w:rPr>
          <w:tab/>
        </w:r>
        <w:r>
          <w:rPr>
            <w:noProof/>
            <w:webHidden/>
          </w:rPr>
          <w:fldChar w:fldCharType="begin"/>
        </w:r>
        <w:r>
          <w:rPr>
            <w:noProof/>
            <w:webHidden/>
          </w:rPr>
          <w:instrText xml:space="preserve"> PAGEREF _Toc122836245 \h </w:instrText>
        </w:r>
        <w:r>
          <w:rPr>
            <w:noProof/>
          </w:rPr>
        </w:r>
        <w:r>
          <w:rPr>
            <w:noProof/>
            <w:webHidden/>
          </w:rPr>
          <w:fldChar w:fldCharType="separate"/>
        </w:r>
        <w:r w:rsidR="0048259B">
          <w:rPr>
            <w:noProof/>
            <w:webHidden/>
          </w:rPr>
          <w:t>51</w:t>
        </w:r>
        <w:r>
          <w:rPr>
            <w:noProof/>
            <w:webHidden/>
          </w:rPr>
          <w:fldChar w:fldCharType="end"/>
        </w:r>
      </w:hyperlink>
    </w:p>
    <w:p w14:paraId="66E2A4EA" w14:textId="77777777" w:rsidR="000B768C" w:rsidRDefault="000B768C">
      <w:pPr>
        <w:pStyle w:val="Sisluet3"/>
        <w:tabs>
          <w:tab w:val="left" w:pos="1200"/>
          <w:tab w:val="right" w:leader="dot" w:pos="9061"/>
        </w:tabs>
        <w:rPr>
          <w:noProof/>
        </w:rPr>
      </w:pPr>
      <w:hyperlink w:anchor="_Toc122836246" w:history="1">
        <w:r w:rsidRPr="00E13B8C">
          <w:rPr>
            <w:rStyle w:val="Hyperlinkki"/>
            <w:noProof/>
          </w:rPr>
          <w:t>9.1.3</w:t>
        </w:r>
        <w:r>
          <w:rPr>
            <w:noProof/>
          </w:rPr>
          <w:tab/>
        </w:r>
        <w:r w:rsidRPr="00E13B8C">
          <w:rPr>
            <w:rStyle w:val="Hyperlinkki"/>
            <w:noProof/>
          </w:rPr>
          <w:t>Organisaation ulkopuolinen järjestelmä</w:t>
        </w:r>
        <w:r>
          <w:rPr>
            <w:noProof/>
            <w:webHidden/>
          </w:rPr>
          <w:tab/>
        </w:r>
        <w:r>
          <w:rPr>
            <w:noProof/>
            <w:webHidden/>
          </w:rPr>
          <w:fldChar w:fldCharType="begin"/>
        </w:r>
        <w:r>
          <w:rPr>
            <w:noProof/>
            <w:webHidden/>
          </w:rPr>
          <w:instrText xml:space="preserve"> PAGEREF _Toc122836246 \h </w:instrText>
        </w:r>
        <w:r>
          <w:rPr>
            <w:noProof/>
          </w:rPr>
        </w:r>
        <w:r>
          <w:rPr>
            <w:noProof/>
            <w:webHidden/>
          </w:rPr>
          <w:fldChar w:fldCharType="separate"/>
        </w:r>
        <w:r w:rsidR="0048259B">
          <w:rPr>
            <w:noProof/>
            <w:webHidden/>
          </w:rPr>
          <w:t>51</w:t>
        </w:r>
        <w:r>
          <w:rPr>
            <w:noProof/>
            <w:webHidden/>
          </w:rPr>
          <w:fldChar w:fldCharType="end"/>
        </w:r>
      </w:hyperlink>
    </w:p>
    <w:p w14:paraId="1FDD9CBF" w14:textId="77777777" w:rsidR="000B768C" w:rsidRDefault="000B768C">
      <w:pPr>
        <w:pStyle w:val="Sisluet3"/>
        <w:tabs>
          <w:tab w:val="left" w:pos="1200"/>
          <w:tab w:val="right" w:leader="dot" w:pos="9061"/>
        </w:tabs>
        <w:rPr>
          <w:noProof/>
        </w:rPr>
      </w:pPr>
      <w:hyperlink w:anchor="_Toc122836247" w:history="1">
        <w:r w:rsidRPr="00E13B8C">
          <w:rPr>
            <w:rStyle w:val="Hyperlinkki"/>
            <w:noProof/>
          </w:rPr>
          <w:t>9.1.4</w:t>
        </w:r>
        <w:r>
          <w:rPr>
            <w:noProof/>
          </w:rPr>
          <w:tab/>
        </w:r>
        <w:r w:rsidRPr="00E13B8C">
          <w:rPr>
            <w:rStyle w:val="Hyperlinkki"/>
            <w:noProof/>
          </w:rPr>
          <w:t>Organisaation sisäinen, kontekstiin liittyvä sovellus</w:t>
        </w:r>
        <w:r>
          <w:rPr>
            <w:noProof/>
            <w:webHidden/>
          </w:rPr>
          <w:tab/>
        </w:r>
        <w:r>
          <w:rPr>
            <w:noProof/>
            <w:webHidden/>
          </w:rPr>
          <w:fldChar w:fldCharType="begin"/>
        </w:r>
        <w:r>
          <w:rPr>
            <w:noProof/>
            <w:webHidden/>
          </w:rPr>
          <w:instrText xml:space="preserve"> PAGEREF _Toc122836247 \h </w:instrText>
        </w:r>
        <w:r>
          <w:rPr>
            <w:noProof/>
          </w:rPr>
        </w:r>
        <w:r>
          <w:rPr>
            <w:noProof/>
            <w:webHidden/>
          </w:rPr>
          <w:fldChar w:fldCharType="separate"/>
        </w:r>
        <w:r w:rsidR="0048259B">
          <w:rPr>
            <w:noProof/>
            <w:webHidden/>
          </w:rPr>
          <w:t>52</w:t>
        </w:r>
        <w:r>
          <w:rPr>
            <w:noProof/>
            <w:webHidden/>
          </w:rPr>
          <w:fldChar w:fldCharType="end"/>
        </w:r>
      </w:hyperlink>
    </w:p>
    <w:p w14:paraId="13D308E8" w14:textId="77777777" w:rsidR="000B768C" w:rsidRDefault="000B768C">
      <w:pPr>
        <w:pStyle w:val="Sisluet2"/>
        <w:tabs>
          <w:tab w:val="left" w:pos="720"/>
          <w:tab w:val="right" w:leader="dot" w:pos="9061"/>
        </w:tabs>
        <w:rPr>
          <w:b w:val="0"/>
          <w:bCs w:val="0"/>
          <w:noProof/>
        </w:rPr>
      </w:pPr>
      <w:hyperlink w:anchor="_Toc122836248" w:history="1">
        <w:r w:rsidRPr="00E13B8C">
          <w:rPr>
            <w:rStyle w:val="Hyperlinkki"/>
            <w:noProof/>
          </w:rPr>
          <w:t>9.2</w:t>
        </w:r>
        <w:r>
          <w:rPr>
            <w:b w:val="0"/>
            <w:bCs w:val="0"/>
            <w:noProof/>
          </w:rPr>
          <w:tab/>
        </w:r>
        <w:r w:rsidRPr="00E13B8C">
          <w:rPr>
            <w:rStyle w:val="Hyperlinkki"/>
            <w:noProof/>
          </w:rPr>
          <w:t>Alueellisen käytön erityisvaatimuksia</w:t>
        </w:r>
        <w:r>
          <w:rPr>
            <w:noProof/>
            <w:webHidden/>
          </w:rPr>
          <w:tab/>
        </w:r>
        <w:r>
          <w:rPr>
            <w:noProof/>
            <w:webHidden/>
          </w:rPr>
          <w:fldChar w:fldCharType="begin"/>
        </w:r>
        <w:r>
          <w:rPr>
            <w:noProof/>
            <w:webHidden/>
          </w:rPr>
          <w:instrText xml:space="preserve"> PAGEREF _Toc122836248 \h </w:instrText>
        </w:r>
        <w:r>
          <w:rPr>
            <w:noProof/>
          </w:rPr>
        </w:r>
        <w:r>
          <w:rPr>
            <w:noProof/>
            <w:webHidden/>
          </w:rPr>
          <w:fldChar w:fldCharType="separate"/>
        </w:r>
        <w:r w:rsidR="0048259B">
          <w:rPr>
            <w:noProof/>
            <w:webHidden/>
          </w:rPr>
          <w:t>52</w:t>
        </w:r>
        <w:r>
          <w:rPr>
            <w:noProof/>
            <w:webHidden/>
          </w:rPr>
          <w:fldChar w:fldCharType="end"/>
        </w:r>
      </w:hyperlink>
    </w:p>
    <w:p w14:paraId="220964A1" w14:textId="77777777" w:rsidR="000B768C" w:rsidRDefault="000B768C">
      <w:pPr>
        <w:pStyle w:val="Sisluet3"/>
        <w:tabs>
          <w:tab w:val="left" w:pos="1200"/>
          <w:tab w:val="right" w:leader="dot" w:pos="9061"/>
        </w:tabs>
        <w:rPr>
          <w:noProof/>
        </w:rPr>
      </w:pPr>
      <w:hyperlink w:anchor="_Toc122836249" w:history="1">
        <w:r w:rsidRPr="00E13B8C">
          <w:rPr>
            <w:rStyle w:val="Hyperlinkki"/>
            <w:noProof/>
          </w:rPr>
          <w:t>9.2.1</w:t>
        </w:r>
        <w:r>
          <w:rPr>
            <w:noProof/>
          </w:rPr>
          <w:tab/>
        </w:r>
        <w:r w:rsidRPr="00E13B8C">
          <w:rPr>
            <w:rStyle w:val="Hyperlinkki"/>
            <w:noProof/>
          </w:rPr>
          <w:t>Monta kontekstipalvelinta</w:t>
        </w:r>
        <w:r>
          <w:rPr>
            <w:noProof/>
            <w:webHidden/>
          </w:rPr>
          <w:tab/>
        </w:r>
        <w:r>
          <w:rPr>
            <w:noProof/>
            <w:webHidden/>
          </w:rPr>
          <w:fldChar w:fldCharType="begin"/>
        </w:r>
        <w:r>
          <w:rPr>
            <w:noProof/>
            <w:webHidden/>
          </w:rPr>
          <w:instrText xml:space="preserve"> PAGEREF _Toc122836249 \h </w:instrText>
        </w:r>
        <w:r>
          <w:rPr>
            <w:noProof/>
          </w:rPr>
        </w:r>
        <w:r>
          <w:rPr>
            <w:noProof/>
            <w:webHidden/>
          </w:rPr>
          <w:fldChar w:fldCharType="separate"/>
        </w:r>
        <w:r w:rsidR="0048259B">
          <w:rPr>
            <w:noProof/>
            <w:webHidden/>
          </w:rPr>
          <w:t>52</w:t>
        </w:r>
        <w:r>
          <w:rPr>
            <w:noProof/>
            <w:webHidden/>
          </w:rPr>
          <w:fldChar w:fldCharType="end"/>
        </w:r>
      </w:hyperlink>
    </w:p>
    <w:p w14:paraId="5D663EBE" w14:textId="77777777" w:rsidR="000B768C" w:rsidRDefault="000B768C">
      <w:pPr>
        <w:pStyle w:val="Sisluet3"/>
        <w:tabs>
          <w:tab w:val="left" w:pos="1200"/>
          <w:tab w:val="right" w:leader="dot" w:pos="9061"/>
        </w:tabs>
        <w:rPr>
          <w:noProof/>
        </w:rPr>
      </w:pPr>
      <w:hyperlink w:anchor="_Toc122836250" w:history="1">
        <w:r w:rsidRPr="00E13B8C">
          <w:rPr>
            <w:rStyle w:val="Hyperlinkki"/>
            <w:noProof/>
          </w:rPr>
          <w:t>9.2.2</w:t>
        </w:r>
        <w:r>
          <w:rPr>
            <w:noProof/>
          </w:rPr>
          <w:tab/>
        </w:r>
        <w:r w:rsidRPr="00E13B8C">
          <w:rPr>
            <w:rStyle w:val="Hyperlinkki"/>
            <w:noProof/>
          </w:rPr>
          <w:t>Sessioavainten yksilöllisyys</w:t>
        </w:r>
        <w:r>
          <w:rPr>
            <w:noProof/>
            <w:webHidden/>
          </w:rPr>
          <w:tab/>
        </w:r>
        <w:r>
          <w:rPr>
            <w:noProof/>
            <w:webHidden/>
          </w:rPr>
          <w:fldChar w:fldCharType="begin"/>
        </w:r>
        <w:r>
          <w:rPr>
            <w:noProof/>
            <w:webHidden/>
          </w:rPr>
          <w:instrText xml:space="preserve"> PAGEREF _Toc122836250 \h </w:instrText>
        </w:r>
        <w:r>
          <w:rPr>
            <w:noProof/>
          </w:rPr>
        </w:r>
        <w:r>
          <w:rPr>
            <w:noProof/>
            <w:webHidden/>
          </w:rPr>
          <w:fldChar w:fldCharType="separate"/>
        </w:r>
        <w:r w:rsidR="0048259B">
          <w:rPr>
            <w:noProof/>
            <w:webHidden/>
          </w:rPr>
          <w:t>52</w:t>
        </w:r>
        <w:r>
          <w:rPr>
            <w:noProof/>
            <w:webHidden/>
          </w:rPr>
          <w:fldChar w:fldCharType="end"/>
        </w:r>
      </w:hyperlink>
    </w:p>
    <w:p w14:paraId="3681D917" w14:textId="77777777" w:rsidR="000B768C" w:rsidRDefault="000B768C">
      <w:pPr>
        <w:pStyle w:val="Sisluet3"/>
        <w:tabs>
          <w:tab w:val="left" w:pos="1200"/>
          <w:tab w:val="right" w:leader="dot" w:pos="9061"/>
        </w:tabs>
        <w:rPr>
          <w:noProof/>
        </w:rPr>
      </w:pPr>
      <w:hyperlink w:anchor="_Toc122836251" w:history="1">
        <w:r w:rsidRPr="00E13B8C">
          <w:rPr>
            <w:rStyle w:val="Hyperlinkki"/>
            <w:noProof/>
          </w:rPr>
          <w:t>9.2.3</w:t>
        </w:r>
        <w:r>
          <w:rPr>
            <w:noProof/>
          </w:rPr>
          <w:tab/>
        </w:r>
        <w:r w:rsidRPr="00E13B8C">
          <w:rPr>
            <w:rStyle w:val="Hyperlinkki"/>
            <w:noProof/>
          </w:rPr>
          <w:t>Käyttäjätunnuksen yksilöllisyys</w:t>
        </w:r>
        <w:r>
          <w:rPr>
            <w:noProof/>
            <w:webHidden/>
          </w:rPr>
          <w:tab/>
        </w:r>
        <w:r>
          <w:rPr>
            <w:noProof/>
            <w:webHidden/>
          </w:rPr>
          <w:fldChar w:fldCharType="begin"/>
        </w:r>
        <w:r>
          <w:rPr>
            <w:noProof/>
            <w:webHidden/>
          </w:rPr>
          <w:instrText xml:space="preserve"> PAGEREF _Toc122836251 \h </w:instrText>
        </w:r>
        <w:r>
          <w:rPr>
            <w:noProof/>
          </w:rPr>
        </w:r>
        <w:r>
          <w:rPr>
            <w:noProof/>
            <w:webHidden/>
          </w:rPr>
          <w:fldChar w:fldCharType="separate"/>
        </w:r>
        <w:r w:rsidR="0048259B">
          <w:rPr>
            <w:noProof/>
            <w:webHidden/>
          </w:rPr>
          <w:t>53</w:t>
        </w:r>
        <w:r>
          <w:rPr>
            <w:noProof/>
            <w:webHidden/>
          </w:rPr>
          <w:fldChar w:fldCharType="end"/>
        </w:r>
      </w:hyperlink>
    </w:p>
    <w:p w14:paraId="2E720792" w14:textId="77777777" w:rsidR="000B768C" w:rsidRDefault="000B768C">
      <w:pPr>
        <w:pStyle w:val="Sisluet3"/>
        <w:tabs>
          <w:tab w:val="left" w:pos="1200"/>
          <w:tab w:val="right" w:leader="dot" w:pos="9061"/>
        </w:tabs>
        <w:rPr>
          <w:noProof/>
        </w:rPr>
      </w:pPr>
      <w:hyperlink w:anchor="_Toc122836252" w:history="1">
        <w:r w:rsidRPr="00E13B8C">
          <w:rPr>
            <w:rStyle w:val="Hyperlinkki"/>
            <w:noProof/>
          </w:rPr>
          <w:t>9.2.4</w:t>
        </w:r>
        <w:r>
          <w:rPr>
            <w:noProof/>
          </w:rPr>
          <w:tab/>
        </w:r>
        <w:r w:rsidRPr="00E13B8C">
          <w:rPr>
            <w:rStyle w:val="Hyperlinkki"/>
            <w:noProof/>
          </w:rPr>
          <w:t>Sovellustunnusten yksilöllisyys</w:t>
        </w:r>
        <w:r>
          <w:rPr>
            <w:noProof/>
            <w:webHidden/>
          </w:rPr>
          <w:tab/>
        </w:r>
        <w:r>
          <w:rPr>
            <w:noProof/>
            <w:webHidden/>
          </w:rPr>
          <w:fldChar w:fldCharType="begin"/>
        </w:r>
        <w:r>
          <w:rPr>
            <w:noProof/>
            <w:webHidden/>
          </w:rPr>
          <w:instrText xml:space="preserve"> PAGEREF _Toc122836252 \h </w:instrText>
        </w:r>
        <w:r>
          <w:rPr>
            <w:noProof/>
          </w:rPr>
        </w:r>
        <w:r>
          <w:rPr>
            <w:noProof/>
            <w:webHidden/>
          </w:rPr>
          <w:fldChar w:fldCharType="separate"/>
        </w:r>
        <w:r w:rsidR="0048259B">
          <w:rPr>
            <w:noProof/>
            <w:webHidden/>
          </w:rPr>
          <w:t>53</w:t>
        </w:r>
        <w:r>
          <w:rPr>
            <w:noProof/>
            <w:webHidden/>
          </w:rPr>
          <w:fldChar w:fldCharType="end"/>
        </w:r>
      </w:hyperlink>
    </w:p>
    <w:p w14:paraId="67993910" w14:textId="77777777" w:rsidR="000B768C" w:rsidRDefault="000B768C">
      <w:pPr>
        <w:pStyle w:val="Sisluet2"/>
        <w:tabs>
          <w:tab w:val="left" w:pos="720"/>
          <w:tab w:val="right" w:leader="dot" w:pos="9061"/>
        </w:tabs>
        <w:rPr>
          <w:b w:val="0"/>
          <w:bCs w:val="0"/>
          <w:noProof/>
        </w:rPr>
      </w:pPr>
      <w:hyperlink w:anchor="_Toc122836253" w:history="1">
        <w:r w:rsidRPr="00E13B8C">
          <w:rPr>
            <w:rStyle w:val="Hyperlinkki"/>
            <w:noProof/>
          </w:rPr>
          <w:t>9.3</w:t>
        </w:r>
        <w:r>
          <w:rPr>
            <w:b w:val="0"/>
            <w:bCs w:val="0"/>
            <w:noProof/>
          </w:rPr>
          <w:tab/>
        </w:r>
        <w:r w:rsidRPr="00E13B8C">
          <w:rPr>
            <w:rStyle w:val="Hyperlinkki"/>
            <w:noProof/>
          </w:rPr>
          <w:t>Alueellisen kontekstinhallinnan vaiheet</w:t>
        </w:r>
        <w:r>
          <w:rPr>
            <w:noProof/>
            <w:webHidden/>
          </w:rPr>
          <w:tab/>
        </w:r>
        <w:r>
          <w:rPr>
            <w:noProof/>
            <w:webHidden/>
          </w:rPr>
          <w:fldChar w:fldCharType="begin"/>
        </w:r>
        <w:r>
          <w:rPr>
            <w:noProof/>
            <w:webHidden/>
          </w:rPr>
          <w:instrText xml:space="preserve"> PAGEREF _Toc122836253 \h </w:instrText>
        </w:r>
        <w:r>
          <w:rPr>
            <w:noProof/>
          </w:rPr>
        </w:r>
        <w:r>
          <w:rPr>
            <w:noProof/>
            <w:webHidden/>
          </w:rPr>
          <w:fldChar w:fldCharType="separate"/>
        </w:r>
        <w:r w:rsidR="0048259B">
          <w:rPr>
            <w:noProof/>
            <w:webHidden/>
          </w:rPr>
          <w:t>53</w:t>
        </w:r>
        <w:r>
          <w:rPr>
            <w:noProof/>
            <w:webHidden/>
          </w:rPr>
          <w:fldChar w:fldCharType="end"/>
        </w:r>
      </w:hyperlink>
    </w:p>
    <w:p w14:paraId="7C2F1086" w14:textId="77777777" w:rsidR="000B768C" w:rsidRDefault="000B768C">
      <w:pPr>
        <w:pStyle w:val="Sisluet3"/>
        <w:tabs>
          <w:tab w:val="left" w:pos="1200"/>
          <w:tab w:val="right" w:leader="dot" w:pos="9061"/>
        </w:tabs>
        <w:rPr>
          <w:noProof/>
        </w:rPr>
      </w:pPr>
      <w:hyperlink w:anchor="_Toc122836254" w:history="1">
        <w:r w:rsidRPr="00E13B8C">
          <w:rPr>
            <w:rStyle w:val="Hyperlinkki"/>
            <w:noProof/>
          </w:rPr>
          <w:t>9.3.1</w:t>
        </w:r>
        <w:r>
          <w:rPr>
            <w:noProof/>
          </w:rPr>
          <w:tab/>
        </w:r>
        <w:r w:rsidRPr="00E13B8C">
          <w:rPr>
            <w:rStyle w:val="Hyperlinkki"/>
            <w:noProof/>
          </w:rPr>
          <w:t>Kontekstin luominen, liittyminen kontekstiin ja kontekstin asettaminen</w:t>
        </w:r>
        <w:r>
          <w:rPr>
            <w:noProof/>
            <w:webHidden/>
          </w:rPr>
          <w:tab/>
        </w:r>
        <w:r>
          <w:rPr>
            <w:noProof/>
            <w:webHidden/>
          </w:rPr>
          <w:fldChar w:fldCharType="begin"/>
        </w:r>
        <w:r>
          <w:rPr>
            <w:noProof/>
            <w:webHidden/>
          </w:rPr>
          <w:instrText xml:space="preserve"> PAGEREF _Toc122836254 \h </w:instrText>
        </w:r>
        <w:r>
          <w:rPr>
            <w:noProof/>
          </w:rPr>
        </w:r>
        <w:r>
          <w:rPr>
            <w:noProof/>
            <w:webHidden/>
          </w:rPr>
          <w:fldChar w:fldCharType="separate"/>
        </w:r>
        <w:r w:rsidR="0048259B">
          <w:rPr>
            <w:noProof/>
            <w:webHidden/>
          </w:rPr>
          <w:t>54</w:t>
        </w:r>
        <w:r>
          <w:rPr>
            <w:noProof/>
            <w:webHidden/>
          </w:rPr>
          <w:fldChar w:fldCharType="end"/>
        </w:r>
      </w:hyperlink>
    </w:p>
    <w:p w14:paraId="3499CC3B" w14:textId="77777777" w:rsidR="000B768C" w:rsidRDefault="000B768C">
      <w:pPr>
        <w:pStyle w:val="Sisluet3"/>
        <w:tabs>
          <w:tab w:val="left" w:pos="1200"/>
          <w:tab w:val="right" w:leader="dot" w:pos="9061"/>
        </w:tabs>
        <w:rPr>
          <w:noProof/>
        </w:rPr>
      </w:pPr>
      <w:hyperlink w:anchor="_Toc122836255" w:history="1">
        <w:r w:rsidRPr="00E13B8C">
          <w:rPr>
            <w:rStyle w:val="Hyperlinkki"/>
            <w:noProof/>
          </w:rPr>
          <w:t>9.3.2</w:t>
        </w:r>
        <w:r>
          <w:rPr>
            <w:noProof/>
          </w:rPr>
          <w:tab/>
        </w:r>
        <w:r w:rsidRPr="00E13B8C">
          <w:rPr>
            <w:rStyle w:val="Hyperlinkki"/>
            <w:noProof/>
          </w:rPr>
          <w:t>Selainkäyttöisen aluejärjestelmän käynnistäminen ja liittyminen kontekstiin</w:t>
        </w:r>
        <w:r>
          <w:rPr>
            <w:noProof/>
            <w:webHidden/>
          </w:rPr>
          <w:tab/>
        </w:r>
        <w:r>
          <w:rPr>
            <w:noProof/>
            <w:webHidden/>
          </w:rPr>
          <w:fldChar w:fldCharType="begin"/>
        </w:r>
        <w:r>
          <w:rPr>
            <w:noProof/>
            <w:webHidden/>
          </w:rPr>
          <w:instrText xml:space="preserve"> PAGEREF _Toc122836255 \h </w:instrText>
        </w:r>
        <w:r>
          <w:rPr>
            <w:noProof/>
          </w:rPr>
        </w:r>
        <w:r>
          <w:rPr>
            <w:noProof/>
            <w:webHidden/>
          </w:rPr>
          <w:fldChar w:fldCharType="separate"/>
        </w:r>
        <w:r w:rsidR="0048259B">
          <w:rPr>
            <w:noProof/>
            <w:webHidden/>
          </w:rPr>
          <w:t>55</w:t>
        </w:r>
        <w:r>
          <w:rPr>
            <w:noProof/>
            <w:webHidden/>
          </w:rPr>
          <w:fldChar w:fldCharType="end"/>
        </w:r>
      </w:hyperlink>
    </w:p>
    <w:p w14:paraId="0B3CCE7A" w14:textId="77777777" w:rsidR="000B768C" w:rsidRDefault="000B768C">
      <w:pPr>
        <w:pStyle w:val="Sisluet3"/>
        <w:tabs>
          <w:tab w:val="left" w:pos="1200"/>
          <w:tab w:val="right" w:leader="dot" w:pos="9061"/>
        </w:tabs>
        <w:rPr>
          <w:noProof/>
        </w:rPr>
      </w:pPr>
      <w:hyperlink w:anchor="_Toc122836256" w:history="1">
        <w:r w:rsidRPr="00E13B8C">
          <w:rPr>
            <w:rStyle w:val="Hyperlinkki"/>
            <w:noProof/>
          </w:rPr>
          <w:t>9.3.3</w:t>
        </w:r>
        <w:r>
          <w:rPr>
            <w:noProof/>
          </w:rPr>
          <w:tab/>
        </w:r>
        <w:r w:rsidRPr="00E13B8C">
          <w:rPr>
            <w:rStyle w:val="Hyperlinkki"/>
            <w:noProof/>
          </w:rPr>
          <w:t>Aluejärjestelmä kontekstin hyödyntäjänä</w:t>
        </w:r>
        <w:r>
          <w:rPr>
            <w:noProof/>
            <w:webHidden/>
          </w:rPr>
          <w:tab/>
        </w:r>
        <w:r>
          <w:rPr>
            <w:noProof/>
            <w:webHidden/>
          </w:rPr>
          <w:fldChar w:fldCharType="begin"/>
        </w:r>
        <w:r>
          <w:rPr>
            <w:noProof/>
            <w:webHidden/>
          </w:rPr>
          <w:instrText xml:space="preserve"> PAGEREF _Toc122836256 \h </w:instrText>
        </w:r>
        <w:r>
          <w:rPr>
            <w:noProof/>
          </w:rPr>
        </w:r>
        <w:r>
          <w:rPr>
            <w:noProof/>
            <w:webHidden/>
          </w:rPr>
          <w:fldChar w:fldCharType="separate"/>
        </w:r>
        <w:r w:rsidR="0048259B">
          <w:rPr>
            <w:noProof/>
            <w:webHidden/>
          </w:rPr>
          <w:t>56</w:t>
        </w:r>
        <w:r>
          <w:rPr>
            <w:noProof/>
            <w:webHidden/>
          </w:rPr>
          <w:fldChar w:fldCharType="end"/>
        </w:r>
      </w:hyperlink>
    </w:p>
    <w:p w14:paraId="36C9C608" w14:textId="77777777" w:rsidR="000B768C" w:rsidRDefault="000B768C">
      <w:pPr>
        <w:pStyle w:val="Sisluet3"/>
        <w:tabs>
          <w:tab w:val="left" w:pos="1200"/>
          <w:tab w:val="right" w:leader="dot" w:pos="9061"/>
        </w:tabs>
        <w:rPr>
          <w:noProof/>
        </w:rPr>
      </w:pPr>
      <w:hyperlink w:anchor="_Toc122836257" w:history="1">
        <w:r w:rsidRPr="00E13B8C">
          <w:rPr>
            <w:rStyle w:val="Hyperlinkki"/>
            <w:noProof/>
          </w:rPr>
          <w:t>9.3.4</w:t>
        </w:r>
        <w:r>
          <w:rPr>
            <w:noProof/>
          </w:rPr>
          <w:tab/>
        </w:r>
        <w:r w:rsidRPr="00E13B8C">
          <w:rPr>
            <w:rStyle w:val="Hyperlinkki"/>
            <w:noProof/>
          </w:rPr>
          <w:t>Järjestelmien rinnakkainen käyttö</w:t>
        </w:r>
        <w:r>
          <w:rPr>
            <w:noProof/>
            <w:webHidden/>
          </w:rPr>
          <w:tab/>
        </w:r>
        <w:r>
          <w:rPr>
            <w:noProof/>
            <w:webHidden/>
          </w:rPr>
          <w:fldChar w:fldCharType="begin"/>
        </w:r>
        <w:r>
          <w:rPr>
            <w:noProof/>
            <w:webHidden/>
          </w:rPr>
          <w:instrText xml:space="preserve"> PAGEREF _Toc122836257 \h </w:instrText>
        </w:r>
        <w:r>
          <w:rPr>
            <w:noProof/>
          </w:rPr>
        </w:r>
        <w:r>
          <w:rPr>
            <w:noProof/>
            <w:webHidden/>
          </w:rPr>
          <w:fldChar w:fldCharType="separate"/>
        </w:r>
        <w:r w:rsidR="0048259B">
          <w:rPr>
            <w:noProof/>
            <w:webHidden/>
          </w:rPr>
          <w:t>56</w:t>
        </w:r>
        <w:r>
          <w:rPr>
            <w:noProof/>
            <w:webHidden/>
          </w:rPr>
          <w:fldChar w:fldCharType="end"/>
        </w:r>
      </w:hyperlink>
    </w:p>
    <w:p w14:paraId="75BF0515" w14:textId="77777777" w:rsidR="000B768C" w:rsidRDefault="000B768C">
      <w:pPr>
        <w:pStyle w:val="Sisluet3"/>
        <w:tabs>
          <w:tab w:val="left" w:pos="1200"/>
          <w:tab w:val="right" w:leader="dot" w:pos="9061"/>
        </w:tabs>
        <w:rPr>
          <w:noProof/>
        </w:rPr>
      </w:pPr>
      <w:hyperlink w:anchor="_Toc122836258" w:history="1">
        <w:r w:rsidRPr="00E13B8C">
          <w:rPr>
            <w:rStyle w:val="Hyperlinkki"/>
            <w:noProof/>
          </w:rPr>
          <w:t>9.3.5</w:t>
        </w:r>
        <w:r>
          <w:rPr>
            <w:noProof/>
          </w:rPr>
          <w:tab/>
        </w:r>
        <w:r w:rsidRPr="00E13B8C">
          <w:rPr>
            <w:rStyle w:val="Hyperlinkki"/>
            <w:noProof/>
          </w:rPr>
          <w:t>Järjestelmien sulkeminen</w:t>
        </w:r>
        <w:r>
          <w:rPr>
            <w:noProof/>
            <w:webHidden/>
          </w:rPr>
          <w:tab/>
        </w:r>
        <w:r>
          <w:rPr>
            <w:noProof/>
            <w:webHidden/>
          </w:rPr>
          <w:fldChar w:fldCharType="begin"/>
        </w:r>
        <w:r>
          <w:rPr>
            <w:noProof/>
            <w:webHidden/>
          </w:rPr>
          <w:instrText xml:space="preserve"> PAGEREF _Toc122836258 \h </w:instrText>
        </w:r>
        <w:r>
          <w:rPr>
            <w:noProof/>
          </w:rPr>
        </w:r>
        <w:r>
          <w:rPr>
            <w:noProof/>
            <w:webHidden/>
          </w:rPr>
          <w:fldChar w:fldCharType="separate"/>
        </w:r>
        <w:r w:rsidR="0048259B">
          <w:rPr>
            <w:noProof/>
            <w:webHidden/>
          </w:rPr>
          <w:t>57</w:t>
        </w:r>
        <w:r>
          <w:rPr>
            <w:noProof/>
            <w:webHidden/>
          </w:rPr>
          <w:fldChar w:fldCharType="end"/>
        </w:r>
      </w:hyperlink>
    </w:p>
    <w:p w14:paraId="3C32F136" w14:textId="77777777" w:rsidR="000B768C" w:rsidRDefault="000B768C">
      <w:pPr>
        <w:pStyle w:val="Sisluet2"/>
        <w:tabs>
          <w:tab w:val="left" w:pos="720"/>
          <w:tab w:val="right" w:leader="dot" w:pos="9061"/>
        </w:tabs>
        <w:rPr>
          <w:b w:val="0"/>
          <w:bCs w:val="0"/>
          <w:noProof/>
        </w:rPr>
      </w:pPr>
      <w:hyperlink w:anchor="_Toc122836259" w:history="1">
        <w:r w:rsidRPr="00E13B8C">
          <w:rPr>
            <w:rStyle w:val="Hyperlinkki"/>
            <w:noProof/>
          </w:rPr>
          <w:t>9.4</w:t>
        </w:r>
        <w:r>
          <w:rPr>
            <w:b w:val="0"/>
            <w:bCs w:val="0"/>
            <w:noProof/>
          </w:rPr>
          <w:tab/>
        </w:r>
        <w:r w:rsidRPr="00E13B8C">
          <w:rPr>
            <w:rStyle w:val="Hyperlinkki"/>
            <w:noProof/>
          </w:rPr>
          <w:t>Sessioavaimen välittäminen</w:t>
        </w:r>
        <w:r>
          <w:rPr>
            <w:noProof/>
            <w:webHidden/>
          </w:rPr>
          <w:tab/>
        </w:r>
        <w:r>
          <w:rPr>
            <w:noProof/>
            <w:webHidden/>
          </w:rPr>
          <w:fldChar w:fldCharType="begin"/>
        </w:r>
        <w:r>
          <w:rPr>
            <w:noProof/>
            <w:webHidden/>
          </w:rPr>
          <w:instrText xml:space="preserve"> PAGEREF _Toc122836259 \h </w:instrText>
        </w:r>
        <w:r>
          <w:rPr>
            <w:noProof/>
          </w:rPr>
        </w:r>
        <w:r>
          <w:rPr>
            <w:noProof/>
            <w:webHidden/>
          </w:rPr>
          <w:fldChar w:fldCharType="separate"/>
        </w:r>
        <w:r w:rsidR="0048259B">
          <w:rPr>
            <w:noProof/>
            <w:webHidden/>
          </w:rPr>
          <w:t>58</w:t>
        </w:r>
        <w:r>
          <w:rPr>
            <w:noProof/>
            <w:webHidden/>
          </w:rPr>
          <w:fldChar w:fldCharType="end"/>
        </w:r>
      </w:hyperlink>
    </w:p>
    <w:p w14:paraId="095C84C1" w14:textId="77777777" w:rsidR="00C03F6E" w:rsidRDefault="00C03F6E">
      <w:pPr>
        <w:rPr>
          <w:rFonts w:ascii="Arial" w:hAnsi="Arial"/>
          <w:b/>
        </w:rPr>
      </w:pPr>
      <w:r>
        <w:rPr>
          <w:rFonts w:ascii="Arial" w:hAnsi="Arial"/>
          <w:b/>
        </w:rPr>
        <w:fldChar w:fldCharType="end"/>
      </w:r>
    </w:p>
    <w:p w14:paraId="3D5D9550" w14:textId="77777777" w:rsidR="00C03F6E" w:rsidRDefault="00C03F6E">
      <w:pPr>
        <w:jc w:val="left"/>
      </w:pPr>
    </w:p>
    <w:p w14:paraId="4A35F68D" w14:textId="77777777" w:rsidR="00C03F6E" w:rsidRDefault="00C03F6E">
      <w:pPr>
        <w:jc w:val="left"/>
      </w:pPr>
      <w:r>
        <w:t>LIITTEET</w:t>
      </w:r>
    </w:p>
    <w:p w14:paraId="13406CEC" w14:textId="77777777" w:rsidR="00C03F6E" w:rsidRDefault="00C03F6E">
      <w:pPr>
        <w:jc w:val="left"/>
      </w:pPr>
    </w:p>
    <w:p w14:paraId="299F4A37" w14:textId="77777777" w:rsidR="000B768C" w:rsidRDefault="002A0094">
      <w:pPr>
        <w:jc w:val="left"/>
      </w:pPr>
      <w:r>
        <w:t>Liite 1</w:t>
      </w:r>
      <w:r w:rsidR="00C03F6E">
        <w:t>. Minimitoteutuksen erot CCOW-standardiin.</w:t>
      </w:r>
    </w:p>
    <w:p w14:paraId="5EEEE776" w14:textId="77777777" w:rsidR="000B768C" w:rsidRDefault="000B768C">
      <w:pPr>
        <w:jc w:val="left"/>
      </w:pPr>
    </w:p>
    <w:p w14:paraId="0E327EA6" w14:textId="77777777" w:rsidR="00C03F6E" w:rsidRDefault="000B768C">
      <w:pPr>
        <w:jc w:val="left"/>
        <w:rPr>
          <w:b/>
        </w:rPr>
      </w:pPr>
      <w:r>
        <w:t>Liite 2. Lista jatkokehitysehdotuksista.</w:t>
      </w:r>
      <w:r w:rsidR="00C03F6E">
        <w:br w:type="page"/>
      </w:r>
      <w:r w:rsidR="00C03F6E">
        <w:rPr>
          <w:b/>
        </w:rPr>
        <w:lastRenderedPageBreak/>
        <w:t xml:space="preserve">Versiohistoria </w:t>
      </w:r>
    </w:p>
    <w:tbl>
      <w:tblPr>
        <w:tblW w:w="950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1080"/>
        <w:gridCol w:w="1800"/>
        <w:gridCol w:w="5062"/>
      </w:tblGrid>
      <w:tr w:rsidR="00C03F6E" w14:paraId="7367E7A6" w14:textId="77777777">
        <w:tblPrEx>
          <w:tblCellMar>
            <w:top w:w="0" w:type="dxa"/>
            <w:bottom w:w="0" w:type="dxa"/>
          </w:tblCellMar>
        </w:tblPrEx>
        <w:trPr>
          <w:cantSplit/>
        </w:trPr>
        <w:tc>
          <w:tcPr>
            <w:tcW w:w="1560" w:type="dxa"/>
            <w:tcBorders>
              <w:top w:val="single" w:sz="6" w:space="0" w:color="auto"/>
              <w:left w:val="single" w:sz="6" w:space="0" w:color="auto"/>
              <w:bottom w:val="single" w:sz="6" w:space="0" w:color="auto"/>
              <w:right w:val="nil"/>
            </w:tcBorders>
            <w:shd w:val="pct12" w:color="auto" w:fill="auto"/>
          </w:tcPr>
          <w:p w14:paraId="4231658B" w14:textId="77777777" w:rsidR="00C03F6E" w:rsidRDefault="00C03F6E">
            <w:pPr>
              <w:pStyle w:val="Vakiosisennys"/>
              <w:widowControl/>
              <w:spacing w:before="0" w:line="360" w:lineRule="auto"/>
              <w:rPr>
                <w:rFonts w:ascii="Arial" w:hAnsi="Arial"/>
                <w:b/>
              </w:rPr>
            </w:pPr>
            <w:r>
              <w:rPr>
                <w:rFonts w:ascii="Arial" w:hAnsi="Arial"/>
                <w:b/>
              </w:rPr>
              <w:t>Versio:</w:t>
            </w:r>
          </w:p>
        </w:tc>
        <w:tc>
          <w:tcPr>
            <w:tcW w:w="1080" w:type="dxa"/>
            <w:tcBorders>
              <w:top w:val="single" w:sz="6" w:space="0" w:color="auto"/>
              <w:left w:val="nil"/>
              <w:bottom w:val="single" w:sz="6" w:space="0" w:color="auto"/>
              <w:right w:val="nil"/>
            </w:tcBorders>
            <w:shd w:val="pct12" w:color="auto" w:fill="auto"/>
          </w:tcPr>
          <w:p w14:paraId="7C116B05" w14:textId="77777777" w:rsidR="00C03F6E" w:rsidRDefault="00C03F6E">
            <w:pPr>
              <w:pStyle w:val="Vakiosisennys"/>
              <w:widowControl/>
              <w:spacing w:before="0" w:line="360" w:lineRule="auto"/>
              <w:rPr>
                <w:rFonts w:ascii="Arial" w:hAnsi="Arial"/>
                <w:b/>
              </w:rPr>
            </w:pPr>
            <w:r>
              <w:rPr>
                <w:rFonts w:ascii="Arial" w:hAnsi="Arial"/>
                <w:b/>
              </w:rPr>
              <w:t>Pvm:</w:t>
            </w:r>
          </w:p>
        </w:tc>
        <w:tc>
          <w:tcPr>
            <w:tcW w:w="1800" w:type="dxa"/>
            <w:tcBorders>
              <w:top w:val="single" w:sz="6" w:space="0" w:color="auto"/>
              <w:left w:val="nil"/>
              <w:bottom w:val="single" w:sz="6" w:space="0" w:color="auto"/>
              <w:right w:val="nil"/>
            </w:tcBorders>
            <w:shd w:val="pct12" w:color="auto" w:fill="auto"/>
          </w:tcPr>
          <w:p w14:paraId="4343A3BD" w14:textId="77777777" w:rsidR="00C03F6E" w:rsidRDefault="00C03F6E">
            <w:pPr>
              <w:pStyle w:val="Vakiosisennys"/>
              <w:widowControl/>
              <w:spacing w:before="0" w:line="360" w:lineRule="auto"/>
              <w:rPr>
                <w:rFonts w:ascii="Arial" w:hAnsi="Arial"/>
                <w:b/>
              </w:rPr>
            </w:pPr>
            <w:r>
              <w:rPr>
                <w:rFonts w:ascii="Arial" w:hAnsi="Arial"/>
                <w:b/>
              </w:rPr>
              <w:t>Laatijat:</w:t>
            </w:r>
          </w:p>
        </w:tc>
        <w:tc>
          <w:tcPr>
            <w:tcW w:w="5062" w:type="dxa"/>
            <w:tcBorders>
              <w:top w:val="single" w:sz="6" w:space="0" w:color="auto"/>
              <w:left w:val="nil"/>
              <w:bottom w:val="single" w:sz="6" w:space="0" w:color="auto"/>
              <w:right w:val="single" w:sz="6" w:space="0" w:color="auto"/>
            </w:tcBorders>
            <w:shd w:val="pct12" w:color="auto" w:fill="auto"/>
          </w:tcPr>
          <w:p w14:paraId="14ED6C7E" w14:textId="77777777" w:rsidR="00C03F6E" w:rsidRDefault="00C03F6E">
            <w:pPr>
              <w:pStyle w:val="Vakiosisennys"/>
              <w:widowControl/>
              <w:spacing w:before="0" w:line="360" w:lineRule="auto"/>
              <w:rPr>
                <w:rFonts w:ascii="Arial" w:hAnsi="Arial"/>
                <w:b/>
              </w:rPr>
            </w:pPr>
            <w:r>
              <w:rPr>
                <w:rFonts w:ascii="Arial" w:hAnsi="Arial"/>
                <w:b/>
              </w:rPr>
              <w:t>Selitys:</w:t>
            </w:r>
          </w:p>
        </w:tc>
      </w:tr>
      <w:tr w:rsidR="00C03F6E" w14:paraId="6CA68C5F" w14:textId="77777777">
        <w:tblPrEx>
          <w:tblCellMar>
            <w:top w:w="0" w:type="dxa"/>
            <w:bottom w:w="0" w:type="dxa"/>
          </w:tblCellMar>
        </w:tblPrEx>
        <w:trPr>
          <w:cantSplit/>
          <w:trHeight w:val="135"/>
        </w:trPr>
        <w:tc>
          <w:tcPr>
            <w:tcW w:w="1560" w:type="dxa"/>
            <w:tcBorders>
              <w:top w:val="single" w:sz="6" w:space="0" w:color="auto"/>
              <w:left w:val="single" w:sz="6" w:space="0" w:color="auto"/>
              <w:bottom w:val="single" w:sz="6" w:space="0" w:color="auto"/>
              <w:right w:val="nil"/>
            </w:tcBorders>
          </w:tcPr>
          <w:p w14:paraId="742ECF40" w14:textId="77777777" w:rsidR="00C03F6E" w:rsidRDefault="0025541C">
            <w:pPr>
              <w:rPr>
                <w:rFonts w:ascii="Arial" w:hAnsi="Arial"/>
                <w:sz w:val="16"/>
              </w:rPr>
            </w:pPr>
            <w:r>
              <w:rPr>
                <w:rFonts w:ascii="Arial" w:hAnsi="Arial"/>
                <w:sz w:val="16"/>
              </w:rPr>
              <w:t>Pohjadokumentit</w:t>
            </w:r>
          </w:p>
        </w:tc>
        <w:tc>
          <w:tcPr>
            <w:tcW w:w="1080" w:type="dxa"/>
            <w:tcBorders>
              <w:top w:val="single" w:sz="6" w:space="0" w:color="auto"/>
              <w:left w:val="nil"/>
              <w:bottom w:val="single" w:sz="6" w:space="0" w:color="auto"/>
              <w:right w:val="nil"/>
            </w:tcBorders>
          </w:tcPr>
          <w:p w14:paraId="42D1C582" w14:textId="77777777" w:rsidR="00C03F6E" w:rsidRDefault="0025541C">
            <w:pPr>
              <w:rPr>
                <w:rFonts w:ascii="Arial" w:hAnsi="Arial"/>
                <w:sz w:val="16"/>
              </w:rPr>
            </w:pPr>
            <w:r>
              <w:rPr>
                <w:rFonts w:ascii="Arial" w:hAnsi="Arial"/>
                <w:sz w:val="16"/>
              </w:rPr>
              <w:t>21.11.2005</w:t>
            </w:r>
          </w:p>
        </w:tc>
        <w:tc>
          <w:tcPr>
            <w:tcW w:w="1800" w:type="dxa"/>
            <w:tcBorders>
              <w:top w:val="single" w:sz="6" w:space="0" w:color="auto"/>
              <w:left w:val="nil"/>
              <w:bottom w:val="single" w:sz="6" w:space="0" w:color="auto"/>
              <w:right w:val="nil"/>
            </w:tcBorders>
          </w:tcPr>
          <w:p w14:paraId="0492DE6D" w14:textId="77777777" w:rsidR="00C03F6E" w:rsidRDefault="00AF1208">
            <w:pPr>
              <w:pStyle w:val="Vakiosisennys"/>
              <w:widowControl/>
              <w:spacing w:before="0"/>
              <w:rPr>
                <w:rFonts w:ascii="Arial" w:hAnsi="Arial"/>
                <w:sz w:val="16"/>
              </w:rPr>
            </w:pPr>
            <w:r>
              <w:rPr>
                <w:rFonts w:ascii="Arial" w:hAnsi="Arial"/>
                <w:sz w:val="16"/>
              </w:rPr>
              <w:t>Mika Tuomainen</w:t>
            </w:r>
            <w:r w:rsidR="007B0B5B">
              <w:rPr>
                <w:rFonts w:ascii="Arial" w:hAnsi="Arial"/>
                <w:sz w:val="16"/>
              </w:rPr>
              <w:t xml:space="preserve"> (MT)</w:t>
            </w:r>
          </w:p>
        </w:tc>
        <w:tc>
          <w:tcPr>
            <w:tcW w:w="5062" w:type="dxa"/>
            <w:tcBorders>
              <w:top w:val="single" w:sz="6" w:space="0" w:color="auto"/>
              <w:left w:val="nil"/>
              <w:bottom w:val="single" w:sz="6" w:space="0" w:color="auto"/>
              <w:right w:val="single" w:sz="6" w:space="0" w:color="auto"/>
            </w:tcBorders>
          </w:tcPr>
          <w:p w14:paraId="116BB90B" w14:textId="77777777" w:rsidR="00C03F6E" w:rsidRDefault="0048259B">
            <w:pPr>
              <w:rPr>
                <w:rFonts w:ascii="Arial" w:hAnsi="Arial"/>
                <w:sz w:val="16"/>
              </w:rPr>
            </w:pPr>
            <w:r>
              <w:rPr>
                <w:rFonts w:ascii="Arial" w:hAnsi="Arial"/>
                <w:sz w:val="16"/>
              </w:rPr>
              <w:t>Minimikontekstinhallinnan määrittely, väliversio 2.1.1 ja Tietoturvallinen kontekstinhallinta -soveltamisohje, versio 1.</w:t>
            </w:r>
          </w:p>
        </w:tc>
      </w:tr>
      <w:tr w:rsidR="00B34E1C" w14:paraId="4CAC1338" w14:textId="77777777">
        <w:tblPrEx>
          <w:tblCellMar>
            <w:top w:w="0" w:type="dxa"/>
            <w:bottom w:w="0" w:type="dxa"/>
          </w:tblCellMar>
        </w:tblPrEx>
        <w:trPr>
          <w:cantSplit/>
          <w:trHeight w:val="90"/>
        </w:trPr>
        <w:tc>
          <w:tcPr>
            <w:tcW w:w="1560" w:type="dxa"/>
            <w:tcBorders>
              <w:top w:val="single" w:sz="6" w:space="0" w:color="auto"/>
              <w:left w:val="single" w:sz="6" w:space="0" w:color="auto"/>
              <w:bottom w:val="single" w:sz="6" w:space="0" w:color="auto"/>
              <w:right w:val="nil"/>
            </w:tcBorders>
          </w:tcPr>
          <w:p w14:paraId="4C640D40" w14:textId="77777777" w:rsidR="00B34E1C" w:rsidRDefault="00AF1208" w:rsidP="00B34E1C">
            <w:pPr>
              <w:rPr>
                <w:rFonts w:ascii="Arial" w:hAnsi="Arial"/>
                <w:sz w:val="16"/>
              </w:rPr>
            </w:pPr>
            <w:r>
              <w:rPr>
                <w:rFonts w:ascii="Arial" w:hAnsi="Arial"/>
                <w:sz w:val="16"/>
              </w:rPr>
              <w:t>v2.91</w:t>
            </w:r>
          </w:p>
        </w:tc>
        <w:tc>
          <w:tcPr>
            <w:tcW w:w="1080" w:type="dxa"/>
            <w:tcBorders>
              <w:top w:val="single" w:sz="6" w:space="0" w:color="auto"/>
              <w:left w:val="nil"/>
              <w:bottom w:val="single" w:sz="6" w:space="0" w:color="auto"/>
              <w:right w:val="nil"/>
            </w:tcBorders>
          </w:tcPr>
          <w:p w14:paraId="355D2A17" w14:textId="77777777" w:rsidR="00B34E1C" w:rsidRDefault="00AF1208" w:rsidP="00F020AE">
            <w:pPr>
              <w:rPr>
                <w:rFonts w:ascii="Arial" w:hAnsi="Arial"/>
                <w:sz w:val="16"/>
              </w:rPr>
            </w:pPr>
            <w:r>
              <w:rPr>
                <w:rFonts w:ascii="Arial" w:hAnsi="Arial"/>
                <w:sz w:val="16"/>
              </w:rPr>
              <w:t>29.11.2005</w:t>
            </w:r>
          </w:p>
        </w:tc>
        <w:tc>
          <w:tcPr>
            <w:tcW w:w="1800" w:type="dxa"/>
            <w:tcBorders>
              <w:top w:val="single" w:sz="6" w:space="0" w:color="auto"/>
              <w:left w:val="nil"/>
              <w:bottom w:val="single" w:sz="6" w:space="0" w:color="auto"/>
              <w:right w:val="nil"/>
            </w:tcBorders>
          </w:tcPr>
          <w:p w14:paraId="52248607" w14:textId="77777777" w:rsidR="00554817" w:rsidRDefault="00AF1208" w:rsidP="00F020AE">
            <w:pPr>
              <w:rPr>
                <w:rFonts w:ascii="Arial" w:hAnsi="Arial"/>
                <w:sz w:val="16"/>
              </w:rPr>
            </w:pPr>
            <w:r>
              <w:rPr>
                <w:rFonts w:ascii="Arial" w:hAnsi="Arial"/>
                <w:sz w:val="16"/>
              </w:rPr>
              <w:t>M</w:t>
            </w:r>
            <w:r w:rsidR="00625EA4">
              <w:rPr>
                <w:rFonts w:ascii="Arial" w:hAnsi="Arial"/>
                <w:sz w:val="16"/>
              </w:rPr>
              <w:t>T, Tommi Rissanen</w:t>
            </w:r>
            <w:r w:rsidR="00E262F0">
              <w:rPr>
                <w:rFonts w:ascii="Arial" w:hAnsi="Arial"/>
                <w:sz w:val="16"/>
              </w:rPr>
              <w:t xml:space="preserve"> (TR)</w:t>
            </w:r>
          </w:p>
        </w:tc>
        <w:tc>
          <w:tcPr>
            <w:tcW w:w="5062" w:type="dxa"/>
            <w:tcBorders>
              <w:top w:val="single" w:sz="6" w:space="0" w:color="auto"/>
              <w:left w:val="nil"/>
              <w:bottom w:val="single" w:sz="6" w:space="0" w:color="auto"/>
              <w:right w:val="single" w:sz="6" w:space="0" w:color="auto"/>
            </w:tcBorders>
          </w:tcPr>
          <w:p w14:paraId="5E3693EE" w14:textId="77777777" w:rsidR="000B768C" w:rsidRDefault="0048259B" w:rsidP="00F644FC">
            <w:pPr>
              <w:jc w:val="left"/>
              <w:rPr>
                <w:rFonts w:ascii="Arial" w:hAnsi="Arial"/>
                <w:sz w:val="16"/>
              </w:rPr>
            </w:pPr>
            <w:r>
              <w:rPr>
                <w:rFonts w:ascii="Arial" w:hAnsi="Arial"/>
                <w:sz w:val="16"/>
              </w:rPr>
              <w:t>Lisätty yleisluku työpöytäintegraatiosta.</w:t>
            </w:r>
          </w:p>
          <w:p w14:paraId="6ED6060C" w14:textId="77777777" w:rsidR="000B768C" w:rsidRDefault="000B768C" w:rsidP="00F644FC">
            <w:pPr>
              <w:jc w:val="left"/>
              <w:rPr>
                <w:rFonts w:ascii="Arial" w:hAnsi="Arial"/>
                <w:sz w:val="16"/>
              </w:rPr>
            </w:pPr>
          </w:p>
          <w:p w14:paraId="23B2EC7A" w14:textId="77777777" w:rsidR="00F50236" w:rsidRPr="00F50236" w:rsidRDefault="00F50236" w:rsidP="00F644FC">
            <w:pPr>
              <w:jc w:val="left"/>
              <w:rPr>
                <w:rFonts w:ascii="Arial" w:hAnsi="Arial"/>
                <w:sz w:val="16"/>
              </w:rPr>
            </w:pPr>
            <w:r w:rsidRPr="00F50236">
              <w:rPr>
                <w:rFonts w:ascii="Arial" w:hAnsi="Arial"/>
                <w:sz w:val="16"/>
              </w:rPr>
              <w:t xml:space="preserve">Lisätty CreateSession-metodi ContextManager-rajapintaan ja </w:t>
            </w:r>
            <w:r>
              <w:rPr>
                <w:rFonts w:ascii="Arial" w:hAnsi="Arial"/>
                <w:sz w:val="16"/>
              </w:rPr>
              <w:t>päivitetty sen seurauksena vaikutukset dokumentin muihin kohtiin.</w:t>
            </w:r>
          </w:p>
          <w:p w14:paraId="2226D060" w14:textId="77777777" w:rsidR="00F644FC" w:rsidRPr="00F50236" w:rsidRDefault="00F644FC" w:rsidP="00F644FC">
            <w:pPr>
              <w:jc w:val="left"/>
              <w:rPr>
                <w:rFonts w:ascii="Arial" w:hAnsi="Arial"/>
                <w:sz w:val="16"/>
              </w:rPr>
            </w:pPr>
          </w:p>
          <w:p w14:paraId="4614B45D" w14:textId="77777777" w:rsidR="00F644FC" w:rsidRDefault="00F644FC" w:rsidP="00F644FC">
            <w:pPr>
              <w:jc w:val="left"/>
              <w:rPr>
                <w:rFonts w:ascii="Arial" w:hAnsi="Arial"/>
                <w:sz w:val="16"/>
              </w:rPr>
            </w:pPr>
            <w:r>
              <w:rPr>
                <w:rFonts w:ascii="Arial" w:hAnsi="Arial"/>
                <w:sz w:val="16"/>
              </w:rPr>
              <w:t>Lisätty erillinen tietoturvaluku.</w:t>
            </w:r>
          </w:p>
          <w:p w14:paraId="2358242F" w14:textId="77777777" w:rsidR="00F644FC" w:rsidRDefault="00F644FC" w:rsidP="00F644FC">
            <w:pPr>
              <w:jc w:val="left"/>
              <w:rPr>
                <w:rFonts w:ascii="Arial" w:hAnsi="Arial"/>
                <w:sz w:val="16"/>
              </w:rPr>
            </w:pPr>
          </w:p>
          <w:p w14:paraId="0770F518" w14:textId="77777777" w:rsidR="00F644FC" w:rsidRDefault="00F644FC" w:rsidP="00F644FC">
            <w:pPr>
              <w:jc w:val="left"/>
              <w:rPr>
                <w:rFonts w:ascii="Arial" w:hAnsi="Arial"/>
                <w:sz w:val="16"/>
              </w:rPr>
            </w:pPr>
            <w:r>
              <w:rPr>
                <w:rFonts w:ascii="Arial" w:hAnsi="Arial"/>
                <w:sz w:val="16"/>
              </w:rPr>
              <w:t>Lisätty erillinen luku</w:t>
            </w:r>
            <w:r w:rsidR="00E262F0">
              <w:rPr>
                <w:rFonts w:ascii="Arial" w:hAnsi="Arial"/>
                <w:sz w:val="16"/>
              </w:rPr>
              <w:t xml:space="preserve"> 9</w:t>
            </w:r>
            <w:r>
              <w:rPr>
                <w:rFonts w:ascii="Arial" w:hAnsi="Arial"/>
                <w:sz w:val="16"/>
              </w:rPr>
              <w:t xml:space="preserve"> alueellisesta kontekstinhallinnasta</w:t>
            </w:r>
            <w:r w:rsidR="007B0B5B">
              <w:rPr>
                <w:rFonts w:ascii="Arial" w:hAnsi="Arial"/>
                <w:sz w:val="16"/>
              </w:rPr>
              <w:t xml:space="preserve"> (Tommi Rissanen)</w:t>
            </w:r>
            <w:r>
              <w:rPr>
                <w:rFonts w:ascii="Arial" w:hAnsi="Arial"/>
                <w:sz w:val="16"/>
              </w:rPr>
              <w:t xml:space="preserve">. </w:t>
            </w:r>
          </w:p>
          <w:p w14:paraId="13776147" w14:textId="77777777" w:rsidR="00F644FC" w:rsidRDefault="00F644FC" w:rsidP="00F644FC">
            <w:pPr>
              <w:jc w:val="left"/>
              <w:rPr>
                <w:rFonts w:ascii="Arial" w:hAnsi="Arial"/>
                <w:sz w:val="16"/>
              </w:rPr>
            </w:pPr>
          </w:p>
          <w:p w14:paraId="65DBA62D" w14:textId="77777777" w:rsidR="00F644FC" w:rsidRDefault="00F644FC" w:rsidP="00F644FC">
            <w:pPr>
              <w:jc w:val="left"/>
              <w:rPr>
                <w:rFonts w:ascii="Arial" w:hAnsi="Arial"/>
                <w:sz w:val="16"/>
              </w:rPr>
            </w:pPr>
            <w:r>
              <w:rPr>
                <w:rFonts w:ascii="Arial" w:hAnsi="Arial"/>
                <w:sz w:val="16"/>
              </w:rPr>
              <w:t>Liitetty yleisluku kontekstinhallinnan toiminnoista lukuun, jossa käydään läpi rajapinnat tekniikkariippumattomalla tasolla.</w:t>
            </w:r>
          </w:p>
          <w:p w14:paraId="3682EDD5" w14:textId="77777777" w:rsidR="00F644FC" w:rsidRDefault="00F644FC" w:rsidP="00F644FC">
            <w:pPr>
              <w:jc w:val="left"/>
              <w:rPr>
                <w:rFonts w:ascii="Arial" w:hAnsi="Arial"/>
                <w:sz w:val="16"/>
              </w:rPr>
            </w:pPr>
          </w:p>
          <w:p w14:paraId="57EAC3EB" w14:textId="77777777" w:rsidR="00B34E1C" w:rsidRDefault="0019478A" w:rsidP="00F644FC">
            <w:pPr>
              <w:jc w:val="left"/>
              <w:rPr>
                <w:rFonts w:ascii="Arial" w:hAnsi="Arial"/>
                <w:sz w:val="16"/>
              </w:rPr>
            </w:pPr>
            <w:r>
              <w:rPr>
                <w:rFonts w:ascii="Arial" w:hAnsi="Arial"/>
                <w:sz w:val="16"/>
              </w:rPr>
              <w:t xml:space="preserve">Termi </w:t>
            </w:r>
            <w:r w:rsidR="00293E43">
              <w:rPr>
                <w:rFonts w:ascii="Arial" w:hAnsi="Arial"/>
                <w:sz w:val="16"/>
              </w:rPr>
              <w:t>Context manager</w:t>
            </w:r>
            <w:r>
              <w:rPr>
                <w:rFonts w:ascii="Arial" w:hAnsi="Arial"/>
                <w:sz w:val="16"/>
              </w:rPr>
              <w:t xml:space="preserve"> on korvattu läpi dokumentin termillä </w:t>
            </w:r>
            <w:r w:rsidR="00333978">
              <w:rPr>
                <w:rFonts w:ascii="Arial" w:hAnsi="Arial"/>
                <w:sz w:val="16"/>
              </w:rPr>
              <w:t>koordinaattori</w:t>
            </w:r>
            <w:r>
              <w:rPr>
                <w:rFonts w:ascii="Arial" w:hAnsi="Arial"/>
                <w:sz w:val="16"/>
              </w:rPr>
              <w:t>.</w:t>
            </w:r>
          </w:p>
          <w:p w14:paraId="646AE968" w14:textId="77777777" w:rsidR="00637961" w:rsidRDefault="00637961" w:rsidP="00F644FC">
            <w:pPr>
              <w:jc w:val="left"/>
              <w:rPr>
                <w:rFonts w:ascii="Arial" w:hAnsi="Arial"/>
                <w:sz w:val="16"/>
              </w:rPr>
            </w:pPr>
          </w:p>
          <w:p w14:paraId="74892F38" w14:textId="77777777" w:rsidR="00637961" w:rsidRDefault="00637961" w:rsidP="00F644FC">
            <w:pPr>
              <w:jc w:val="left"/>
              <w:rPr>
                <w:rFonts w:ascii="Arial" w:hAnsi="Arial"/>
                <w:sz w:val="16"/>
              </w:rPr>
            </w:pPr>
            <w:r>
              <w:rPr>
                <w:rFonts w:ascii="Arial" w:hAnsi="Arial"/>
                <w:sz w:val="16"/>
              </w:rPr>
              <w:t>Käyttäjäsubjekti</w:t>
            </w:r>
          </w:p>
          <w:p w14:paraId="4DE55B86" w14:textId="77777777" w:rsidR="00637961" w:rsidRDefault="00637961" w:rsidP="00F644FC">
            <w:pPr>
              <w:jc w:val="left"/>
              <w:rPr>
                <w:rFonts w:ascii="Arial" w:hAnsi="Arial"/>
                <w:sz w:val="16"/>
              </w:rPr>
            </w:pPr>
            <w:r>
              <w:rPr>
                <w:rFonts w:ascii="Arial" w:hAnsi="Arial"/>
                <w:sz w:val="16"/>
              </w:rPr>
              <w:t>- suositus ettei</w:t>
            </w:r>
            <w:r w:rsidR="00F644FC">
              <w:rPr>
                <w:rFonts w:ascii="Arial" w:hAnsi="Arial"/>
                <w:sz w:val="16"/>
              </w:rPr>
              <w:t xml:space="preserve"> subjektin</w:t>
            </w:r>
            <w:r>
              <w:rPr>
                <w:rFonts w:ascii="Arial" w:hAnsi="Arial"/>
                <w:sz w:val="16"/>
              </w:rPr>
              <w:t xml:space="preserve"> arvoissa käytetä erikoismerkkejä</w:t>
            </w:r>
          </w:p>
          <w:p w14:paraId="72F4F7F9" w14:textId="77777777" w:rsidR="00637961" w:rsidRDefault="00637961" w:rsidP="00F644FC">
            <w:pPr>
              <w:jc w:val="left"/>
              <w:rPr>
                <w:rFonts w:ascii="Arial" w:hAnsi="Arial"/>
                <w:sz w:val="16"/>
              </w:rPr>
            </w:pPr>
            <w:r>
              <w:rPr>
                <w:rFonts w:ascii="Arial" w:hAnsi="Arial"/>
                <w:sz w:val="16"/>
              </w:rPr>
              <w:t xml:space="preserve">- </w:t>
            </w:r>
            <w:r w:rsidR="00F644FC">
              <w:rPr>
                <w:rFonts w:ascii="Arial" w:hAnsi="Arial"/>
                <w:sz w:val="16"/>
              </w:rPr>
              <w:t xml:space="preserve">lisätty tarkennusta </w:t>
            </w:r>
            <w:r>
              <w:rPr>
                <w:rFonts w:ascii="Arial" w:hAnsi="Arial"/>
                <w:sz w:val="16"/>
              </w:rPr>
              <w:t xml:space="preserve">geneerinen id </w:t>
            </w:r>
            <w:r w:rsidR="00F644FC">
              <w:rPr>
                <w:rFonts w:ascii="Arial" w:hAnsi="Arial"/>
                <w:sz w:val="16"/>
              </w:rPr>
              <w:t>-käsitteeseen ja tarkennettu, ettei koordinaattori</w:t>
            </w:r>
            <w:r>
              <w:rPr>
                <w:rFonts w:ascii="Arial" w:hAnsi="Arial"/>
                <w:sz w:val="16"/>
              </w:rPr>
              <w:t xml:space="preserve"> vastaa </w:t>
            </w:r>
            <w:r w:rsidR="00F644FC">
              <w:rPr>
                <w:rFonts w:ascii="Arial" w:hAnsi="Arial"/>
                <w:sz w:val="16"/>
              </w:rPr>
              <w:t>käyttäjätunnusten vastaavuustaulukoinnista</w:t>
            </w:r>
          </w:p>
          <w:p w14:paraId="3AD9F28F" w14:textId="77777777" w:rsidR="00565613" w:rsidRDefault="00565613" w:rsidP="00F644FC">
            <w:pPr>
              <w:jc w:val="left"/>
              <w:rPr>
                <w:rFonts w:ascii="Arial" w:hAnsi="Arial"/>
                <w:sz w:val="16"/>
              </w:rPr>
            </w:pPr>
          </w:p>
          <w:p w14:paraId="563B2F64" w14:textId="77777777" w:rsidR="00565613" w:rsidRDefault="00565613" w:rsidP="00F644FC">
            <w:pPr>
              <w:jc w:val="left"/>
              <w:rPr>
                <w:rFonts w:ascii="Arial" w:hAnsi="Arial"/>
                <w:sz w:val="16"/>
              </w:rPr>
            </w:pPr>
            <w:r>
              <w:rPr>
                <w:rFonts w:ascii="Arial" w:hAnsi="Arial"/>
                <w:sz w:val="16"/>
              </w:rPr>
              <w:t>Potilassubjekti</w:t>
            </w:r>
          </w:p>
          <w:p w14:paraId="3795E832" w14:textId="77777777" w:rsidR="00565613" w:rsidRDefault="00565613" w:rsidP="00F644FC">
            <w:pPr>
              <w:jc w:val="left"/>
              <w:rPr>
                <w:rFonts w:ascii="Arial" w:hAnsi="Arial"/>
                <w:sz w:val="16"/>
              </w:rPr>
            </w:pPr>
            <w:r>
              <w:rPr>
                <w:rFonts w:ascii="Arial" w:hAnsi="Arial"/>
                <w:sz w:val="16"/>
              </w:rPr>
              <w:t>- suositus ettei</w:t>
            </w:r>
            <w:r w:rsidR="00F644FC">
              <w:rPr>
                <w:rFonts w:ascii="Arial" w:hAnsi="Arial"/>
                <w:sz w:val="16"/>
              </w:rPr>
              <w:t xml:space="preserve"> subjektin</w:t>
            </w:r>
            <w:r>
              <w:rPr>
                <w:rFonts w:ascii="Arial" w:hAnsi="Arial"/>
                <w:sz w:val="16"/>
              </w:rPr>
              <w:t xml:space="preserve"> arvoissa käytetä erikoismerkkejä</w:t>
            </w:r>
          </w:p>
          <w:p w14:paraId="0CF989FA" w14:textId="77777777" w:rsidR="002A6F0F" w:rsidRDefault="002A6F0F" w:rsidP="00F644FC">
            <w:pPr>
              <w:jc w:val="left"/>
              <w:rPr>
                <w:rFonts w:ascii="Arial" w:hAnsi="Arial"/>
                <w:sz w:val="16"/>
              </w:rPr>
            </w:pPr>
          </w:p>
          <w:p w14:paraId="5C2EFE0E" w14:textId="77777777" w:rsidR="00B22D72" w:rsidRDefault="00B22D72" w:rsidP="00F644FC">
            <w:pPr>
              <w:jc w:val="left"/>
              <w:rPr>
                <w:rFonts w:ascii="Arial" w:hAnsi="Arial"/>
                <w:sz w:val="16"/>
              </w:rPr>
            </w:pPr>
          </w:p>
          <w:p w14:paraId="11D54ECF" w14:textId="77777777" w:rsidR="00B22D72" w:rsidRDefault="00B22D72" w:rsidP="00F644FC">
            <w:pPr>
              <w:jc w:val="left"/>
              <w:rPr>
                <w:rFonts w:ascii="Arial" w:hAnsi="Arial"/>
                <w:sz w:val="16"/>
              </w:rPr>
            </w:pPr>
            <w:r>
              <w:rPr>
                <w:rFonts w:ascii="Arial" w:hAnsi="Arial"/>
                <w:sz w:val="16"/>
              </w:rPr>
              <w:t>SetItemValues-metodin yhteyteen maininta, että kontekstitiedoille voidaan antaa erilaisia sovelluskohtaisia asetusoikeuksia toteutuskohtaisesti.</w:t>
            </w:r>
          </w:p>
          <w:p w14:paraId="3F3D0802" w14:textId="77777777" w:rsidR="00565613" w:rsidRDefault="00565613" w:rsidP="00F644FC">
            <w:pPr>
              <w:jc w:val="left"/>
              <w:rPr>
                <w:rFonts w:ascii="Arial" w:hAnsi="Arial"/>
                <w:sz w:val="16"/>
              </w:rPr>
            </w:pPr>
          </w:p>
          <w:p w14:paraId="23690008" w14:textId="77777777" w:rsidR="00B22D72" w:rsidRDefault="00B22D72" w:rsidP="00B22D72">
            <w:pPr>
              <w:jc w:val="left"/>
              <w:rPr>
                <w:rFonts w:ascii="Arial" w:hAnsi="Arial"/>
                <w:sz w:val="16"/>
              </w:rPr>
            </w:pPr>
            <w:r>
              <w:rPr>
                <w:rFonts w:ascii="Arial" w:hAnsi="Arial"/>
                <w:sz w:val="16"/>
              </w:rPr>
              <w:t>GetItemValues-metodin yhteyteen maininta, että kontekstitiedoille voidaan antaa erilaisia sovelluskohtaisia hakuoikeuksia toteutuskohtaisesti.</w:t>
            </w:r>
          </w:p>
          <w:p w14:paraId="0E32FB71" w14:textId="77777777" w:rsidR="00B22D72" w:rsidRDefault="00B22D72" w:rsidP="00F644FC">
            <w:pPr>
              <w:jc w:val="left"/>
              <w:rPr>
                <w:rFonts w:ascii="Arial" w:hAnsi="Arial"/>
                <w:sz w:val="16"/>
              </w:rPr>
            </w:pPr>
          </w:p>
          <w:p w14:paraId="54E4CAEF" w14:textId="77777777" w:rsidR="000632BC" w:rsidRDefault="00F644FC" w:rsidP="00F644FC">
            <w:pPr>
              <w:jc w:val="left"/>
              <w:rPr>
                <w:rFonts w:ascii="Arial" w:hAnsi="Arial"/>
                <w:sz w:val="16"/>
              </w:rPr>
            </w:pPr>
            <w:r>
              <w:rPr>
                <w:rFonts w:ascii="Arial" w:hAnsi="Arial"/>
                <w:sz w:val="16"/>
              </w:rPr>
              <w:t xml:space="preserve">Rajapintojen </w:t>
            </w:r>
            <w:r w:rsidR="007F2629">
              <w:rPr>
                <w:rFonts w:ascii="Arial" w:hAnsi="Arial"/>
                <w:sz w:val="16"/>
              </w:rPr>
              <w:t xml:space="preserve">eri virhetilanteita kuvattu </w:t>
            </w:r>
            <w:r>
              <w:rPr>
                <w:rFonts w:ascii="Arial" w:hAnsi="Arial"/>
                <w:sz w:val="16"/>
              </w:rPr>
              <w:t>osin tarkemmin GeneralF</w:t>
            </w:r>
            <w:r w:rsidR="007F2629">
              <w:rPr>
                <w:rFonts w:ascii="Arial" w:hAnsi="Arial"/>
                <w:sz w:val="16"/>
              </w:rPr>
              <w:t>ailure kohtiin</w:t>
            </w:r>
            <w:r>
              <w:rPr>
                <w:rFonts w:ascii="Arial" w:hAnsi="Arial"/>
                <w:sz w:val="16"/>
              </w:rPr>
              <w:t>.</w:t>
            </w:r>
          </w:p>
          <w:p w14:paraId="684A0518" w14:textId="77777777" w:rsidR="00F644FC" w:rsidRDefault="00F644FC" w:rsidP="00F644FC">
            <w:pPr>
              <w:jc w:val="left"/>
              <w:rPr>
                <w:rFonts w:ascii="Arial" w:hAnsi="Arial"/>
                <w:sz w:val="16"/>
              </w:rPr>
            </w:pPr>
          </w:p>
          <w:p w14:paraId="7AB2547D" w14:textId="77777777" w:rsidR="00F644FC" w:rsidRDefault="00F644FC" w:rsidP="00F644FC">
            <w:pPr>
              <w:jc w:val="left"/>
              <w:rPr>
                <w:rFonts w:ascii="Arial" w:hAnsi="Arial"/>
                <w:sz w:val="16"/>
              </w:rPr>
            </w:pPr>
            <w:r>
              <w:rPr>
                <w:rFonts w:ascii="Arial" w:hAnsi="Arial"/>
                <w:sz w:val="16"/>
              </w:rPr>
              <w:t>Poistettu sessionhallinta-luku http-teknisistä määrityksistä ja liitetty se omaan sessionhallintalukuun.</w:t>
            </w:r>
          </w:p>
          <w:p w14:paraId="26603965" w14:textId="77777777" w:rsidR="001770D6" w:rsidRDefault="001770D6" w:rsidP="00F644FC">
            <w:pPr>
              <w:jc w:val="left"/>
              <w:rPr>
                <w:rFonts w:ascii="Arial" w:hAnsi="Arial"/>
                <w:sz w:val="16"/>
              </w:rPr>
            </w:pPr>
          </w:p>
          <w:p w14:paraId="5486A671" w14:textId="77777777" w:rsidR="001770D6" w:rsidRDefault="001770D6" w:rsidP="00F644FC">
            <w:pPr>
              <w:jc w:val="left"/>
              <w:rPr>
                <w:rFonts w:ascii="Arial" w:hAnsi="Arial"/>
                <w:sz w:val="16"/>
              </w:rPr>
            </w:pPr>
            <w:r>
              <w:rPr>
                <w:rFonts w:ascii="Arial" w:hAnsi="Arial"/>
                <w:sz w:val="16"/>
              </w:rPr>
              <w:t>Kuvattu ratkaisua pollaukseen yleisellä tasolla.</w:t>
            </w:r>
          </w:p>
        </w:tc>
      </w:tr>
      <w:tr w:rsidR="00AF1208" w14:paraId="529AECD0" w14:textId="77777777">
        <w:tblPrEx>
          <w:tblCellMar>
            <w:top w:w="0" w:type="dxa"/>
            <w:bottom w:w="0" w:type="dxa"/>
          </w:tblCellMar>
        </w:tblPrEx>
        <w:trPr>
          <w:cantSplit/>
          <w:trHeight w:val="90"/>
        </w:trPr>
        <w:tc>
          <w:tcPr>
            <w:tcW w:w="1560" w:type="dxa"/>
            <w:tcBorders>
              <w:top w:val="single" w:sz="6" w:space="0" w:color="auto"/>
              <w:left w:val="single" w:sz="6" w:space="0" w:color="auto"/>
              <w:bottom w:val="single" w:sz="6" w:space="0" w:color="auto"/>
              <w:right w:val="nil"/>
            </w:tcBorders>
          </w:tcPr>
          <w:p w14:paraId="006A20D7" w14:textId="77777777" w:rsidR="00AF1208" w:rsidRDefault="00AF1208" w:rsidP="00B34E1C">
            <w:pPr>
              <w:rPr>
                <w:rFonts w:ascii="Arial" w:hAnsi="Arial"/>
                <w:sz w:val="16"/>
              </w:rPr>
            </w:pPr>
            <w:r>
              <w:rPr>
                <w:rFonts w:ascii="Arial" w:hAnsi="Arial"/>
                <w:sz w:val="16"/>
              </w:rPr>
              <w:t>Luonnos v2.95</w:t>
            </w:r>
          </w:p>
        </w:tc>
        <w:tc>
          <w:tcPr>
            <w:tcW w:w="1080" w:type="dxa"/>
            <w:tcBorders>
              <w:top w:val="single" w:sz="6" w:space="0" w:color="auto"/>
              <w:left w:val="nil"/>
              <w:bottom w:val="single" w:sz="6" w:space="0" w:color="auto"/>
              <w:right w:val="nil"/>
            </w:tcBorders>
          </w:tcPr>
          <w:p w14:paraId="027A9540" w14:textId="77777777" w:rsidR="00AF1208" w:rsidRDefault="00AF1208" w:rsidP="00F020AE">
            <w:pPr>
              <w:rPr>
                <w:rFonts w:ascii="Arial" w:hAnsi="Arial"/>
                <w:sz w:val="16"/>
              </w:rPr>
            </w:pPr>
            <w:r>
              <w:rPr>
                <w:rFonts w:ascii="Arial" w:hAnsi="Arial"/>
                <w:sz w:val="16"/>
              </w:rPr>
              <w:t>30.11.2005</w:t>
            </w:r>
          </w:p>
        </w:tc>
        <w:tc>
          <w:tcPr>
            <w:tcW w:w="1800" w:type="dxa"/>
            <w:tcBorders>
              <w:top w:val="single" w:sz="6" w:space="0" w:color="auto"/>
              <w:left w:val="nil"/>
              <w:bottom w:val="single" w:sz="6" w:space="0" w:color="auto"/>
              <w:right w:val="nil"/>
            </w:tcBorders>
          </w:tcPr>
          <w:p w14:paraId="33BC741F" w14:textId="77777777" w:rsidR="00AF1208" w:rsidRDefault="00E262F0" w:rsidP="00F020AE">
            <w:pPr>
              <w:rPr>
                <w:rFonts w:ascii="Arial" w:hAnsi="Arial"/>
                <w:sz w:val="16"/>
              </w:rPr>
            </w:pPr>
            <w:r>
              <w:rPr>
                <w:rFonts w:ascii="Arial" w:hAnsi="Arial"/>
                <w:sz w:val="16"/>
              </w:rPr>
              <w:t>MT</w:t>
            </w:r>
          </w:p>
        </w:tc>
        <w:tc>
          <w:tcPr>
            <w:tcW w:w="5062" w:type="dxa"/>
            <w:tcBorders>
              <w:top w:val="single" w:sz="6" w:space="0" w:color="auto"/>
              <w:left w:val="nil"/>
              <w:bottom w:val="single" w:sz="6" w:space="0" w:color="auto"/>
              <w:right w:val="single" w:sz="6" w:space="0" w:color="auto"/>
            </w:tcBorders>
          </w:tcPr>
          <w:p w14:paraId="5FBF8D41" w14:textId="77777777" w:rsidR="00AF1208" w:rsidRDefault="0048259B" w:rsidP="00554817">
            <w:pPr>
              <w:rPr>
                <w:rFonts w:ascii="Arial" w:hAnsi="Arial"/>
                <w:sz w:val="16"/>
              </w:rPr>
            </w:pPr>
            <w:r>
              <w:rPr>
                <w:rFonts w:ascii="Arial" w:hAnsi="Arial"/>
                <w:sz w:val="16"/>
              </w:rPr>
              <w:t xml:space="preserve">Kontekstinhallintamäärityksen v3:n luonnos kommentoitavaksi 12.12.2005 Common Services SIG:iin. </w:t>
            </w:r>
          </w:p>
        </w:tc>
      </w:tr>
      <w:tr w:rsidR="00840932" w14:paraId="676B8B62" w14:textId="77777777">
        <w:tblPrEx>
          <w:tblCellMar>
            <w:top w:w="0" w:type="dxa"/>
            <w:bottom w:w="0" w:type="dxa"/>
          </w:tblCellMar>
        </w:tblPrEx>
        <w:trPr>
          <w:cantSplit/>
          <w:trHeight w:val="90"/>
        </w:trPr>
        <w:tc>
          <w:tcPr>
            <w:tcW w:w="1560" w:type="dxa"/>
            <w:tcBorders>
              <w:top w:val="single" w:sz="6" w:space="0" w:color="auto"/>
              <w:left w:val="single" w:sz="6" w:space="0" w:color="auto"/>
              <w:bottom w:val="single" w:sz="6" w:space="0" w:color="auto"/>
              <w:right w:val="nil"/>
            </w:tcBorders>
          </w:tcPr>
          <w:p w14:paraId="1C7BC2D4" w14:textId="77777777" w:rsidR="00840932" w:rsidRDefault="00840932" w:rsidP="00840932">
            <w:pPr>
              <w:jc w:val="left"/>
              <w:rPr>
                <w:rFonts w:ascii="Arial" w:hAnsi="Arial"/>
                <w:sz w:val="16"/>
              </w:rPr>
            </w:pPr>
            <w:r>
              <w:rPr>
                <w:rFonts w:ascii="Arial" w:hAnsi="Arial"/>
                <w:sz w:val="16"/>
              </w:rPr>
              <w:t xml:space="preserve">Versio 2.96 </w:t>
            </w:r>
          </w:p>
        </w:tc>
        <w:tc>
          <w:tcPr>
            <w:tcW w:w="1080" w:type="dxa"/>
            <w:tcBorders>
              <w:top w:val="single" w:sz="6" w:space="0" w:color="auto"/>
              <w:left w:val="nil"/>
              <w:bottom w:val="single" w:sz="6" w:space="0" w:color="auto"/>
              <w:right w:val="nil"/>
            </w:tcBorders>
          </w:tcPr>
          <w:p w14:paraId="52EDFBA2" w14:textId="77777777" w:rsidR="00840932" w:rsidRDefault="001D77C6" w:rsidP="00F020AE">
            <w:pPr>
              <w:rPr>
                <w:rFonts w:ascii="Arial" w:hAnsi="Arial"/>
                <w:sz w:val="16"/>
              </w:rPr>
            </w:pPr>
            <w:r>
              <w:rPr>
                <w:rFonts w:ascii="Arial" w:hAnsi="Arial"/>
                <w:sz w:val="16"/>
              </w:rPr>
              <w:t>19</w:t>
            </w:r>
            <w:r w:rsidR="00840932">
              <w:rPr>
                <w:rFonts w:ascii="Arial" w:hAnsi="Arial"/>
                <w:sz w:val="16"/>
              </w:rPr>
              <w:t>.1</w:t>
            </w:r>
            <w:r>
              <w:rPr>
                <w:rFonts w:ascii="Arial" w:hAnsi="Arial"/>
                <w:sz w:val="16"/>
              </w:rPr>
              <w:t>2</w:t>
            </w:r>
            <w:r w:rsidR="00840932">
              <w:rPr>
                <w:rFonts w:ascii="Arial" w:hAnsi="Arial"/>
                <w:sz w:val="16"/>
              </w:rPr>
              <w:t>.2006</w:t>
            </w:r>
          </w:p>
        </w:tc>
        <w:tc>
          <w:tcPr>
            <w:tcW w:w="1800" w:type="dxa"/>
            <w:tcBorders>
              <w:top w:val="single" w:sz="6" w:space="0" w:color="auto"/>
              <w:left w:val="nil"/>
              <w:bottom w:val="single" w:sz="6" w:space="0" w:color="auto"/>
              <w:right w:val="nil"/>
            </w:tcBorders>
          </w:tcPr>
          <w:p w14:paraId="0EDB4DAC" w14:textId="77777777" w:rsidR="00840932" w:rsidRDefault="00E262F0" w:rsidP="00F020AE">
            <w:pPr>
              <w:rPr>
                <w:rFonts w:ascii="Arial" w:hAnsi="Arial"/>
                <w:sz w:val="16"/>
              </w:rPr>
            </w:pPr>
            <w:r>
              <w:rPr>
                <w:rFonts w:ascii="Arial" w:hAnsi="Arial"/>
                <w:sz w:val="16"/>
              </w:rPr>
              <w:t>MT, TR</w:t>
            </w:r>
          </w:p>
        </w:tc>
        <w:tc>
          <w:tcPr>
            <w:tcW w:w="5062" w:type="dxa"/>
            <w:tcBorders>
              <w:top w:val="single" w:sz="6" w:space="0" w:color="auto"/>
              <w:left w:val="nil"/>
              <w:bottom w:val="single" w:sz="6" w:space="0" w:color="auto"/>
              <w:right w:val="single" w:sz="6" w:space="0" w:color="auto"/>
            </w:tcBorders>
          </w:tcPr>
          <w:p w14:paraId="0E3F6E78" w14:textId="77777777" w:rsidR="00840932" w:rsidRDefault="00840932" w:rsidP="00554817">
            <w:pPr>
              <w:rPr>
                <w:rFonts w:ascii="Arial" w:hAnsi="Arial"/>
                <w:sz w:val="16"/>
              </w:rPr>
            </w:pPr>
            <w:r>
              <w:rPr>
                <w:rFonts w:ascii="Arial" w:hAnsi="Arial"/>
                <w:sz w:val="16"/>
              </w:rPr>
              <w:t>Kontekstinhallinnan määrittelyn v3:n lausuntokierrosversio v2.96.</w:t>
            </w:r>
          </w:p>
          <w:p w14:paraId="327DA0CD" w14:textId="77777777" w:rsidR="00840932" w:rsidRDefault="00840932" w:rsidP="00554817">
            <w:pPr>
              <w:rPr>
                <w:rFonts w:ascii="Arial" w:hAnsi="Arial"/>
                <w:sz w:val="16"/>
              </w:rPr>
            </w:pPr>
          </w:p>
          <w:p w14:paraId="188E9C96" w14:textId="77777777" w:rsidR="00AD020C" w:rsidRDefault="00840932" w:rsidP="00554817">
            <w:pPr>
              <w:rPr>
                <w:rFonts w:ascii="Arial" w:hAnsi="Arial"/>
                <w:sz w:val="16"/>
              </w:rPr>
            </w:pPr>
            <w:r>
              <w:rPr>
                <w:rFonts w:ascii="Arial" w:hAnsi="Arial"/>
                <w:sz w:val="16"/>
              </w:rPr>
              <w:t xml:space="preserve">Huomioitu CS </w:t>
            </w:r>
            <w:r w:rsidR="0048259B">
              <w:rPr>
                <w:rFonts w:ascii="Arial" w:hAnsi="Arial"/>
                <w:sz w:val="16"/>
              </w:rPr>
              <w:t>SIG:issä</w:t>
            </w:r>
            <w:r w:rsidR="00AD020C">
              <w:rPr>
                <w:rFonts w:ascii="Arial" w:hAnsi="Arial"/>
                <w:sz w:val="16"/>
              </w:rPr>
              <w:t xml:space="preserve"> 12.12.2005 käsitellyt kohdat:</w:t>
            </w:r>
          </w:p>
          <w:p w14:paraId="3219DE3D" w14:textId="77777777" w:rsidR="00AD020C" w:rsidRDefault="00AD020C" w:rsidP="00554817">
            <w:pPr>
              <w:rPr>
                <w:rFonts w:ascii="Arial" w:hAnsi="Arial"/>
                <w:sz w:val="16"/>
              </w:rPr>
            </w:pPr>
            <w:r>
              <w:rPr>
                <w:rFonts w:ascii="Arial" w:hAnsi="Arial"/>
                <w:sz w:val="16"/>
              </w:rPr>
              <w:t>- lisätty tietoturvalukuun kappale sove</w:t>
            </w:r>
            <w:r w:rsidR="00B55D07">
              <w:rPr>
                <w:rFonts w:ascii="Arial" w:hAnsi="Arial"/>
                <w:sz w:val="16"/>
              </w:rPr>
              <w:t>llus- ja käyttäjätunnusten yksilölli</w:t>
            </w:r>
            <w:r>
              <w:rPr>
                <w:rFonts w:ascii="Arial" w:hAnsi="Arial"/>
                <w:sz w:val="16"/>
              </w:rPr>
              <w:t>syydestä</w:t>
            </w:r>
          </w:p>
          <w:p w14:paraId="256FA965" w14:textId="77777777" w:rsidR="00AD020C" w:rsidRDefault="00AD020C" w:rsidP="00554817">
            <w:pPr>
              <w:rPr>
                <w:rFonts w:ascii="Arial" w:hAnsi="Arial"/>
                <w:sz w:val="16"/>
              </w:rPr>
            </w:pPr>
            <w:r>
              <w:rPr>
                <w:rFonts w:ascii="Arial" w:hAnsi="Arial"/>
                <w:sz w:val="16"/>
              </w:rPr>
              <w:t>- lisätty lukuun 9 vuorovaikutuskaaviot kontekstinhallintaan liittyvistä toiminnoista.</w:t>
            </w:r>
          </w:p>
          <w:p w14:paraId="47C25C5C" w14:textId="77777777" w:rsidR="00B55D07" w:rsidRDefault="00B55D07" w:rsidP="00554817">
            <w:pPr>
              <w:rPr>
                <w:rFonts w:ascii="Arial" w:hAnsi="Arial"/>
                <w:sz w:val="16"/>
              </w:rPr>
            </w:pPr>
            <w:r>
              <w:rPr>
                <w:rFonts w:ascii="Arial" w:hAnsi="Arial"/>
                <w:sz w:val="16"/>
              </w:rPr>
              <w:t>- suositeltu käyttämään sessioavainta ja CreateSession-metodia</w:t>
            </w:r>
          </w:p>
          <w:p w14:paraId="065E1901" w14:textId="77777777" w:rsidR="00F47BDF" w:rsidRDefault="00F47BDF" w:rsidP="00554817">
            <w:pPr>
              <w:rPr>
                <w:rFonts w:ascii="Arial" w:hAnsi="Arial"/>
                <w:sz w:val="16"/>
              </w:rPr>
            </w:pPr>
            <w:r>
              <w:rPr>
                <w:rFonts w:ascii="Arial" w:hAnsi="Arial"/>
                <w:sz w:val="16"/>
              </w:rPr>
              <w:t>- suositeltu käyttämään tietoturvaratkaisua myös organisaation sisäisessä kontekstinhallinnassa</w:t>
            </w:r>
          </w:p>
          <w:p w14:paraId="62F1FE33" w14:textId="77777777" w:rsidR="00840932" w:rsidRDefault="00840932" w:rsidP="00554817">
            <w:pPr>
              <w:rPr>
                <w:rFonts w:ascii="Arial" w:hAnsi="Arial"/>
                <w:sz w:val="16"/>
              </w:rPr>
            </w:pPr>
          </w:p>
          <w:p w14:paraId="78B1C543" w14:textId="77777777" w:rsidR="00E262F0" w:rsidRDefault="00840932" w:rsidP="00554817">
            <w:pPr>
              <w:rPr>
                <w:rFonts w:ascii="Arial" w:hAnsi="Arial"/>
                <w:sz w:val="16"/>
              </w:rPr>
            </w:pPr>
            <w:r>
              <w:rPr>
                <w:rFonts w:ascii="Arial" w:hAnsi="Arial"/>
                <w:sz w:val="16"/>
              </w:rPr>
              <w:t>Poistettu v</w:t>
            </w:r>
            <w:r w:rsidR="0048259B">
              <w:rPr>
                <w:rFonts w:ascii="Arial" w:hAnsi="Arial"/>
                <w:sz w:val="16"/>
              </w:rPr>
              <w:t>anhat Plug</w:t>
            </w:r>
            <w:r w:rsidR="007B0B5B">
              <w:rPr>
                <w:rFonts w:ascii="Arial" w:hAnsi="Arial"/>
                <w:sz w:val="16"/>
              </w:rPr>
              <w:t>IT-viitteet, joita ei enää saatavilla.</w:t>
            </w:r>
          </w:p>
          <w:p w14:paraId="56E99A44" w14:textId="77777777" w:rsidR="000B768C" w:rsidRDefault="000B768C" w:rsidP="00554817">
            <w:pPr>
              <w:rPr>
                <w:rFonts w:ascii="Arial" w:hAnsi="Arial"/>
                <w:sz w:val="16"/>
              </w:rPr>
            </w:pPr>
          </w:p>
          <w:p w14:paraId="5AD01784" w14:textId="77777777" w:rsidR="000B768C" w:rsidRDefault="000B768C" w:rsidP="00554817">
            <w:pPr>
              <w:rPr>
                <w:rFonts w:ascii="Arial" w:hAnsi="Arial"/>
                <w:sz w:val="16"/>
              </w:rPr>
            </w:pPr>
            <w:r>
              <w:rPr>
                <w:rFonts w:ascii="Arial" w:hAnsi="Arial"/>
                <w:sz w:val="16"/>
              </w:rPr>
              <w:t>Liitetty lukuun 2 taustaa kappale.</w:t>
            </w:r>
          </w:p>
          <w:p w14:paraId="7C23039B" w14:textId="77777777" w:rsidR="00464B85" w:rsidRDefault="00464B85" w:rsidP="00554817">
            <w:pPr>
              <w:rPr>
                <w:rFonts w:ascii="Arial" w:hAnsi="Arial"/>
                <w:sz w:val="16"/>
              </w:rPr>
            </w:pPr>
          </w:p>
          <w:p w14:paraId="664E5DA6" w14:textId="77777777" w:rsidR="00464B85" w:rsidRDefault="00464B85" w:rsidP="00554817">
            <w:pPr>
              <w:rPr>
                <w:rFonts w:ascii="Arial" w:hAnsi="Arial"/>
                <w:sz w:val="16"/>
              </w:rPr>
            </w:pPr>
            <w:r>
              <w:rPr>
                <w:rFonts w:ascii="Arial" w:hAnsi="Arial"/>
                <w:sz w:val="16"/>
              </w:rPr>
              <w:t>Lisätty liitteeksi 2 lista jatkokehitysehdotuksista.</w:t>
            </w:r>
          </w:p>
        </w:tc>
      </w:tr>
      <w:tr w:rsidR="003C669B" w14:paraId="3A173475" w14:textId="77777777">
        <w:tblPrEx>
          <w:tblCellMar>
            <w:top w:w="0" w:type="dxa"/>
            <w:bottom w:w="0" w:type="dxa"/>
          </w:tblCellMar>
        </w:tblPrEx>
        <w:trPr>
          <w:cantSplit/>
          <w:trHeight w:val="90"/>
        </w:trPr>
        <w:tc>
          <w:tcPr>
            <w:tcW w:w="1560" w:type="dxa"/>
            <w:tcBorders>
              <w:top w:val="single" w:sz="6" w:space="0" w:color="auto"/>
              <w:left w:val="single" w:sz="6" w:space="0" w:color="auto"/>
              <w:bottom w:val="single" w:sz="6" w:space="0" w:color="auto"/>
              <w:right w:val="nil"/>
            </w:tcBorders>
          </w:tcPr>
          <w:p w14:paraId="23CF25E4" w14:textId="77777777" w:rsidR="003C669B" w:rsidRDefault="003C669B" w:rsidP="00840932">
            <w:pPr>
              <w:jc w:val="left"/>
              <w:rPr>
                <w:rFonts w:ascii="Arial" w:hAnsi="Arial"/>
                <w:sz w:val="16"/>
              </w:rPr>
            </w:pPr>
            <w:r>
              <w:rPr>
                <w:rFonts w:ascii="Arial" w:hAnsi="Arial"/>
                <w:sz w:val="16"/>
              </w:rPr>
              <w:t>Versio 3.0</w:t>
            </w:r>
          </w:p>
        </w:tc>
        <w:tc>
          <w:tcPr>
            <w:tcW w:w="1080" w:type="dxa"/>
            <w:tcBorders>
              <w:top w:val="single" w:sz="6" w:space="0" w:color="auto"/>
              <w:left w:val="nil"/>
              <w:bottom w:val="single" w:sz="6" w:space="0" w:color="auto"/>
              <w:right w:val="nil"/>
            </w:tcBorders>
          </w:tcPr>
          <w:p w14:paraId="5CED55E5" w14:textId="77777777" w:rsidR="003C669B" w:rsidRDefault="003C669B" w:rsidP="00F020AE">
            <w:pPr>
              <w:rPr>
                <w:rFonts w:ascii="Arial" w:hAnsi="Arial"/>
                <w:sz w:val="16"/>
              </w:rPr>
            </w:pPr>
            <w:r>
              <w:rPr>
                <w:rFonts w:ascii="Arial" w:hAnsi="Arial"/>
                <w:sz w:val="16"/>
              </w:rPr>
              <w:t>24.1.2006</w:t>
            </w:r>
          </w:p>
        </w:tc>
        <w:tc>
          <w:tcPr>
            <w:tcW w:w="1800" w:type="dxa"/>
            <w:tcBorders>
              <w:top w:val="single" w:sz="6" w:space="0" w:color="auto"/>
              <w:left w:val="nil"/>
              <w:bottom w:val="single" w:sz="6" w:space="0" w:color="auto"/>
              <w:right w:val="nil"/>
            </w:tcBorders>
          </w:tcPr>
          <w:p w14:paraId="180529A1" w14:textId="77777777" w:rsidR="003C669B" w:rsidRDefault="003C669B" w:rsidP="00F020AE">
            <w:pPr>
              <w:rPr>
                <w:rFonts w:ascii="Arial" w:hAnsi="Arial"/>
                <w:sz w:val="16"/>
              </w:rPr>
            </w:pPr>
          </w:p>
        </w:tc>
        <w:tc>
          <w:tcPr>
            <w:tcW w:w="5062" w:type="dxa"/>
            <w:tcBorders>
              <w:top w:val="single" w:sz="6" w:space="0" w:color="auto"/>
              <w:left w:val="nil"/>
              <w:bottom w:val="single" w:sz="6" w:space="0" w:color="auto"/>
              <w:right w:val="single" w:sz="6" w:space="0" w:color="auto"/>
            </w:tcBorders>
          </w:tcPr>
          <w:p w14:paraId="191ACD7F" w14:textId="77777777" w:rsidR="003C669B" w:rsidRPr="003C669B" w:rsidRDefault="003C669B" w:rsidP="003C669B">
            <w:pPr>
              <w:rPr>
                <w:rFonts w:ascii="Arial" w:hAnsi="Arial"/>
                <w:sz w:val="16"/>
              </w:rPr>
            </w:pPr>
            <w:r>
              <w:rPr>
                <w:rFonts w:ascii="Arial" w:hAnsi="Arial"/>
                <w:sz w:val="16"/>
              </w:rPr>
              <w:t xml:space="preserve">HL7 Finland </w:t>
            </w:r>
            <w:r w:rsidRPr="003C669B">
              <w:rPr>
                <w:rFonts w:ascii="Arial" w:hAnsi="Arial"/>
                <w:sz w:val="16"/>
              </w:rPr>
              <w:t xml:space="preserve">TC-käsittely, jossa todettiin HL7 jäsenäänestyksen sääntöjen </w:t>
            </w:r>
          </w:p>
          <w:p w14:paraId="344A49F8" w14:textId="77777777" w:rsidR="003C669B" w:rsidRDefault="003C669B" w:rsidP="003C669B">
            <w:pPr>
              <w:rPr>
                <w:rFonts w:ascii="Arial" w:hAnsi="Arial"/>
                <w:sz w:val="16"/>
              </w:rPr>
            </w:pPr>
            <w:r w:rsidRPr="003C669B">
              <w:rPr>
                <w:rFonts w:ascii="Arial" w:hAnsi="Arial"/>
                <w:sz w:val="16"/>
              </w:rPr>
              <w:t>mukaisuus</w:t>
            </w:r>
            <w:r>
              <w:rPr>
                <w:rFonts w:ascii="Arial" w:hAnsi="Arial"/>
                <w:sz w:val="16"/>
              </w:rPr>
              <w:t xml:space="preserve"> </w:t>
            </w:r>
            <w:r w:rsidRPr="003C669B">
              <w:rPr>
                <w:rFonts w:ascii="Arial" w:hAnsi="Arial"/>
                <w:sz w:val="16"/>
              </w:rPr>
              <w:t xml:space="preserve">ja äänestyksen hyväksyvä lopputulos (20 puolesta, 0 vastaan, 3 ei kantaa). </w:t>
            </w:r>
          </w:p>
          <w:p w14:paraId="210477DA" w14:textId="77777777" w:rsidR="003C669B" w:rsidRDefault="003C669B" w:rsidP="003C669B">
            <w:pPr>
              <w:rPr>
                <w:rFonts w:ascii="Arial" w:hAnsi="Arial"/>
                <w:sz w:val="16"/>
              </w:rPr>
            </w:pPr>
          </w:p>
          <w:p w14:paraId="4376A7FC" w14:textId="77777777" w:rsidR="003C669B" w:rsidRPr="003C669B" w:rsidRDefault="003C669B" w:rsidP="003C669B">
            <w:pPr>
              <w:rPr>
                <w:rFonts w:ascii="Arial" w:hAnsi="Arial"/>
                <w:sz w:val="16"/>
              </w:rPr>
            </w:pPr>
            <w:r w:rsidRPr="003C669B">
              <w:rPr>
                <w:rFonts w:ascii="Arial" w:hAnsi="Arial"/>
                <w:sz w:val="16"/>
              </w:rPr>
              <w:t>Esitetty hyväksymistä</w:t>
            </w:r>
            <w:r>
              <w:rPr>
                <w:rFonts w:ascii="Arial" w:hAnsi="Arial"/>
                <w:sz w:val="16"/>
              </w:rPr>
              <w:t xml:space="preserve"> </w:t>
            </w:r>
            <w:r w:rsidRPr="003C669B">
              <w:rPr>
                <w:rFonts w:ascii="Arial" w:hAnsi="Arial"/>
                <w:sz w:val="16"/>
              </w:rPr>
              <w:t>HL7 hallitukselle.</w:t>
            </w:r>
          </w:p>
        </w:tc>
      </w:tr>
      <w:tr w:rsidR="00B42C05" w14:paraId="5A20E749" w14:textId="77777777">
        <w:tblPrEx>
          <w:tblCellMar>
            <w:top w:w="0" w:type="dxa"/>
            <w:bottom w:w="0" w:type="dxa"/>
          </w:tblCellMar>
        </w:tblPrEx>
        <w:trPr>
          <w:cantSplit/>
          <w:trHeight w:val="90"/>
        </w:trPr>
        <w:tc>
          <w:tcPr>
            <w:tcW w:w="1560" w:type="dxa"/>
            <w:tcBorders>
              <w:top w:val="single" w:sz="6" w:space="0" w:color="auto"/>
              <w:left w:val="single" w:sz="6" w:space="0" w:color="auto"/>
              <w:bottom w:val="single" w:sz="6" w:space="0" w:color="auto"/>
              <w:right w:val="nil"/>
            </w:tcBorders>
          </w:tcPr>
          <w:p w14:paraId="2744320A" w14:textId="77777777" w:rsidR="006F540B" w:rsidRDefault="00B42C05" w:rsidP="00840932">
            <w:pPr>
              <w:jc w:val="left"/>
              <w:rPr>
                <w:rFonts w:ascii="Arial" w:hAnsi="Arial"/>
                <w:sz w:val="16"/>
              </w:rPr>
            </w:pPr>
            <w:r>
              <w:rPr>
                <w:rFonts w:ascii="Arial" w:hAnsi="Arial"/>
                <w:sz w:val="16"/>
              </w:rPr>
              <w:t>Versio 3.0</w:t>
            </w:r>
          </w:p>
        </w:tc>
        <w:tc>
          <w:tcPr>
            <w:tcW w:w="1080" w:type="dxa"/>
            <w:tcBorders>
              <w:top w:val="single" w:sz="6" w:space="0" w:color="auto"/>
              <w:left w:val="nil"/>
              <w:bottom w:val="single" w:sz="6" w:space="0" w:color="auto"/>
              <w:right w:val="nil"/>
            </w:tcBorders>
          </w:tcPr>
          <w:p w14:paraId="7E4072AF" w14:textId="77777777" w:rsidR="00B42C05" w:rsidRDefault="00AE0417" w:rsidP="00F020AE">
            <w:pPr>
              <w:rPr>
                <w:rFonts w:ascii="Arial" w:hAnsi="Arial"/>
                <w:sz w:val="16"/>
              </w:rPr>
            </w:pPr>
            <w:r>
              <w:rPr>
                <w:rFonts w:ascii="Arial" w:hAnsi="Arial"/>
                <w:sz w:val="16"/>
              </w:rPr>
              <w:t>31</w:t>
            </w:r>
            <w:r w:rsidR="00B42C05">
              <w:rPr>
                <w:rFonts w:ascii="Arial" w:hAnsi="Arial"/>
                <w:sz w:val="16"/>
              </w:rPr>
              <w:t>.1</w:t>
            </w:r>
            <w:r>
              <w:rPr>
                <w:rFonts w:ascii="Arial" w:hAnsi="Arial"/>
                <w:sz w:val="16"/>
              </w:rPr>
              <w:t>.2006</w:t>
            </w:r>
          </w:p>
        </w:tc>
        <w:tc>
          <w:tcPr>
            <w:tcW w:w="1800" w:type="dxa"/>
            <w:tcBorders>
              <w:top w:val="single" w:sz="6" w:space="0" w:color="auto"/>
              <w:left w:val="nil"/>
              <w:bottom w:val="single" w:sz="6" w:space="0" w:color="auto"/>
              <w:right w:val="nil"/>
            </w:tcBorders>
          </w:tcPr>
          <w:p w14:paraId="097CA79A" w14:textId="77777777" w:rsidR="00B42C05" w:rsidRDefault="00B42C05" w:rsidP="00F020AE">
            <w:pPr>
              <w:rPr>
                <w:rFonts w:ascii="Arial" w:hAnsi="Arial"/>
                <w:sz w:val="16"/>
              </w:rPr>
            </w:pPr>
          </w:p>
        </w:tc>
        <w:tc>
          <w:tcPr>
            <w:tcW w:w="5062" w:type="dxa"/>
            <w:tcBorders>
              <w:top w:val="single" w:sz="6" w:space="0" w:color="auto"/>
              <w:left w:val="nil"/>
              <w:bottom w:val="single" w:sz="6" w:space="0" w:color="auto"/>
              <w:right w:val="single" w:sz="6" w:space="0" w:color="auto"/>
            </w:tcBorders>
          </w:tcPr>
          <w:p w14:paraId="0E367486" w14:textId="77777777" w:rsidR="006F540B" w:rsidRPr="003C669B" w:rsidRDefault="003C669B" w:rsidP="00554817">
            <w:pPr>
              <w:rPr>
                <w:rFonts w:ascii="Arial" w:hAnsi="Arial"/>
                <w:sz w:val="16"/>
              </w:rPr>
            </w:pPr>
            <w:r w:rsidRPr="003C669B">
              <w:rPr>
                <w:rFonts w:ascii="Arial" w:hAnsi="Arial"/>
                <w:sz w:val="16"/>
              </w:rPr>
              <w:t xml:space="preserve">HL7 </w:t>
            </w:r>
            <w:r>
              <w:rPr>
                <w:rFonts w:ascii="Arial" w:hAnsi="Arial"/>
                <w:sz w:val="16"/>
              </w:rPr>
              <w:t xml:space="preserve">Finland </w:t>
            </w:r>
            <w:r w:rsidRPr="003C669B">
              <w:rPr>
                <w:rFonts w:ascii="Arial" w:hAnsi="Arial"/>
                <w:sz w:val="16"/>
              </w:rPr>
              <w:t>hallitus hyväksyi määrityksen.</w:t>
            </w:r>
          </w:p>
        </w:tc>
      </w:tr>
    </w:tbl>
    <w:p w14:paraId="3B55B49C" w14:textId="77777777" w:rsidR="00C03F6E" w:rsidRDefault="00C03F6E"/>
    <w:p w14:paraId="61FE9D63" w14:textId="77777777" w:rsidR="00C03F6E" w:rsidRDefault="00C03F6E"/>
    <w:p w14:paraId="7FE8BB33" w14:textId="77777777" w:rsidR="00E61913" w:rsidRDefault="00C03F6E" w:rsidP="000B768C">
      <w:pPr>
        <w:pStyle w:val="Otsikko1"/>
      </w:pPr>
      <w:r>
        <w:br w:type="page"/>
      </w:r>
      <w:bookmarkStart w:id="0" w:name="_Toc122836165"/>
      <w:r w:rsidR="00E61913">
        <w:lastRenderedPageBreak/>
        <w:t>Työpöytäintegraatio</w:t>
      </w:r>
      <w:bookmarkEnd w:id="0"/>
    </w:p>
    <w:p w14:paraId="1E62845F" w14:textId="77777777" w:rsidR="00E61913" w:rsidRPr="00E61913" w:rsidRDefault="00E61913" w:rsidP="00E61913"/>
    <w:p w14:paraId="447CF944" w14:textId="77777777" w:rsidR="003B0AD8" w:rsidRDefault="00E61913" w:rsidP="00E61913">
      <w:r w:rsidRPr="00E61913">
        <w:t>Työpöytäintegraation tavoitteena on helpottaa erillisten järjestelmien yhtäaikaista käyttöä samalla työ</w:t>
      </w:r>
      <w:r w:rsidR="00E50EE3">
        <w:t>asemalla</w:t>
      </w:r>
      <w:r w:rsidRPr="00E61913">
        <w:t>. Esimerkiksi terveydenhuollon järjestelmissä käyttäjä joutuu tekemään useaan kertaan perusperiaatteiltaan samanlaisia toimintoj</w:t>
      </w:r>
      <w:r>
        <w:t>a eri järjestelmissä. Näitä toi</w:t>
      </w:r>
      <w:r w:rsidRPr="00E61913">
        <w:t>mintoja ovat tyypillisesti järjestelmiin kirjautuminen ja sekä tietyn potilaan tietojen hakeminen. Työpöytäintegraatio helpottaa tätä tilannetta tarjoamalla keinot kertakirjautumisen ja yhtei</w:t>
      </w:r>
      <w:r>
        <w:t>seen kon</w:t>
      </w:r>
      <w:r w:rsidRPr="00E61913">
        <w:t xml:space="preserve">tekstiin siirtymisen toteuttamiseksi. </w:t>
      </w:r>
    </w:p>
    <w:p w14:paraId="09738DDB" w14:textId="77777777" w:rsidR="003B0AD8" w:rsidRDefault="003B0AD8" w:rsidP="00E61913"/>
    <w:p w14:paraId="3115D078" w14:textId="77777777" w:rsidR="003B0AD8" w:rsidRDefault="00E61913" w:rsidP="00E61913">
      <w:r w:rsidRPr="00E61913">
        <w:t>Ke</w:t>
      </w:r>
      <w:r>
        <w:t>rtakirjautumisessa (single sign-on) käyttäjän tarvitsee kirjau</w:t>
      </w:r>
      <w:r w:rsidRPr="00E61913">
        <w:t>tua vain kerran yhteen järjestelmään. Muut integraatioon kytket</w:t>
      </w:r>
      <w:r>
        <w:t>yt sovellukset kykenevät käyttä</w:t>
      </w:r>
      <w:r w:rsidRPr="00E61913">
        <w:t>mään hyväksi tätä kirjautumistietoa, niin ettei niihin tarvitse kirjau</w:t>
      </w:r>
      <w:r>
        <w:t xml:space="preserve">tua erikseen. </w:t>
      </w:r>
    </w:p>
    <w:p w14:paraId="2CEB5121" w14:textId="77777777" w:rsidR="003B0AD8" w:rsidRDefault="003B0AD8" w:rsidP="00E61913"/>
    <w:p w14:paraId="5A94280B" w14:textId="77777777" w:rsidR="003F5BE1" w:rsidRPr="003F5BE1" w:rsidRDefault="00E61913" w:rsidP="000B768C">
      <w:r>
        <w:t>Yhteiseen konteks</w:t>
      </w:r>
      <w:r w:rsidRPr="00E61913">
        <w:t>tiin siirtymisen avulla käyttäjälle tarjotaan automaattinen tai helppo siirtyminen samaan potilaaseen tai muuhun käsiteltävänä olevaan asiaan eri järjestelmissä. Näin käy</w:t>
      </w:r>
      <w:r>
        <w:t>ttäjän tarvitsee syöttää esimer</w:t>
      </w:r>
      <w:r w:rsidRPr="00E61913">
        <w:t>kiksi potilaan tunnus ja hakea haluamansa potilaan tiedot vain yh</w:t>
      </w:r>
      <w:r>
        <w:t>teen järjestelmään. Muut järjes</w:t>
      </w:r>
      <w:r w:rsidRPr="00E61913">
        <w:t xml:space="preserve">telmät </w:t>
      </w:r>
      <w:r>
        <w:t>voivat</w:t>
      </w:r>
      <w:r w:rsidRPr="00E61913">
        <w:t xml:space="preserve"> hakea </w:t>
      </w:r>
      <w:r>
        <w:t>tiedon käsiteltävästä potilaasta hyödyntäen kontekstista saatavaa potilastunnusta,</w:t>
      </w:r>
      <w:r w:rsidRPr="00E61913">
        <w:t xml:space="preserve"> ilman </w:t>
      </w:r>
      <w:r>
        <w:t xml:space="preserve">käyttäjän </w:t>
      </w:r>
      <w:r w:rsidRPr="00E61913">
        <w:t xml:space="preserve">erillistä potilastunnusten syöttämistä. </w:t>
      </w:r>
    </w:p>
    <w:p w14:paraId="00D10BA9" w14:textId="77777777" w:rsidR="00F644FC" w:rsidRDefault="00F644FC" w:rsidP="00E61913"/>
    <w:p w14:paraId="6EB907D1" w14:textId="77777777" w:rsidR="0061729E" w:rsidRDefault="0061729E" w:rsidP="00E61913"/>
    <w:p w14:paraId="4B6DCA52" w14:textId="77777777" w:rsidR="00293E43" w:rsidRDefault="00293E43" w:rsidP="00E61913"/>
    <w:p w14:paraId="4DF798A9" w14:textId="77777777" w:rsidR="00293E43" w:rsidRDefault="00293E43" w:rsidP="00E61913"/>
    <w:p w14:paraId="2EA86250" w14:textId="77777777" w:rsidR="00293E43" w:rsidRDefault="00293E43" w:rsidP="00E61913"/>
    <w:p w14:paraId="0CD06584" w14:textId="77777777" w:rsidR="00293E43" w:rsidRPr="00BA4339" w:rsidRDefault="00293E43" w:rsidP="00E61913"/>
    <w:p w14:paraId="31D33340" w14:textId="77777777" w:rsidR="00293E43" w:rsidRDefault="00293E43" w:rsidP="00E61913"/>
    <w:p w14:paraId="0E61DDDE" w14:textId="77777777" w:rsidR="00293E43" w:rsidRDefault="00293E43" w:rsidP="00E61913"/>
    <w:p w14:paraId="5B89494A" w14:textId="77777777" w:rsidR="00293E43" w:rsidRDefault="00293E43" w:rsidP="00E61913"/>
    <w:p w14:paraId="3CCD8C33" w14:textId="77777777" w:rsidR="00293E43" w:rsidRDefault="00293E43" w:rsidP="00E61913"/>
    <w:p w14:paraId="34886515" w14:textId="77777777" w:rsidR="00293E43" w:rsidRDefault="00293E43" w:rsidP="00E61913"/>
    <w:p w14:paraId="6F9AA753" w14:textId="77777777" w:rsidR="00293E43" w:rsidRDefault="00293E43" w:rsidP="00E61913"/>
    <w:p w14:paraId="1B120D0C" w14:textId="77777777" w:rsidR="00293E43" w:rsidRDefault="00293E43" w:rsidP="00E61913"/>
    <w:p w14:paraId="1E8B3C6F" w14:textId="77777777" w:rsidR="000B768C" w:rsidRDefault="000B768C" w:rsidP="00E61913"/>
    <w:p w14:paraId="5E9A3534" w14:textId="77777777" w:rsidR="000B768C" w:rsidRDefault="000B768C" w:rsidP="00E61913"/>
    <w:p w14:paraId="5CF805A6" w14:textId="77777777" w:rsidR="000B768C" w:rsidRDefault="000B768C" w:rsidP="00E61913"/>
    <w:p w14:paraId="31FD9184" w14:textId="77777777" w:rsidR="000B768C" w:rsidRDefault="000B768C" w:rsidP="00E61913"/>
    <w:p w14:paraId="67C4311E" w14:textId="77777777" w:rsidR="000B768C" w:rsidRDefault="000B768C" w:rsidP="00E61913"/>
    <w:p w14:paraId="6C9D46A1" w14:textId="77777777" w:rsidR="000B768C" w:rsidRDefault="000B768C" w:rsidP="00E61913"/>
    <w:p w14:paraId="68AB7C8E" w14:textId="77777777" w:rsidR="000B768C" w:rsidRDefault="000B768C" w:rsidP="00E61913"/>
    <w:p w14:paraId="15D64D59" w14:textId="77777777" w:rsidR="000B768C" w:rsidRDefault="000B768C" w:rsidP="00E61913"/>
    <w:p w14:paraId="5962092D" w14:textId="77777777" w:rsidR="000B768C" w:rsidRDefault="000B768C" w:rsidP="00E61913"/>
    <w:p w14:paraId="2106E5E1" w14:textId="77777777" w:rsidR="000B768C" w:rsidRDefault="000B768C" w:rsidP="00E61913"/>
    <w:p w14:paraId="20ADBD1C" w14:textId="77777777" w:rsidR="000B768C" w:rsidRDefault="000B768C" w:rsidP="00E61913"/>
    <w:p w14:paraId="443CA2E1" w14:textId="77777777" w:rsidR="000B768C" w:rsidRDefault="000B768C" w:rsidP="00E61913"/>
    <w:p w14:paraId="6541650E" w14:textId="77777777" w:rsidR="000B768C" w:rsidRDefault="000B768C" w:rsidP="00E61913"/>
    <w:p w14:paraId="18CEC9B1" w14:textId="77777777" w:rsidR="000B768C" w:rsidRDefault="000B768C" w:rsidP="00E61913"/>
    <w:p w14:paraId="501C4B97" w14:textId="77777777" w:rsidR="000B768C" w:rsidRDefault="000B768C" w:rsidP="00E61913"/>
    <w:p w14:paraId="688CB3D9" w14:textId="77777777" w:rsidR="00433454" w:rsidRDefault="00C03F6E" w:rsidP="000B768C">
      <w:pPr>
        <w:pStyle w:val="Otsikko1"/>
      </w:pPr>
      <w:bookmarkStart w:id="1" w:name="_Toc122836166"/>
      <w:r>
        <w:lastRenderedPageBreak/>
        <w:t>Minimikontekstinhallinnan määrittely</w:t>
      </w:r>
      <w:bookmarkEnd w:id="1"/>
    </w:p>
    <w:p w14:paraId="78DC7D6C" w14:textId="77777777" w:rsidR="000B768C" w:rsidRDefault="000B768C" w:rsidP="000B768C">
      <w:pPr>
        <w:pStyle w:val="Otsikko2"/>
      </w:pPr>
      <w:bookmarkStart w:id="2" w:name="_Toc122836167"/>
      <w:r>
        <w:t>Taustaa</w:t>
      </w:r>
      <w:bookmarkEnd w:id="2"/>
    </w:p>
    <w:p w14:paraId="3DC48029" w14:textId="77777777" w:rsidR="000B768C" w:rsidRPr="000B768C" w:rsidRDefault="000B768C" w:rsidP="000B768C"/>
    <w:p w14:paraId="36757C56" w14:textId="77777777" w:rsidR="000B768C" w:rsidRDefault="000B768C" w:rsidP="000B768C">
      <w:r>
        <w:t xml:space="preserve">Tämän määrittelyn pohjana on käytetty CCOW-standardissa (Seliger, Royer 2002) kuvattua ratkaisua työpöytäintegraation toteuttamiseen. Minimikontekstinhallinnan määrittely ei ole CCOW-standardin mukainen. CCOW-standardin ja minimikontekstinhallinta määrittelyn keskeisimmät erot on kuvattu liitteessä 1. </w:t>
      </w:r>
    </w:p>
    <w:p w14:paraId="542FC81B" w14:textId="77777777" w:rsidR="000B768C" w:rsidRDefault="000B768C" w:rsidP="000B768C"/>
    <w:p w14:paraId="481C9DFB" w14:textId="77777777" w:rsidR="000B768C" w:rsidRDefault="000B768C" w:rsidP="000B768C">
      <w:r>
        <w:t xml:space="preserve">Minimikontekstinhallinnan määrittelyn tavoitteena on hahmottaa minimiratkaisua, jolla CCOW-tyyppinen toiminnallisuus on saavutettavissa. </w:t>
      </w:r>
      <w:r w:rsidR="0048259B">
        <w:t xml:space="preserve">CCOW-standardista on pyritty löytämään vain kaikkein olennaisimmat ja hyödyllisimmät osat, joilla työpöytäintegraation perustoiminnallisuus voidaan toteuttaa.  </w:t>
      </w:r>
    </w:p>
    <w:p w14:paraId="0CE58EC9" w14:textId="77777777" w:rsidR="000B768C" w:rsidRDefault="000B768C" w:rsidP="000B768C"/>
    <w:p w14:paraId="5DA37E5F" w14:textId="77777777" w:rsidR="000B768C" w:rsidRPr="000B768C" w:rsidRDefault="000B768C" w:rsidP="000B768C">
      <w:r>
        <w:t>Tässä minimikontekstinhallinnan määrittelyn versiossa 3 ovat keskeisimpinä</w:t>
      </w:r>
      <w:r w:rsidRPr="000B768C">
        <w:t xml:space="preserve"> </w:t>
      </w:r>
      <w:r>
        <w:t>lisäyksinä kuvattu</w:t>
      </w:r>
      <w:r w:rsidRPr="000B768C">
        <w:t xml:space="preserve"> tietoturvaratkaisu kontekstinhallintaa varten sekä esitetty kuinka alueellinen kontekstinhallinta toteutetaan. Asiasisältö on ollut pääpiirteissään mukana kontekstinhallinnan epävirallisessa väliversiossa 2.1.1 sekä Tietoturvallinen kontekstinhallinta -soveltamisohjeessa. Kontekstinhallinnan määrittelyjä on kehitetty HL7 Finlandin Common Services – SIG:issä.</w:t>
      </w:r>
    </w:p>
    <w:p w14:paraId="6433FC0B" w14:textId="77777777" w:rsidR="000B768C" w:rsidRDefault="000B768C" w:rsidP="000B768C"/>
    <w:p w14:paraId="395923AA" w14:textId="77777777" w:rsidR="000B768C" w:rsidRDefault="000B768C" w:rsidP="000B768C">
      <w:pPr>
        <w:pStyle w:val="Otsikko2"/>
      </w:pPr>
      <w:bookmarkStart w:id="3" w:name="_Toc122836168"/>
      <w:r>
        <w:t>Minimikontekstinhallinta</w:t>
      </w:r>
      <w:bookmarkEnd w:id="3"/>
    </w:p>
    <w:p w14:paraId="2BB9F94A" w14:textId="77777777" w:rsidR="000B768C" w:rsidRPr="000B768C" w:rsidRDefault="000B768C" w:rsidP="000B768C"/>
    <w:p w14:paraId="189D5F22" w14:textId="77777777" w:rsidR="00C03F6E" w:rsidRDefault="00C03F6E" w:rsidP="00433454">
      <w:r>
        <w:t xml:space="preserve">Minimikontekstinhallinta muodostuu </w:t>
      </w:r>
      <w:r w:rsidR="000C3E8D">
        <w:t>koordinaattori</w:t>
      </w:r>
      <w:r>
        <w:t>-komponentista</w:t>
      </w:r>
      <w:r w:rsidR="000C3E8D">
        <w:t xml:space="preserve"> (context manager)</w:t>
      </w:r>
      <w:r>
        <w:t xml:space="preserve"> ja siihen liittyneistä sovelluksista</w:t>
      </w:r>
      <w:r w:rsidR="003B0AD8">
        <w:t xml:space="preserve"> (kuva 1)</w:t>
      </w:r>
      <w:r>
        <w:t xml:space="preserve">. </w:t>
      </w:r>
    </w:p>
    <w:p w14:paraId="68574742" w14:textId="77777777" w:rsidR="00C03F6E" w:rsidRDefault="00C03F6E"/>
    <w:p w14:paraId="775599BF" w14:textId="77777777" w:rsidR="00C03F6E" w:rsidRPr="00BA4339" w:rsidRDefault="00BA4339">
      <w:pPr>
        <w:jc w:val="center"/>
      </w:pPr>
      <w:r w:rsidRPr="00BA4339">
        <w:pict w14:anchorId="4883CF60">
          <v:shape id="_x0000_i1026" type="#_x0000_t75" style="width:303pt;height:229.5pt">
            <v:imagedata r:id="rId8" o:title=""/>
          </v:shape>
        </w:pict>
      </w:r>
    </w:p>
    <w:p w14:paraId="29F82E5F" w14:textId="77777777" w:rsidR="00C03F6E" w:rsidRDefault="00C03F6E"/>
    <w:p w14:paraId="3117C143" w14:textId="77777777" w:rsidR="00C03F6E" w:rsidRDefault="00C03F6E">
      <w:pPr>
        <w:jc w:val="center"/>
      </w:pPr>
      <w:r>
        <w:t>Kuva 1. Kontekstinhallinta.</w:t>
      </w:r>
    </w:p>
    <w:p w14:paraId="775DFD81" w14:textId="77777777" w:rsidR="00F644FC" w:rsidRDefault="00F644FC"/>
    <w:p w14:paraId="6BD339B8" w14:textId="77777777" w:rsidR="000B768C" w:rsidRDefault="00F644FC" w:rsidP="000B768C">
      <w:r>
        <w:t>Koordinaattori voi olla sovellus tai ohjelmistokomponentti, joka ohjaa eri</w:t>
      </w:r>
      <w:r w:rsidRPr="00BA4339">
        <w:t xml:space="preserve"> sovellusten välistä vuorovaikutusta ja yhteistoimintaa. </w:t>
      </w:r>
      <w:r>
        <w:t xml:space="preserve">Kontekstinhallintaan (koordinaattoriin) liittyneet </w:t>
      </w:r>
      <w:r>
        <w:lastRenderedPageBreak/>
        <w:t xml:space="preserve">sovellukset ovat olemassa olevia sovelluksia (web/työasema). </w:t>
      </w:r>
      <w:r w:rsidRPr="00BA4339">
        <w:t xml:space="preserve">Kaikki vuorovaikutus sovellusten välillä kulkee </w:t>
      </w:r>
      <w:r>
        <w:t>koordinaattorin</w:t>
      </w:r>
      <w:r w:rsidRPr="00BA4339">
        <w:t xml:space="preserve"> kautta, joten eri sovellusten ei tarvitse tunte</w:t>
      </w:r>
      <w:r>
        <w:t>a toistensa protokollia</w:t>
      </w:r>
      <w:r w:rsidRPr="00BA4339">
        <w:t xml:space="preserve">. </w:t>
      </w:r>
      <w:r>
        <w:t>Minimikontekstinhallinnan määrittelyn versio 3 määrittelee koordinaattorin ja sovellusten väliset rajapinnat, rajapintojen käytön, tietoturvan sekä yhteisen kontekstin tietojen nimeämisen, syntaksin ja tietotyypit.</w:t>
      </w:r>
      <w:r w:rsidR="000B768C">
        <w:t xml:space="preserve"> Dokumentissa esitellään sekä minimitason ratkaisu tekniikkariippumattona että web/http-tekniikalle. </w:t>
      </w:r>
    </w:p>
    <w:p w14:paraId="215A2B6D" w14:textId="77777777" w:rsidR="00F644FC" w:rsidRDefault="00F644FC" w:rsidP="00F644FC"/>
    <w:p w14:paraId="1B40B783" w14:textId="77777777" w:rsidR="00F644FC" w:rsidRDefault="00F644FC"/>
    <w:p w14:paraId="1CCCD7EF" w14:textId="77777777" w:rsidR="00F644FC" w:rsidRDefault="00F644FC"/>
    <w:p w14:paraId="7984C044" w14:textId="77777777" w:rsidR="00F644FC" w:rsidRDefault="00F644FC"/>
    <w:p w14:paraId="74D0E5BD" w14:textId="77777777" w:rsidR="00F644FC" w:rsidRDefault="00F644FC"/>
    <w:p w14:paraId="0D0A7960" w14:textId="77777777" w:rsidR="00F644FC" w:rsidRDefault="00F644FC"/>
    <w:p w14:paraId="65DF1923" w14:textId="77777777" w:rsidR="00433454" w:rsidRDefault="00433454"/>
    <w:p w14:paraId="3AD43592" w14:textId="77777777" w:rsidR="00433454" w:rsidRDefault="00433454"/>
    <w:p w14:paraId="7A18046B" w14:textId="77777777" w:rsidR="00433454" w:rsidRDefault="00433454"/>
    <w:p w14:paraId="066E69AC" w14:textId="77777777" w:rsidR="00433454" w:rsidRDefault="00433454"/>
    <w:p w14:paraId="54D89512" w14:textId="77777777" w:rsidR="00433454" w:rsidRDefault="00433454"/>
    <w:p w14:paraId="13DBA61D" w14:textId="77777777" w:rsidR="00433454" w:rsidRDefault="00433454"/>
    <w:p w14:paraId="6C806074" w14:textId="77777777" w:rsidR="00F644FC" w:rsidRDefault="00F644FC"/>
    <w:p w14:paraId="14012BA5" w14:textId="77777777" w:rsidR="00F644FC" w:rsidRDefault="00F644FC"/>
    <w:p w14:paraId="0BF402D4" w14:textId="77777777" w:rsidR="00433454" w:rsidRDefault="00433454"/>
    <w:p w14:paraId="2B1D4719" w14:textId="77777777" w:rsidR="00433454" w:rsidRDefault="00433454"/>
    <w:p w14:paraId="1D3D59E2" w14:textId="77777777" w:rsidR="000B768C" w:rsidRDefault="000B768C"/>
    <w:p w14:paraId="55ADF7BC" w14:textId="77777777" w:rsidR="000B768C" w:rsidRDefault="000B768C"/>
    <w:p w14:paraId="0E05CFD3" w14:textId="77777777" w:rsidR="000B768C" w:rsidRDefault="000B768C"/>
    <w:p w14:paraId="1002940B" w14:textId="77777777" w:rsidR="000B768C" w:rsidRDefault="000B768C"/>
    <w:p w14:paraId="4DF61AEC" w14:textId="77777777" w:rsidR="000B768C" w:rsidRDefault="000B768C"/>
    <w:p w14:paraId="7573C106" w14:textId="77777777" w:rsidR="000B768C" w:rsidRDefault="000B768C"/>
    <w:p w14:paraId="74C0F598" w14:textId="77777777" w:rsidR="000B768C" w:rsidRDefault="000B768C"/>
    <w:p w14:paraId="299AB025" w14:textId="77777777" w:rsidR="000B768C" w:rsidRDefault="000B768C"/>
    <w:p w14:paraId="2E6452E2" w14:textId="77777777" w:rsidR="000B768C" w:rsidRDefault="000B768C"/>
    <w:p w14:paraId="59CC80F7" w14:textId="77777777" w:rsidR="000B768C" w:rsidRDefault="000B768C"/>
    <w:p w14:paraId="157C6DE8" w14:textId="77777777" w:rsidR="000B768C" w:rsidRDefault="000B768C"/>
    <w:p w14:paraId="61911F84" w14:textId="77777777" w:rsidR="000B768C" w:rsidRDefault="000B768C"/>
    <w:p w14:paraId="1772FAAD" w14:textId="77777777" w:rsidR="000B768C" w:rsidRDefault="000B768C"/>
    <w:p w14:paraId="31076BA8" w14:textId="77777777" w:rsidR="000B768C" w:rsidRDefault="000B768C"/>
    <w:p w14:paraId="04B9D757" w14:textId="77777777" w:rsidR="000B768C" w:rsidRDefault="000B768C"/>
    <w:p w14:paraId="6886C6C5" w14:textId="77777777" w:rsidR="000B768C" w:rsidRDefault="000B768C"/>
    <w:p w14:paraId="15846D2E" w14:textId="77777777" w:rsidR="000B768C" w:rsidRDefault="000B768C"/>
    <w:p w14:paraId="145D299F" w14:textId="77777777" w:rsidR="000B768C" w:rsidRDefault="000B768C"/>
    <w:p w14:paraId="55127D2C" w14:textId="77777777" w:rsidR="000B768C" w:rsidRDefault="000B768C"/>
    <w:p w14:paraId="4158D49B" w14:textId="77777777" w:rsidR="000B768C" w:rsidRDefault="000B768C"/>
    <w:p w14:paraId="07E10D10" w14:textId="77777777" w:rsidR="000B768C" w:rsidRDefault="000B768C"/>
    <w:p w14:paraId="5FBECE9D" w14:textId="77777777" w:rsidR="000B768C" w:rsidRDefault="000B768C"/>
    <w:p w14:paraId="360958E4" w14:textId="77777777" w:rsidR="000B768C" w:rsidRDefault="000B768C"/>
    <w:p w14:paraId="1FA40656" w14:textId="77777777" w:rsidR="000B768C" w:rsidRDefault="000B768C"/>
    <w:p w14:paraId="7293CD1B" w14:textId="77777777" w:rsidR="000B768C" w:rsidRDefault="000B768C"/>
    <w:p w14:paraId="2B308A08" w14:textId="77777777" w:rsidR="000B768C" w:rsidRDefault="000B768C"/>
    <w:p w14:paraId="002C2D40" w14:textId="77777777" w:rsidR="000B768C" w:rsidRDefault="000B768C"/>
    <w:p w14:paraId="39D0A9A5" w14:textId="77777777" w:rsidR="00C03F6E" w:rsidRDefault="00C03F6E">
      <w:pPr>
        <w:pStyle w:val="Otsikko1"/>
      </w:pPr>
      <w:bookmarkStart w:id="4" w:name="_Toc122836169"/>
      <w:r>
        <w:lastRenderedPageBreak/>
        <w:t>Konteksti</w:t>
      </w:r>
      <w:bookmarkEnd w:id="4"/>
    </w:p>
    <w:p w14:paraId="1508FE08" w14:textId="77777777" w:rsidR="00C03F6E" w:rsidRDefault="00C03F6E"/>
    <w:p w14:paraId="150627AA" w14:textId="77777777" w:rsidR="00C03F6E" w:rsidRDefault="00CF1569">
      <w:r>
        <w:t>K</w:t>
      </w:r>
      <w:r w:rsidR="000C3E8D">
        <w:t>oordinaattorin</w:t>
      </w:r>
      <w:r w:rsidR="00C03F6E">
        <w:t xml:space="preserve"> tärkein tehtävä on säilyttää ja ylläpitää t</w:t>
      </w:r>
      <w:r w:rsidR="0025541C">
        <w:t>yö</w:t>
      </w:r>
      <w:r w:rsidR="00E50EE3">
        <w:t>asema</w:t>
      </w:r>
      <w:r w:rsidR="0025541C">
        <w:t>kohtaista kontekstia, esim.</w:t>
      </w:r>
      <w:r w:rsidR="00C03F6E">
        <w:t xml:space="preserve"> tietoja viimeksi valitusta potilaasta, sisään kirjautuneesta käyttäjästä ja muista mahdollisista tiedoista, joita työpöytäintegraatiossa halutaan hyödyntää. </w:t>
      </w:r>
      <w:r w:rsidR="000C3E8D">
        <w:t>Kontekstinhallinta perustuu ajatukselle, että terveydenhuollon sovelluksille voidaa</w:t>
      </w:r>
      <w:r>
        <w:t>n määritellä yhteinen konteksti.</w:t>
      </w:r>
      <w:r w:rsidR="000C3E8D">
        <w:t xml:space="preserve"> </w:t>
      </w:r>
      <w:r>
        <w:t>Tämä yhteinen konteksti</w:t>
      </w:r>
      <w:r w:rsidR="000C3E8D">
        <w:t xml:space="preserve"> koostuu joukosta tietoja</w:t>
      </w:r>
      <w:r w:rsidR="006F352D">
        <w:t>,</w:t>
      </w:r>
      <w:r w:rsidR="000C3E8D">
        <w:t xml:space="preserve"> joita voidaan käsitellä sovellusten sisäisestä toteutuksesta riippumatta samalla tavalla.</w:t>
      </w:r>
    </w:p>
    <w:p w14:paraId="282C656C" w14:textId="77777777" w:rsidR="00C03F6E" w:rsidRDefault="00C03F6E"/>
    <w:p w14:paraId="4A3BB0B5" w14:textId="77777777" w:rsidR="00C03F6E" w:rsidRDefault="00C03F6E">
      <w:r>
        <w:t xml:space="preserve">Kontekstinhallinnan minimitoteutuksen tärkeimmät tiedot liittyvät </w:t>
      </w:r>
      <w:r>
        <w:rPr>
          <w:i/>
        </w:rPr>
        <w:t>käyttäjään ja potilaaseen</w:t>
      </w:r>
      <w:r>
        <w:t>. Näiden tietojen avulla saadaan toteutettua toiminnallisuus, jossa integraatioon osallistuvat sovellukset voivat toteuttaa kertakirjautumisen (käyttäjä) ja seurata saman potilaan tietoja koordinoidusti eri ohjelmissa (potilas)..</w:t>
      </w:r>
    </w:p>
    <w:p w14:paraId="6EF6ECBD" w14:textId="77777777" w:rsidR="00C03F6E" w:rsidRDefault="00C03F6E"/>
    <w:p w14:paraId="11E4F876" w14:textId="77777777" w:rsidR="00C03F6E" w:rsidRDefault="00C03F6E">
      <w:r>
        <w:t>Kontekstin tietosisältö on määritelty CCOW-standardin dokumentin ”Subject Data Defini-tions” (Seliger 2002b) mukaisesti tietokokonaisuuksittain, joita kutsutaan subjekteiksi (context data subject). Jokaiseen subjektiin liittyy joukko tietoja, joista jokainen muodostaa nimi-arvoparin (context item). Esimerkiksi käyttäjäsubjektista voisi löytyä seuraava tieto, joka vastaa käyttäjätunnusta:</w:t>
      </w:r>
    </w:p>
    <w:p w14:paraId="181C8CA1" w14:textId="77777777" w:rsidR="00C03F6E" w:rsidRDefault="00C03F6E"/>
    <w:p w14:paraId="1A4BB416" w14:textId="77777777" w:rsidR="00C03F6E" w:rsidRDefault="00C03F6E">
      <w:pPr>
        <w:jc w:val="center"/>
        <w:rPr>
          <w:b/>
        </w:rPr>
      </w:pPr>
      <w:r>
        <w:rPr>
          <w:noProof/>
        </w:rPr>
      </w:r>
      <w:r>
        <w:rPr>
          <w:b/>
        </w:rPr>
        <w:pict w14:anchorId="03B77D6E">
          <v:group id="_x0000_s2102" editas="canvas" style="width:4in;height:36pt;mso-position-horizontal-relative:char;mso-position-vertical-relative:line" coordorigin="3217,3304" coordsize="4608,576" o:allowincell="f">
            <o:lock v:ext="edit" aspectratio="t"/>
            <v:shape id="_x0000_s2103" type="#_x0000_t75" style="position:absolute;left:3217;top:3304;width:4608;height:576" o:preferrelative="f">
              <v:fill o:detectmouseclick="t"/>
              <v:path o:extrusionok="t" o:connecttype="none"/>
              <o:lock v:ext="edit" text="t"/>
            </v:shape>
            <v:shapetype id="_x0000_t202" coordsize="21600,21600" o:spt="202" path="m,l,21600r21600,l21600,xe">
              <v:stroke joinstyle="miter"/>
              <v:path gradientshapeok="t" o:connecttype="rect"/>
            </v:shapetype>
            <v:shape id="_x0000_s2104" type="#_x0000_t202" style="position:absolute;left:3217;top:3304;width:4608;height:576">
              <v:textbox style="mso-next-textbox:#_x0000_s2104">
                <w:txbxContent>
                  <w:p w14:paraId="47BC91B2" w14:textId="77777777" w:rsidR="000B768C" w:rsidRDefault="000B768C" w:rsidP="006F352D">
                    <w:pPr>
                      <w:jc w:val="left"/>
                    </w:pPr>
                    <w:r>
                      <w:rPr>
                        <w:b/>
                      </w:rPr>
                      <w:t>”User.ID.Logon”</w:t>
                    </w:r>
                    <w:r>
                      <w:rPr>
                        <w:b/>
                      </w:rPr>
                      <w:tab/>
                    </w:r>
                    <w:r>
                      <w:rPr>
                        <w:b/>
                      </w:rPr>
                      <w:tab/>
                    </w:r>
                    <w:r>
                      <w:t>(nimiosa)</w:t>
                    </w:r>
                  </w:p>
                  <w:p w14:paraId="282E3873" w14:textId="77777777" w:rsidR="000B768C" w:rsidRDefault="000B768C" w:rsidP="006F352D">
                    <w:pPr>
                      <w:jc w:val="left"/>
                    </w:pPr>
                    <w:r>
                      <w:rPr>
                        <w:b/>
                      </w:rPr>
                      <w:t>”MattiM”</w:t>
                    </w:r>
                    <w:r>
                      <w:rPr>
                        <w:b/>
                      </w:rPr>
                      <w:tab/>
                    </w:r>
                    <w:r>
                      <w:rPr>
                        <w:b/>
                      </w:rPr>
                      <w:tab/>
                    </w:r>
                    <w:r>
                      <w:rPr>
                        <w:b/>
                      </w:rPr>
                      <w:tab/>
                    </w:r>
                    <w:r>
                      <w:t>(arvo)</w:t>
                    </w:r>
                  </w:p>
                  <w:p w14:paraId="10386501" w14:textId="77777777" w:rsidR="000B768C" w:rsidRDefault="000B768C">
                    <w:pPr>
                      <w:jc w:val="center"/>
                    </w:pPr>
                  </w:p>
                  <w:p w14:paraId="5E8786F1" w14:textId="77777777" w:rsidR="000B768C" w:rsidRDefault="000B768C">
                    <w:pPr>
                      <w:jc w:val="center"/>
                    </w:pPr>
                    <w:r>
                      <w:t>sdf</w:t>
                    </w:r>
                  </w:p>
                </w:txbxContent>
              </v:textbox>
            </v:shape>
            <w10:anchorlock/>
          </v:group>
        </w:pict>
      </w:r>
    </w:p>
    <w:p w14:paraId="6548814A" w14:textId="77777777" w:rsidR="00C03F6E" w:rsidRDefault="00C03F6E"/>
    <w:p w14:paraId="2994D0CC" w14:textId="77777777" w:rsidR="00C03F6E" w:rsidRDefault="00C03F6E"/>
    <w:p w14:paraId="4D1ADE93" w14:textId="77777777" w:rsidR="00C03F6E" w:rsidRDefault="00C03F6E"/>
    <w:p w14:paraId="1AD99DA6" w14:textId="77777777" w:rsidR="00C03F6E" w:rsidRDefault="00C03F6E"/>
    <w:p w14:paraId="2981A087" w14:textId="77777777" w:rsidR="00C03F6E" w:rsidRDefault="00C03F6E"/>
    <w:p w14:paraId="6CF82FDC" w14:textId="77777777" w:rsidR="00C03F6E" w:rsidRDefault="00C03F6E"/>
    <w:p w14:paraId="0850FC71" w14:textId="77777777" w:rsidR="00C03F6E" w:rsidRDefault="00C03F6E"/>
    <w:p w14:paraId="25F135B9" w14:textId="77777777" w:rsidR="00C03F6E" w:rsidRDefault="00C03F6E"/>
    <w:p w14:paraId="31A6B64D" w14:textId="77777777" w:rsidR="00C03F6E" w:rsidRDefault="00C03F6E"/>
    <w:p w14:paraId="63AC755F" w14:textId="77777777" w:rsidR="00C03F6E" w:rsidRDefault="00C03F6E"/>
    <w:p w14:paraId="6A1FAFB3" w14:textId="77777777" w:rsidR="00C03F6E" w:rsidRDefault="00C03F6E"/>
    <w:p w14:paraId="5CA45F56" w14:textId="77777777" w:rsidR="00C03F6E" w:rsidRDefault="00C03F6E"/>
    <w:p w14:paraId="28EA4301" w14:textId="77777777" w:rsidR="00C03F6E" w:rsidRDefault="00C03F6E"/>
    <w:p w14:paraId="3E195242" w14:textId="77777777" w:rsidR="00C03F6E" w:rsidRDefault="00C03F6E"/>
    <w:p w14:paraId="6C758018" w14:textId="77777777" w:rsidR="00C03F6E" w:rsidRDefault="00C03F6E"/>
    <w:p w14:paraId="72C01BEA" w14:textId="77777777" w:rsidR="00C03F6E" w:rsidRDefault="00C03F6E"/>
    <w:p w14:paraId="4EFBE24F" w14:textId="77777777" w:rsidR="00C03F6E" w:rsidRDefault="00C03F6E"/>
    <w:p w14:paraId="3025C5BE" w14:textId="77777777" w:rsidR="00C03F6E" w:rsidRDefault="00C03F6E"/>
    <w:p w14:paraId="341FEA15" w14:textId="77777777" w:rsidR="00C03F6E" w:rsidRDefault="00C03F6E"/>
    <w:p w14:paraId="4763FC39" w14:textId="77777777" w:rsidR="00C03F6E" w:rsidRDefault="00C03F6E"/>
    <w:p w14:paraId="61CFF351" w14:textId="77777777" w:rsidR="00C03F6E" w:rsidRDefault="00C03F6E"/>
    <w:p w14:paraId="01B657C0" w14:textId="77777777" w:rsidR="00C03F6E" w:rsidRDefault="00C03F6E"/>
    <w:p w14:paraId="4B5114C0" w14:textId="77777777" w:rsidR="00C03F6E" w:rsidRDefault="00C03F6E"/>
    <w:p w14:paraId="0095E5D8" w14:textId="77777777" w:rsidR="00C03F6E" w:rsidRDefault="00C03F6E"/>
    <w:p w14:paraId="119F3CA7" w14:textId="77777777" w:rsidR="00C03F6E" w:rsidRDefault="00C03F6E"/>
    <w:p w14:paraId="24E69A74" w14:textId="77777777" w:rsidR="00C03F6E" w:rsidRDefault="00C03F6E">
      <w:pPr>
        <w:pStyle w:val="Otsikko1"/>
      </w:pPr>
      <w:bookmarkStart w:id="5" w:name="_Toc122836170"/>
      <w:r>
        <w:lastRenderedPageBreak/>
        <w:t>Subjektit</w:t>
      </w:r>
      <w:bookmarkEnd w:id="5"/>
    </w:p>
    <w:p w14:paraId="3DC01391" w14:textId="77777777" w:rsidR="00C03F6E" w:rsidRDefault="00C03F6E"/>
    <w:p w14:paraId="0CBB8572" w14:textId="77777777" w:rsidR="00C03F6E" w:rsidRDefault="00C03F6E">
      <w:r w:rsidRPr="002D6D78">
        <w:t xml:space="preserve">Tässä luvussa käydään läpi, kuinka </w:t>
      </w:r>
      <w:r w:rsidR="00763D85" w:rsidRPr="002D6D78">
        <w:t>subjektit</w:t>
      </w:r>
      <w:r w:rsidR="00CF1569">
        <w:t xml:space="preserve"> nimetään, mitä tietotyyppejä subjekteille voidaan antaa, kuinka niitä käytetään </w:t>
      </w:r>
      <w:r w:rsidRPr="002D6D78">
        <w:t>sekä mitä subjektien käytössä tulee ottaa huomioon. Lisäksi esitellään User-, Patient- ja custom-subjektit.</w:t>
      </w:r>
      <w:r>
        <w:t xml:space="preserve"> </w:t>
      </w:r>
    </w:p>
    <w:p w14:paraId="10FB2774" w14:textId="77777777" w:rsidR="00C03F6E" w:rsidRDefault="00C03F6E"/>
    <w:p w14:paraId="0E255A18" w14:textId="77777777" w:rsidR="00C03F6E" w:rsidRDefault="00C03F6E">
      <w:pPr>
        <w:pStyle w:val="Otsikko2"/>
      </w:pPr>
      <w:bookmarkStart w:id="6" w:name="_Toc122836171"/>
      <w:r>
        <w:t>Subjektien nimeäminen</w:t>
      </w:r>
      <w:bookmarkEnd w:id="6"/>
    </w:p>
    <w:p w14:paraId="49FE1319" w14:textId="77777777" w:rsidR="00C03F6E" w:rsidRDefault="00C03F6E"/>
    <w:p w14:paraId="332F91C1" w14:textId="77777777" w:rsidR="00C03F6E" w:rsidRDefault="00D04505">
      <w:r>
        <w:t>Minimi</w:t>
      </w:r>
      <w:r w:rsidR="00C03F6E">
        <w:t>kontekstinhallinnan subjektien nimeäminen ja syntaksi määritellään CCOW-standardin dokumentin ”Subject Data Definitions” (Seliger 2002b) mukaisesti. Syntaksi on yhteinen kaikille subjekt</w:t>
      </w:r>
      <w:r w:rsidR="00860EDF">
        <w:t>e</w:t>
      </w:r>
      <w:r w:rsidR="00C03F6E">
        <w:t>ille. Kaikki subjektit nimetään seuraavan säännön mukaisesti:</w:t>
      </w:r>
    </w:p>
    <w:p w14:paraId="42F773A0" w14:textId="77777777" w:rsidR="00C03F6E" w:rsidRDefault="00C03F6E">
      <w:r>
        <w:t xml:space="preserve"> </w:t>
      </w:r>
    </w:p>
    <w:p w14:paraId="2A1BAB26" w14:textId="77777777" w:rsidR="00C03F6E" w:rsidRDefault="00C03F6E"/>
    <w:p w14:paraId="0281AB79" w14:textId="77777777" w:rsidR="00C03F6E" w:rsidRDefault="00C03F6E">
      <w:r>
        <w:rPr>
          <w:noProof/>
        </w:rPr>
        <w:pict w14:anchorId="3C4B049C">
          <v:shape id="_x0000_s2066" type="#_x0000_t202" style="position:absolute;left:0;text-align:left;margin-left:18.1pt;margin-top:-5.4pt;width:414pt;height:27pt;z-index:2" o:allowincell="f" strokeweight="1.5pt">
            <v:textbox style="mso-next-textbox:#_x0000_s2066">
              <w:txbxContent>
                <w:p w14:paraId="41D280D3" w14:textId="77777777" w:rsidR="000B768C" w:rsidRDefault="000B768C">
                  <w:pPr>
                    <w:jc w:val="center"/>
                    <w:rPr>
                      <w:lang w:val="en-GB"/>
                    </w:rPr>
                  </w:pPr>
                  <w:r>
                    <w:rPr>
                      <w:rFonts w:ascii="Microsoft Sans Serif" w:hAnsi="Microsoft Sans Serif"/>
                      <w:b/>
                      <w:sz w:val="22"/>
                      <w:lang w:val="en-GB"/>
                    </w:rPr>
                    <w:t>Subject_label</w:t>
                  </w:r>
                  <w:r>
                    <w:rPr>
                      <w:rFonts w:ascii="Microsoft Sans Serif" w:hAnsi="Microsoft Sans Serif"/>
                      <w:sz w:val="22"/>
                      <w:lang w:val="en-GB"/>
                    </w:rPr>
                    <w:t>.</w:t>
                  </w:r>
                  <w:r>
                    <w:rPr>
                      <w:rFonts w:ascii="Microsoft Sans Serif" w:hAnsi="Microsoft Sans Serif"/>
                      <w:b/>
                      <w:sz w:val="22"/>
                      <w:lang w:val="en-GB"/>
                    </w:rPr>
                    <w:t>role</w:t>
                  </w:r>
                  <w:r>
                    <w:rPr>
                      <w:rFonts w:ascii="Microsoft Sans Serif" w:hAnsi="Microsoft Sans Serif"/>
                      <w:sz w:val="22"/>
                      <w:lang w:val="en-GB"/>
                    </w:rPr>
                    <w:t>.</w:t>
                  </w:r>
                  <w:r>
                    <w:rPr>
                      <w:rFonts w:ascii="Microsoft Sans Serif" w:hAnsi="Microsoft Sans Serif"/>
                      <w:b/>
                      <w:sz w:val="22"/>
                      <w:lang w:val="en-GB"/>
                    </w:rPr>
                    <w:t>Name_prefix</w:t>
                  </w:r>
                  <w:r>
                    <w:rPr>
                      <w:rFonts w:ascii="Microsoft Sans Serif" w:hAnsi="Microsoft Sans Serif"/>
                      <w:sz w:val="22"/>
                      <w:lang w:val="en-GB"/>
                    </w:rPr>
                    <w:t>.optional_name_suffix</w:t>
                  </w:r>
                </w:p>
              </w:txbxContent>
            </v:textbox>
          </v:shape>
        </w:pict>
      </w:r>
    </w:p>
    <w:p w14:paraId="439BEC31" w14:textId="77777777" w:rsidR="00C03F6E" w:rsidRDefault="00C03F6E"/>
    <w:p w14:paraId="4FC0E639" w14:textId="77777777" w:rsidR="00C03F6E" w:rsidRDefault="00C03F6E"/>
    <w:p w14:paraId="364D020F" w14:textId="77777777" w:rsidR="00C03F6E" w:rsidRDefault="00C03F6E">
      <w:r>
        <w:t>Jokainen osa erotetaan toisistaan pisteellä ja jokaisella osalla on oma tarkoituksensa:</w:t>
      </w:r>
    </w:p>
    <w:p w14:paraId="4354BBC3" w14:textId="77777777" w:rsidR="00C03F6E" w:rsidRDefault="00C03F6E"/>
    <w:p w14:paraId="24B3F82A" w14:textId="77777777" w:rsidR="00C03F6E" w:rsidRDefault="00C03F6E">
      <w:pPr>
        <w:numPr>
          <w:ilvl w:val="0"/>
          <w:numId w:val="2"/>
        </w:numPr>
      </w:pPr>
      <w:r>
        <w:rPr>
          <w:b/>
        </w:rPr>
        <w:t>Subject_label:</w:t>
      </w:r>
      <w:r>
        <w:t xml:space="preserve"> Ilmaisee subjektin, johon tieto kuuluu, esim. Patient.</w:t>
      </w:r>
    </w:p>
    <w:p w14:paraId="2744324F" w14:textId="77777777" w:rsidR="00C03F6E" w:rsidRDefault="00C03F6E">
      <w:pPr>
        <w:pStyle w:val="Merkittyluettelo"/>
      </w:pPr>
      <w:r>
        <w:rPr>
          <w:b/>
        </w:rPr>
        <w:t>role:</w:t>
      </w:r>
      <w:r>
        <w:t xml:space="preserve"> Kertoo tiedon ”roolin”. Minimitason kontekstinhallintaratkaisussa on määritelty </w:t>
      </w:r>
      <w:r w:rsidR="00D04505">
        <w:t>rooleiksi</w:t>
      </w:r>
      <w:r>
        <w:t>:</w:t>
      </w:r>
    </w:p>
    <w:p w14:paraId="7E4ACC60" w14:textId="77777777" w:rsidR="00C03F6E" w:rsidRDefault="00C03F6E">
      <w:pPr>
        <w:pStyle w:val="Merkittyluettelo"/>
        <w:tabs>
          <w:tab w:val="clear" w:pos="720"/>
          <w:tab w:val="num" w:pos="1080"/>
        </w:tabs>
        <w:ind w:left="1080"/>
      </w:pPr>
      <w:r>
        <w:rPr>
          <w:b/>
        </w:rPr>
        <w:t>Id</w:t>
      </w:r>
      <w:r>
        <w:t xml:space="preserve"> = identifier data. Tieto, jota käytetään jonkin todellisen entiteetin tunnistamiseen, esim. yksilöllinen potilastunnus. </w:t>
      </w:r>
    </w:p>
    <w:p w14:paraId="168F6A40" w14:textId="77777777" w:rsidR="00C03F6E" w:rsidRDefault="00C03F6E">
      <w:pPr>
        <w:pStyle w:val="Merkittyluettelo"/>
        <w:tabs>
          <w:tab w:val="clear" w:pos="720"/>
          <w:tab w:val="num" w:pos="1080"/>
        </w:tabs>
        <w:ind w:left="1080"/>
      </w:pPr>
      <w:r>
        <w:rPr>
          <w:b/>
        </w:rPr>
        <w:t>Co</w:t>
      </w:r>
      <w:r>
        <w:t xml:space="preserve"> = corroborating data. Id-tyypin tietoa vahvistava tieto, joka on riippuvainen id-tyypin tiedosta. Esimerkiksi potilaan etunimi, joka ei ole yksilöivä tieto, mutta joka kuitenkin kä</w:t>
      </w:r>
      <w:r>
        <w:t>y</w:t>
      </w:r>
      <w:r>
        <w:t>tännössä helpottaa hänen tunnist</w:t>
      </w:r>
      <w:r>
        <w:t>a</w:t>
      </w:r>
      <w:r>
        <w:t>mistaan.</w:t>
      </w:r>
    </w:p>
    <w:p w14:paraId="16EBD7F8" w14:textId="77777777" w:rsidR="00C03F6E" w:rsidRDefault="00C03F6E">
      <w:pPr>
        <w:pStyle w:val="Merkittyluettelo"/>
        <w:tabs>
          <w:tab w:val="clear" w:pos="720"/>
          <w:tab w:val="num" w:pos="1080"/>
        </w:tabs>
        <w:ind w:left="1080"/>
      </w:pPr>
      <w:r>
        <w:rPr>
          <w:b/>
        </w:rPr>
        <w:t>An</w:t>
      </w:r>
      <w:r>
        <w:t xml:space="preserve"> = annotating data. Lisätietoa, joka on riippuvainen jostakin id-tyypin tiedosta.</w:t>
      </w:r>
    </w:p>
    <w:p w14:paraId="70C8F9D7" w14:textId="77777777" w:rsidR="00C03F6E" w:rsidRDefault="00C03F6E">
      <w:pPr>
        <w:pStyle w:val="Merkittyluettelo"/>
        <w:tabs>
          <w:tab w:val="clear" w:pos="720"/>
          <w:tab w:val="num" w:pos="1080"/>
        </w:tabs>
        <w:ind w:left="1080"/>
      </w:pPr>
      <w:r>
        <w:t>CCOW-standardissa on määritelty myös muita tiedon ”rooleja” (S</w:t>
      </w:r>
      <w:r w:rsidR="00840932">
        <w:t>eliger 2002b</w:t>
      </w:r>
      <w:r>
        <w:t>).</w:t>
      </w:r>
    </w:p>
    <w:p w14:paraId="6925A883" w14:textId="77777777" w:rsidR="00C03F6E" w:rsidRDefault="00C03F6E">
      <w:pPr>
        <w:numPr>
          <w:ilvl w:val="0"/>
          <w:numId w:val="3"/>
        </w:numPr>
      </w:pPr>
      <w:r>
        <w:rPr>
          <w:b/>
        </w:rPr>
        <w:t>Name_prefix</w:t>
      </w:r>
      <w:r>
        <w:t>.</w:t>
      </w:r>
      <w:r w:rsidR="00384C49">
        <w:t xml:space="preserve"> Tiedon varsinainen nimi, i</w:t>
      </w:r>
      <w:r>
        <w:t>lmaisee mitä tieto tarkoittaa, esimerkiksi Logon (= kirjautumistieto).</w:t>
      </w:r>
    </w:p>
    <w:p w14:paraId="64BE89B9" w14:textId="77777777" w:rsidR="00C03F6E" w:rsidRDefault="00C03F6E" w:rsidP="00384C49">
      <w:pPr>
        <w:pStyle w:val="Merkittyluettelo"/>
      </w:pPr>
      <w:r>
        <w:rPr>
          <w:b/>
        </w:rPr>
        <w:t>Optional_name_suffix</w:t>
      </w:r>
      <w:r>
        <w:t xml:space="preserve">. Tämä ei ole pakollinen kenttä. </w:t>
      </w:r>
      <w:r w:rsidR="00384C49">
        <w:t>Kenttä toimii varsinaisen nimen lisätarkentimena</w:t>
      </w:r>
      <w:r w:rsidR="00384C49" w:rsidRPr="00384C49">
        <w:t>, jonka tarkoituksena on mahdollistaa se, että useampi kuin yksi tieto voi kuvata samaa loogista käsitettä</w:t>
      </w:r>
      <w:r w:rsidR="00384C49">
        <w:t xml:space="preserve">. </w:t>
      </w:r>
      <w:r>
        <w:t>Suffix-osan avulla on mahdollista erottaa eri järje</w:t>
      </w:r>
      <w:r>
        <w:t>s</w:t>
      </w:r>
      <w:r w:rsidR="00D04505">
        <w:t>telmien käyttämät subjektien arvot</w:t>
      </w:r>
      <w:r>
        <w:t>, jos n</w:t>
      </w:r>
      <w:r w:rsidR="00D04505">
        <w:t>e</w:t>
      </w:r>
      <w:r>
        <w:t xml:space="preserve"> poikkeavat toisistaan. </w:t>
      </w:r>
      <w:r w:rsidR="00384C49">
        <w:t xml:space="preserve">Esim. CCOW-standardissa </w:t>
      </w:r>
      <w:r>
        <w:t xml:space="preserve">käytetään </w:t>
      </w:r>
      <w:r w:rsidR="00384C49">
        <w:t>tässä kentässä sovelluksen nimeä</w:t>
      </w:r>
      <w:r w:rsidR="00D04505">
        <w:t xml:space="preserve"> </w:t>
      </w:r>
      <w:r>
        <w:t>erottamaan saman käyttäjän eri käyttäjätunnukset eri sovelluksissa</w:t>
      </w:r>
      <w:r w:rsidR="00840932">
        <w:t xml:space="preserve"> (Seliger 2002b</w:t>
      </w:r>
      <w:r>
        <w:t>).</w:t>
      </w:r>
    </w:p>
    <w:p w14:paraId="7CB659C4" w14:textId="77777777" w:rsidR="00C03F6E" w:rsidRDefault="00C03F6E"/>
    <w:p w14:paraId="7A9EB30E" w14:textId="77777777" w:rsidR="001666D0" w:rsidRPr="002D6D78" w:rsidRDefault="001666D0" w:rsidP="00FA687B">
      <w:pPr>
        <w:pStyle w:val="Otsikko2"/>
      </w:pPr>
      <w:bookmarkStart w:id="7" w:name="_Toc122836172"/>
      <w:r w:rsidRPr="002D6D78">
        <w:t>Kontekstidatan tietotyypit</w:t>
      </w:r>
      <w:bookmarkEnd w:id="7"/>
    </w:p>
    <w:p w14:paraId="35480DDB" w14:textId="77777777" w:rsidR="001666D0" w:rsidRPr="00222282" w:rsidRDefault="001666D0" w:rsidP="001666D0">
      <w:pPr>
        <w:rPr>
          <w:highlight w:val="yellow"/>
        </w:rPr>
      </w:pPr>
    </w:p>
    <w:p w14:paraId="28486872" w14:textId="77777777" w:rsidR="001666D0" w:rsidRPr="002D6D78" w:rsidRDefault="001666D0" w:rsidP="001666D0">
      <w:r w:rsidRPr="002D6D78">
        <w:t xml:space="preserve">Kontekstidatan tietotyyppeinä on käytettävä CCOW-standardin mukaisia taulukon </w:t>
      </w:r>
      <w:r w:rsidR="002754FE" w:rsidRPr="002D6D78">
        <w:t>1</w:t>
      </w:r>
      <w:r w:rsidRPr="002D6D78">
        <w:t xml:space="preserve"> mukaisia HL7 tietotyyppejä. Käytännössä tämä tarkoittaa myös sitä, että käytetään HL7:n rakenteista tiedon esittämistapaa. Jos myöhemmin tulee tarve muillekin HL7 tietotyypeille, on ne käsiteltävä erikseen </w:t>
      </w:r>
      <w:r w:rsidR="00404060" w:rsidRPr="002D6D78">
        <w:t xml:space="preserve">Common Services </w:t>
      </w:r>
      <w:r w:rsidR="0048259B" w:rsidRPr="002D6D78">
        <w:t>SIG:issä</w:t>
      </w:r>
      <w:r w:rsidR="00AB0794" w:rsidRPr="002D6D78">
        <w:t xml:space="preserve"> </w:t>
      </w:r>
      <w:r w:rsidR="00404060" w:rsidRPr="002D6D78">
        <w:t xml:space="preserve">ja lisättävä </w:t>
      </w:r>
      <w:r w:rsidRPr="002D6D78">
        <w:t>seuraaviin määrittelyn versio</w:t>
      </w:r>
      <w:r w:rsidR="002D6D78">
        <w:t>i</w:t>
      </w:r>
      <w:r w:rsidRPr="002D6D78">
        <w:t>hin.</w:t>
      </w:r>
    </w:p>
    <w:p w14:paraId="7CDBA7BD" w14:textId="77777777" w:rsidR="00EC411D" w:rsidRDefault="00EC411D" w:rsidP="00945421">
      <w:pPr>
        <w:jc w:val="center"/>
      </w:pPr>
    </w:p>
    <w:p w14:paraId="11BF050F" w14:textId="77777777" w:rsidR="00EC411D" w:rsidRDefault="00EC411D" w:rsidP="00945421">
      <w:pPr>
        <w:jc w:val="center"/>
      </w:pPr>
    </w:p>
    <w:p w14:paraId="6831CC9D" w14:textId="77777777" w:rsidR="001666D0" w:rsidRDefault="001666D0" w:rsidP="00945421">
      <w:pPr>
        <w:jc w:val="center"/>
      </w:pPr>
      <w:r w:rsidRPr="002D6D78">
        <w:lastRenderedPageBreak/>
        <w:t xml:space="preserve">Taulukko </w:t>
      </w:r>
      <w:r w:rsidR="002754FE" w:rsidRPr="002D6D78">
        <w:t>1</w:t>
      </w:r>
      <w:r w:rsidRPr="002D6D78">
        <w:t xml:space="preserve">. CCOW-standardissa käytettävät </w:t>
      </w:r>
      <w:r w:rsidR="00945421" w:rsidRPr="002D6D78">
        <w:t>HL7 tietotyypit (HL7 version 2.5</w:t>
      </w:r>
      <w:r w:rsidRPr="002D6D78">
        <w:t xml:space="preserve"> mukaiset</w:t>
      </w:r>
      <w:r w:rsidR="002754FE" w:rsidRPr="002D6D78">
        <w:t>, Seliger 2002b</w:t>
      </w:r>
      <w:r w:rsidRPr="002D6D78">
        <w:t>).</w:t>
      </w:r>
    </w:p>
    <w:p w14:paraId="59839DC4" w14:textId="77777777" w:rsidR="00DA5F7D" w:rsidRPr="002D6D78" w:rsidRDefault="00DA5F7D" w:rsidP="00945421">
      <w:pPr>
        <w:jc w:val="cente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8"/>
        <w:gridCol w:w="3060"/>
        <w:gridCol w:w="2034"/>
      </w:tblGrid>
      <w:tr w:rsidR="001666D0" w:rsidRPr="002D6D78" w14:paraId="05BCB491" w14:textId="77777777">
        <w:tblPrEx>
          <w:tblCellMar>
            <w:top w:w="0" w:type="dxa"/>
            <w:bottom w:w="0" w:type="dxa"/>
          </w:tblCellMar>
        </w:tblPrEx>
        <w:trPr>
          <w:tblHeader/>
          <w:jc w:val="center"/>
        </w:trPr>
        <w:tc>
          <w:tcPr>
            <w:tcW w:w="1008" w:type="dxa"/>
            <w:tcBorders>
              <w:top w:val="single" w:sz="12" w:space="0" w:color="auto"/>
              <w:bottom w:val="single" w:sz="6" w:space="0" w:color="auto"/>
            </w:tcBorders>
            <w:shd w:val="clear" w:color="auto" w:fill="E6E6E6"/>
          </w:tcPr>
          <w:p w14:paraId="29485646" w14:textId="77777777" w:rsidR="001666D0" w:rsidRPr="002D6D78" w:rsidRDefault="001666D0" w:rsidP="00D323B6">
            <w:pPr>
              <w:pStyle w:val="UserTableHeader"/>
              <w:rPr>
                <w:lang w:val="fi-FI"/>
              </w:rPr>
            </w:pPr>
            <w:r w:rsidRPr="002D6D78">
              <w:rPr>
                <w:lang w:val="fi-FI"/>
              </w:rPr>
              <w:t>Data Type</w:t>
            </w:r>
          </w:p>
        </w:tc>
        <w:tc>
          <w:tcPr>
            <w:tcW w:w="3060" w:type="dxa"/>
            <w:tcBorders>
              <w:top w:val="single" w:sz="12" w:space="0" w:color="auto"/>
              <w:bottom w:val="single" w:sz="6" w:space="0" w:color="auto"/>
            </w:tcBorders>
            <w:shd w:val="clear" w:color="auto" w:fill="E6E6E6"/>
          </w:tcPr>
          <w:p w14:paraId="57228EC0" w14:textId="77777777" w:rsidR="001666D0" w:rsidRPr="002D6D78" w:rsidRDefault="001666D0" w:rsidP="00D323B6">
            <w:pPr>
              <w:pStyle w:val="UserTableHeader"/>
              <w:rPr>
                <w:lang w:val="fi-FI"/>
              </w:rPr>
            </w:pPr>
            <w:r w:rsidRPr="002D6D78">
              <w:rPr>
                <w:lang w:val="fi-FI"/>
              </w:rPr>
              <w:t>Data Type Name</w:t>
            </w:r>
          </w:p>
        </w:tc>
        <w:tc>
          <w:tcPr>
            <w:tcW w:w="2034" w:type="dxa"/>
            <w:tcBorders>
              <w:top w:val="single" w:sz="12" w:space="0" w:color="auto"/>
              <w:bottom w:val="single" w:sz="6" w:space="0" w:color="auto"/>
            </w:tcBorders>
            <w:shd w:val="clear" w:color="auto" w:fill="E6E6E6"/>
          </w:tcPr>
          <w:p w14:paraId="63CB34FD" w14:textId="77777777" w:rsidR="001666D0" w:rsidRPr="002D6D78" w:rsidRDefault="001666D0" w:rsidP="00D323B6">
            <w:pPr>
              <w:pStyle w:val="UserTableHeader"/>
            </w:pPr>
            <w:r w:rsidRPr="002D6D78">
              <w:rPr>
                <w:lang w:val="fi-FI"/>
              </w:rPr>
              <w:t>HL7 Section Re</w:t>
            </w:r>
            <w:r w:rsidRPr="002D6D78">
              <w:t>ference</w:t>
            </w:r>
          </w:p>
        </w:tc>
      </w:tr>
      <w:tr w:rsidR="001666D0" w:rsidRPr="002D6D78" w14:paraId="7C475E8B" w14:textId="77777777">
        <w:tblPrEx>
          <w:tblCellMar>
            <w:top w:w="0" w:type="dxa"/>
            <w:bottom w:w="0" w:type="dxa"/>
          </w:tblCellMar>
        </w:tblPrEx>
        <w:trPr>
          <w:jc w:val="center"/>
        </w:trPr>
        <w:tc>
          <w:tcPr>
            <w:tcW w:w="1008" w:type="dxa"/>
            <w:tcBorders>
              <w:top w:val="single" w:sz="6" w:space="0" w:color="auto"/>
            </w:tcBorders>
          </w:tcPr>
          <w:p w14:paraId="3367CC4F" w14:textId="77777777" w:rsidR="001666D0" w:rsidRPr="002D6D78" w:rsidRDefault="001666D0" w:rsidP="00D323B6">
            <w:pPr>
              <w:pStyle w:val="UserTableBody"/>
            </w:pPr>
            <w:r w:rsidRPr="002D6D78">
              <w:t>CX</w:t>
            </w:r>
          </w:p>
        </w:tc>
        <w:tc>
          <w:tcPr>
            <w:tcW w:w="3060" w:type="dxa"/>
            <w:tcBorders>
              <w:top w:val="single" w:sz="6" w:space="0" w:color="auto"/>
            </w:tcBorders>
          </w:tcPr>
          <w:p w14:paraId="3015BDEE" w14:textId="77777777" w:rsidR="001666D0" w:rsidRPr="002D6D78" w:rsidRDefault="001666D0" w:rsidP="00D323B6">
            <w:pPr>
              <w:pStyle w:val="UserTableBody"/>
            </w:pPr>
            <w:r w:rsidRPr="002D6D78">
              <w:t>Extended composite ID with check digit</w:t>
            </w:r>
          </w:p>
        </w:tc>
        <w:tc>
          <w:tcPr>
            <w:tcW w:w="2034" w:type="dxa"/>
            <w:tcBorders>
              <w:top w:val="single" w:sz="6" w:space="0" w:color="auto"/>
            </w:tcBorders>
          </w:tcPr>
          <w:p w14:paraId="4D241506" w14:textId="77777777" w:rsidR="001666D0" w:rsidRPr="002D6D78" w:rsidRDefault="001666D0" w:rsidP="00D323B6">
            <w:pPr>
              <w:pStyle w:val="UserTableBody"/>
            </w:pPr>
            <w:r w:rsidRPr="002D6D78">
              <w:t>2.9.12</w:t>
            </w:r>
          </w:p>
        </w:tc>
      </w:tr>
      <w:tr w:rsidR="001666D0" w:rsidRPr="002D6D78" w14:paraId="7D4E2D7E" w14:textId="77777777">
        <w:tblPrEx>
          <w:tblCellMar>
            <w:top w:w="0" w:type="dxa"/>
            <w:bottom w:w="0" w:type="dxa"/>
          </w:tblCellMar>
        </w:tblPrEx>
        <w:trPr>
          <w:jc w:val="center"/>
        </w:trPr>
        <w:tc>
          <w:tcPr>
            <w:tcW w:w="1008" w:type="dxa"/>
          </w:tcPr>
          <w:p w14:paraId="5902F2C1" w14:textId="77777777" w:rsidR="001666D0" w:rsidRPr="002D6D78" w:rsidRDefault="001666D0" w:rsidP="00D323B6">
            <w:pPr>
              <w:pStyle w:val="UserTableBody"/>
            </w:pPr>
            <w:r w:rsidRPr="002D6D78">
              <w:t xml:space="preserve">EI </w:t>
            </w:r>
          </w:p>
        </w:tc>
        <w:tc>
          <w:tcPr>
            <w:tcW w:w="3060" w:type="dxa"/>
          </w:tcPr>
          <w:p w14:paraId="6127C47B" w14:textId="77777777" w:rsidR="001666D0" w:rsidRPr="002D6D78" w:rsidRDefault="001666D0" w:rsidP="00D323B6">
            <w:pPr>
              <w:pStyle w:val="UserTableBody"/>
            </w:pPr>
            <w:r w:rsidRPr="002D6D78">
              <w:t>Entity Identifier</w:t>
            </w:r>
          </w:p>
        </w:tc>
        <w:tc>
          <w:tcPr>
            <w:tcW w:w="2034" w:type="dxa"/>
          </w:tcPr>
          <w:p w14:paraId="4DA991E0" w14:textId="77777777" w:rsidR="001666D0" w:rsidRPr="002D6D78" w:rsidRDefault="001666D0" w:rsidP="00D323B6">
            <w:pPr>
              <w:pStyle w:val="UserTableBody"/>
            </w:pPr>
            <w:r w:rsidRPr="002D6D78">
              <w:t>2.9.17</w:t>
            </w:r>
          </w:p>
        </w:tc>
      </w:tr>
      <w:tr w:rsidR="001666D0" w:rsidRPr="002D6D78" w14:paraId="5A2FF52D" w14:textId="77777777">
        <w:tblPrEx>
          <w:tblCellMar>
            <w:top w:w="0" w:type="dxa"/>
            <w:bottom w:w="0" w:type="dxa"/>
          </w:tblCellMar>
        </w:tblPrEx>
        <w:trPr>
          <w:jc w:val="center"/>
        </w:trPr>
        <w:tc>
          <w:tcPr>
            <w:tcW w:w="1008" w:type="dxa"/>
          </w:tcPr>
          <w:p w14:paraId="3B3422ED" w14:textId="77777777" w:rsidR="001666D0" w:rsidRPr="002D6D78" w:rsidRDefault="001666D0" w:rsidP="00D323B6">
            <w:pPr>
              <w:pStyle w:val="UserTableBody"/>
            </w:pPr>
            <w:r w:rsidRPr="002D6D78">
              <w:t>HD</w:t>
            </w:r>
          </w:p>
        </w:tc>
        <w:tc>
          <w:tcPr>
            <w:tcW w:w="3060" w:type="dxa"/>
          </w:tcPr>
          <w:p w14:paraId="5A2CA428" w14:textId="77777777" w:rsidR="001666D0" w:rsidRPr="002D6D78" w:rsidRDefault="001666D0" w:rsidP="00D323B6">
            <w:pPr>
              <w:pStyle w:val="UserTableBody"/>
            </w:pPr>
            <w:r w:rsidRPr="002D6D78">
              <w:t>Hierarchic Designator</w:t>
            </w:r>
          </w:p>
        </w:tc>
        <w:tc>
          <w:tcPr>
            <w:tcW w:w="2034" w:type="dxa"/>
          </w:tcPr>
          <w:p w14:paraId="7DA265FF" w14:textId="77777777" w:rsidR="001666D0" w:rsidRPr="002D6D78" w:rsidRDefault="001666D0" w:rsidP="00D323B6">
            <w:pPr>
              <w:pStyle w:val="UserTableBody"/>
            </w:pPr>
            <w:r w:rsidRPr="002D6D78">
              <w:t>2.9.21</w:t>
            </w:r>
          </w:p>
        </w:tc>
      </w:tr>
      <w:tr w:rsidR="001666D0" w:rsidRPr="002D6D78" w14:paraId="353A261C" w14:textId="77777777">
        <w:tblPrEx>
          <w:tblCellMar>
            <w:top w:w="0" w:type="dxa"/>
            <w:bottom w:w="0" w:type="dxa"/>
          </w:tblCellMar>
        </w:tblPrEx>
        <w:trPr>
          <w:jc w:val="center"/>
        </w:trPr>
        <w:tc>
          <w:tcPr>
            <w:tcW w:w="1008" w:type="dxa"/>
          </w:tcPr>
          <w:p w14:paraId="7CDD9DD4" w14:textId="77777777" w:rsidR="001666D0" w:rsidRPr="002D6D78" w:rsidRDefault="001666D0" w:rsidP="00D323B6">
            <w:pPr>
              <w:pStyle w:val="UserTableBody"/>
            </w:pPr>
            <w:r w:rsidRPr="002D6D78">
              <w:t>ID</w:t>
            </w:r>
          </w:p>
        </w:tc>
        <w:tc>
          <w:tcPr>
            <w:tcW w:w="3060" w:type="dxa"/>
          </w:tcPr>
          <w:p w14:paraId="5CFCD017" w14:textId="77777777" w:rsidR="001666D0" w:rsidRPr="002D6D78" w:rsidRDefault="001666D0" w:rsidP="00D323B6">
            <w:pPr>
              <w:pStyle w:val="UserTableBody"/>
            </w:pPr>
            <w:r w:rsidRPr="002D6D78">
              <w:t>Code Value for HL7-Defined Table</w:t>
            </w:r>
          </w:p>
        </w:tc>
        <w:tc>
          <w:tcPr>
            <w:tcW w:w="2034" w:type="dxa"/>
          </w:tcPr>
          <w:p w14:paraId="69C7E8C8" w14:textId="77777777" w:rsidR="001666D0" w:rsidRPr="002D6D78" w:rsidRDefault="001666D0" w:rsidP="00D323B6">
            <w:pPr>
              <w:pStyle w:val="UserTableBody"/>
            </w:pPr>
            <w:r w:rsidRPr="002D6D78">
              <w:t>2.9.22</w:t>
            </w:r>
          </w:p>
        </w:tc>
      </w:tr>
      <w:tr w:rsidR="001666D0" w:rsidRPr="002D6D78" w14:paraId="702F6F93" w14:textId="77777777">
        <w:tblPrEx>
          <w:tblCellMar>
            <w:top w:w="0" w:type="dxa"/>
            <w:bottom w:w="0" w:type="dxa"/>
          </w:tblCellMar>
        </w:tblPrEx>
        <w:trPr>
          <w:jc w:val="center"/>
        </w:trPr>
        <w:tc>
          <w:tcPr>
            <w:tcW w:w="1008" w:type="dxa"/>
          </w:tcPr>
          <w:p w14:paraId="12D4D7C4" w14:textId="77777777" w:rsidR="001666D0" w:rsidRPr="002D6D78" w:rsidRDefault="001666D0" w:rsidP="00D323B6">
            <w:pPr>
              <w:pStyle w:val="UserTableBody"/>
            </w:pPr>
            <w:r w:rsidRPr="002D6D78">
              <w:t>IS</w:t>
            </w:r>
          </w:p>
        </w:tc>
        <w:tc>
          <w:tcPr>
            <w:tcW w:w="3060" w:type="dxa"/>
          </w:tcPr>
          <w:p w14:paraId="0A663AA5" w14:textId="77777777" w:rsidR="001666D0" w:rsidRPr="002D6D78" w:rsidRDefault="001666D0" w:rsidP="00D323B6">
            <w:pPr>
              <w:pStyle w:val="UserTableBody"/>
            </w:pPr>
            <w:r w:rsidRPr="002D6D78">
              <w:t>Coded Value For User Defined Table</w:t>
            </w:r>
          </w:p>
        </w:tc>
        <w:tc>
          <w:tcPr>
            <w:tcW w:w="2034" w:type="dxa"/>
          </w:tcPr>
          <w:p w14:paraId="0EE48783" w14:textId="77777777" w:rsidR="001666D0" w:rsidRPr="002D6D78" w:rsidRDefault="001666D0" w:rsidP="00D323B6">
            <w:pPr>
              <w:pStyle w:val="UserTableBody"/>
            </w:pPr>
            <w:r w:rsidRPr="002D6D78">
              <w:t>2.9.23</w:t>
            </w:r>
          </w:p>
        </w:tc>
      </w:tr>
      <w:tr w:rsidR="001666D0" w:rsidRPr="002D6D78" w14:paraId="339D22DA" w14:textId="77777777">
        <w:tblPrEx>
          <w:tblCellMar>
            <w:top w:w="0" w:type="dxa"/>
            <w:bottom w:w="0" w:type="dxa"/>
          </w:tblCellMar>
        </w:tblPrEx>
        <w:trPr>
          <w:jc w:val="center"/>
        </w:trPr>
        <w:tc>
          <w:tcPr>
            <w:tcW w:w="1008" w:type="dxa"/>
          </w:tcPr>
          <w:p w14:paraId="66D84313" w14:textId="77777777" w:rsidR="001666D0" w:rsidRPr="002D6D78" w:rsidRDefault="001666D0" w:rsidP="00D323B6">
            <w:pPr>
              <w:pStyle w:val="UserTableBody"/>
            </w:pPr>
            <w:r w:rsidRPr="002D6D78">
              <w:t>ST</w:t>
            </w:r>
          </w:p>
        </w:tc>
        <w:tc>
          <w:tcPr>
            <w:tcW w:w="3060" w:type="dxa"/>
          </w:tcPr>
          <w:p w14:paraId="119226AB" w14:textId="77777777" w:rsidR="001666D0" w:rsidRPr="002D6D78" w:rsidRDefault="001666D0" w:rsidP="00D323B6">
            <w:pPr>
              <w:pStyle w:val="UserTableBody"/>
            </w:pPr>
            <w:r w:rsidRPr="002D6D78">
              <w:t>String</w:t>
            </w:r>
          </w:p>
        </w:tc>
        <w:tc>
          <w:tcPr>
            <w:tcW w:w="2034" w:type="dxa"/>
          </w:tcPr>
          <w:p w14:paraId="2EE21DC7" w14:textId="77777777" w:rsidR="001666D0" w:rsidRPr="002D6D78" w:rsidRDefault="001666D0" w:rsidP="00D323B6">
            <w:pPr>
              <w:pStyle w:val="UserTableBody"/>
            </w:pPr>
            <w:r w:rsidRPr="002D6D78">
              <w:t>2.9.43</w:t>
            </w:r>
          </w:p>
        </w:tc>
      </w:tr>
      <w:tr w:rsidR="001666D0" w:rsidRPr="002D6D78" w14:paraId="1800176C" w14:textId="77777777">
        <w:tblPrEx>
          <w:tblCellMar>
            <w:top w:w="0" w:type="dxa"/>
            <w:bottom w:w="0" w:type="dxa"/>
          </w:tblCellMar>
        </w:tblPrEx>
        <w:trPr>
          <w:jc w:val="center"/>
        </w:trPr>
        <w:tc>
          <w:tcPr>
            <w:tcW w:w="1008" w:type="dxa"/>
          </w:tcPr>
          <w:p w14:paraId="2E4ECA95" w14:textId="77777777" w:rsidR="001666D0" w:rsidRPr="002D6D78" w:rsidRDefault="001666D0" w:rsidP="00D323B6">
            <w:pPr>
              <w:pStyle w:val="UserTableBody"/>
            </w:pPr>
            <w:r w:rsidRPr="002D6D78">
              <w:t>NM</w:t>
            </w:r>
          </w:p>
        </w:tc>
        <w:tc>
          <w:tcPr>
            <w:tcW w:w="3060" w:type="dxa"/>
          </w:tcPr>
          <w:p w14:paraId="1FBE7140" w14:textId="77777777" w:rsidR="001666D0" w:rsidRPr="002D6D78" w:rsidRDefault="001666D0" w:rsidP="00D323B6">
            <w:pPr>
              <w:pStyle w:val="UserTableBody"/>
            </w:pPr>
            <w:r w:rsidRPr="002D6D78">
              <w:t>Numeric</w:t>
            </w:r>
          </w:p>
        </w:tc>
        <w:tc>
          <w:tcPr>
            <w:tcW w:w="2034" w:type="dxa"/>
          </w:tcPr>
          <w:p w14:paraId="680B63C9" w14:textId="77777777" w:rsidR="001666D0" w:rsidRPr="002D6D78" w:rsidRDefault="001666D0" w:rsidP="00D323B6">
            <w:pPr>
              <w:pStyle w:val="UserTableBody"/>
            </w:pPr>
            <w:r w:rsidRPr="002D6D78">
              <w:t>2.9.28</w:t>
            </w:r>
          </w:p>
        </w:tc>
      </w:tr>
      <w:tr w:rsidR="001666D0" w:rsidRPr="002D6D78" w14:paraId="6704D823" w14:textId="77777777">
        <w:tblPrEx>
          <w:tblCellMar>
            <w:top w:w="0" w:type="dxa"/>
            <w:bottom w:w="0" w:type="dxa"/>
          </w:tblCellMar>
        </w:tblPrEx>
        <w:trPr>
          <w:jc w:val="center"/>
        </w:trPr>
        <w:tc>
          <w:tcPr>
            <w:tcW w:w="1008" w:type="dxa"/>
          </w:tcPr>
          <w:p w14:paraId="568F584F" w14:textId="77777777" w:rsidR="001666D0" w:rsidRPr="002D6D78" w:rsidRDefault="001666D0" w:rsidP="00D323B6">
            <w:pPr>
              <w:pStyle w:val="UserTableBody"/>
            </w:pPr>
            <w:r w:rsidRPr="002D6D78">
              <w:t>XPN</w:t>
            </w:r>
          </w:p>
        </w:tc>
        <w:tc>
          <w:tcPr>
            <w:tcW w:w="3060" w:type="dxa"/>
          </w:tcPr>
          <w:p w14:paraId="543BB2E1" w14:textId="77777777" w:rsidR="001666D0" w:rsidRPr="002D6D78" w:rsidRDefault="001666D0" w:rsidP="00D323B6">
            <w:pPr>
              <w:pStyle w:val="UserTableBody"/>
            </w:pPr>
            <w:r w:rsidRPr="002D6D78">
              <w:t>Extended Person Name</w:t>
            </w:r>
          </w:p>
        </w:tc>
        <w:tc>
          <w:tcPr>
            <w:tcW w:w="2034" w:type="dxa"/>
          </w:tcPr>
          <w:p w14:paraId="114A35F6" w14:textId="77777777" w:rsidR="001666D0" w:rsidRPr="002D6D78" w:rsidRDefault="001666D0" w:rsidP="00D323B6">
            <w:pPr>
              <w:pStyle w:val="UserTableBody"/>
            </w:pPr>
            <w:r w:rsidRPr="002D6D78">
              <w:t>2.9.54</w:t>
            </w:r>
          </w:p>
        </w:tc>
      </w:tr>
      <w:tr w:rsidR="001666D0" w:rsidRPr="002D6D78" w14:paraId="3F78330A" w14:textId="77777777">
        <w:tblPrEx>
          <w:tblCellMar>
            <w:top w:w="0" w:type="dxa"/>
            <w:bottom w:w="0" w:type="dxa"/>
          </w:tblCellMar>
        </w:tblPrEx>
        <w:trPr>
          <w:jc w:val="center"/>
        </w:trPr>
        <w:tc>
          <w:tcPr>
            <w:tcW w:w="1008" w:type="dxa"/>
          </w:tcPr>
          <w:p w14:paraId="3FE49247" w14:textId="77777777" w:rsidR="001666D0" w:rsidRPr="002D6D78" w:rsidRDefault="001666D0" w:rsidP="00D323B6">
            <w:pPr>
              <w:pStyle w:val="UserTableBody"/>
            </w:pPr>
            <w:r w:rsidRPr="002D6D78">
              <w:t>XAD</w:t>
            </w:r>
          </w:p>
        </w:tc>
        <w:tc>
          <w:tcPr>
            <w:tcW w:w="3060" w:type="dxa"/>
          </w:tcPr>
          <w:p w14:paraId="3ECC8649" w14:textId="77777777" w:rsidR="001666D0" w:rsidRPr="002D6D78" w:rsidRDefault="001666D0" w:rsidP="00D323B6">
            <w:pPr>
              <w:pStyle w:val="UserTableBody"/>
            </w:pPr>
            <w:r w:rsidRPr="002D6D78">
              <w:t>Extended Address</w:t>
            </w:r>
          </w:p>
        </w:tc>
        <w:tc>
          <w:tcPr>
            <w:tcW w:w="2034" w:type="dxa"/>
          </w:tcPr>
          <w:p w14:paraId="474865DA" w14:textId="77777777" w:rsidR="001666D0" w:rsidRPr="002D6D78" w:rsidRDefault="001666D0" w:rsidP="00D323B6">
            <w:pPr>
              <w:pStyle w:val="UserTableBody"/>
            </w:pPr>
            <w:r w:rsidRPr="002D6D78">
              <w:t>2.9.51</w:t>
            </w:r>
          </w:p>
        </w:tc>
      </w:tr>
      <w:tr w:rsidR="001666D0" w:rsidRPr="002D6D78" w14:paraId="63B46FC9" w14:textId="77777777">
        <w:tblPrEx>
          <w:tblCellMar>
            <w:top w:w="0" w:type="dxa"/>
            <w:bottom w:w="0" w:type="dxa"/>
          </w:tblCellMar>
        </w:tblPrEx>
        <w:trPr>
          <w:jc w:val="center"/>
        </w:trPr>
        <w:tc>
          <w:tcPr>
            <w:tcW w:w="1008" w:type="dxa"/>
          </w:tcPr>
          <w:p w14:paraId="014ACE1E" w14:textId="77777777" w:rsidR="001666D0" w:rsidRPr="002D6D78" w:rsidRDefault="001666D0" w:rsidP="00D323B6">
            <w:pPr>
              <w:pStyle w:val="UserTableBody"/>
            </w:pPr>
            <w:r w:rsidRPr="002D6D78">
              <w:t>XTN</w:t>
            </w:r>
          </w:p>
        </w:tc>
        <w:tc>
          <w:tcPr>
            <w:tcW w:w="3060" w:type="dxa"/>
          </w:tcPr>
          <w:p w14:paraId="2DD21351" w14:textId="77777777" w:rsidR="001666D0" w:rsidRPr="002D6D78" w:rsidRDefault="001666D0" w:rsidP="00D323B6">
            <w:pPr>
              <w:pStyle w:val="UserTableBody"/>
            </w:pPr>
            <w:r w:rsidRPr="002D6D78">
              <w:t>Extended Phone Number</w:t>
            </w:r>
          </w:p>
        </w:tc>
        <w:tc>
          <w:tcPr>
            <w:tcW w:w="2034" w:type="dxa"/>
          </w:tcPr>
          <w:p w14:paraId="6F3BC9AA" w14:textId="77777777" w:rsidR="001666D0" w:rsidRPr="002D6D78" w:rsidRDefault="001666D0" w:rsidP="00D323B6">
            <w:pPr>
              <w:pStyle w:val="UserTableBody"/>
            </w:pPr>
            <w:r w:rsidRPr="002D6D78">
              <w:t>2.9.55</w:t>
            </w:r>
          </w:p>
        </w:tc>
      </w:tr>
      <w:tr w:rsidR="001666D0" w:rsidRPr="002D6D78" w14:paraId="163D0B9F" w14:textId="77777777">
        <w:tblPrEx>
          <w:tblCellMar>
            <w:top w:w="0" w:type="dxa"/>
            <w:bottom w:w="0" w:type="dxa"/>
          </w:tblCellMar>
        </w:tblPrEx>
        <w:trPr>
          <w:jc w:val="center"/>
        </w:trPr>
        <w:tc>
          <w:tcPr>
            <w:tcW w:w="1008" w:type="dxa"/>
          </w:tcPr>
          <w:p w14:paraId="1C315F58" w14:textId="77777777" w:rsidR="001666D0" w:rsidRPr="002D6D78" w:rsidRDefault="001666D0" w:rsidP="00D323B6">
            <w:pPr>
              <w:pStyle w:val="UserTableBody"/>
            </w:pPr>
            <w:r w:rsidRPr="002D6D78">
              <w:t>DLN</w:t>
            </w:r>
          </w:p>
        </w:tc>
        <w:tc>
          <w:tcPr>
            <w:tcW w:w="3060" w:type="dxa"/>
          </w:tcPr>
          <w:p w14:paraId="2D2366F8" w14:textId="77777777" w:rsidR="001666D0" w:rsidRPr="002D6D78" w:rsidRDefault="001666D0" w:rsidP="00D323B6">
            <w:pPr>
              <w:pStyle w:val="UserTableBody"/>
            </w:pPr>
            <w:r w:rsidRPr="002D6D78">
              <w:t>Driver’s License Number</w:t>
            </w:r>
          </w:p>
        </w:tc>
        <w:tc>
          <w:tcPr>
            <w:tcW w:w="2034" w:type="dxa"/>
          </w:tcPr>
          <w:p w14:paraId="4232142E" w14:textId="77777777" w:rsidR="001666D0" w:rsidRPr="002D6D78" w:rsidRDefault="001666D0" w:rsidP="00D323B6">
            <w:pPr>
              <w:pStyle w:val="UserTableBody"/>
            </w:pPr>
            <w:r w:rsidRPr="002D6D78">
              <w:t>2.9.13</w:t>
            </w:r>
          </w:p>
        </w:tc>
      </w:tr>
      <w:tr w:rsidR="001666D0" w:rsidRPr="002D6D78" w14:paraId="464FEA76" w14:textId="77777777">
        <w:tblPrEx>
          <w:tblCellMar>
            <w:top w:w="0" w:type="dxa"/>
            <w:bottom w:w="0" w:type="dxa"/>
          </w:tblCellMar>
        </w:tblPrEx>
        <w:trPr>
          <w:jc w:val="center"/>
        </w:trPr>
        <w:tc>
          <w:tcPr>
            <w:tcW w:w="1008" w:type="dxa"/>
          </w:tcPr>
          <w:p w14:paraId="3EF37D3F" w14:textId="77777777" w:rsidR="001666D0" w:rsidRPr="002D6D78" w:rsidRDefault="001666D0" w:rsidP="00D323B6">
            <w:pPr>
              <w:pStyle w:val="UserTableBody"/>
            </w:pPr>
            <w:r w:rsidRPr="002D6D78">
              <w:t>DT</w:t>
            </w:r>
          </w:p>
        </w:tc>
        <w:tc>
          <w:tcPr>
            <w:tcW w:w="3060" w:type="dxa"/>
          </w:tcPr>
          <w:p w14:paraId="1E18B35A" w14:textId="77777777" w:rsidR="001666D0" w:rsidRPr="002D6D78" w:rsidRDefault="001666D0" w:rsidP="00D323B6">
            <w:pPr>
              <w:pStyle w:val="UserTableBody"/>
            </w:pPr>
            <w:r w:rsidRPr="002D6D78">
              <w:t>Date</w:t>
            </w:r>
          </w:p>
        </w:tc>
        <w:tc>
          <w:tcPr>
            <w:tcW w:w="2034" w:type="dxa"/>
          </w:tcPr>
          <w:p w14:paraId="34A558E4" w14:textId="77777777" w:rsidR="001666D0" w:rsidRPr="002D6D78" w:rsidRDefault="001666D0" w:rsidP="00D323B6">
            <w:pPr>
              <w:pStyle w:val="UserTableBody"/>
            </w:pPr>
            <w:r w:rsidRPr="002D6D78">
              <w:t>2.9.15</w:t>
            </w:r>
          </w:p>
        </w:tc>
      </w:tr>
      <w:tr w:rsidR="001666D0" w:rsidRPr="002D6D78" w14:paraId="5E7E0BA4" w14:textId="77777777">
        <w:tblPrEx>
          <w:tblCellMar>
            <w:top w:w="0" w:type="dxa"/>
            <w:bottom w:w="0" w:type="dxa"/>
          </w:tblCellMar>
        </w:tblPrEx>
        <w:trPr>
          <w:jc w:val="center"/>
        </w:trPr>
        <w:tc>
          <w:tcPr>
            <w:tcW w:w="1008" w:type="dxa"/>
          </w:tcPr>
          <w:p w14:paraId="02E27D39" w14:textId="77777777" w:rsidR="001666D0" w:rsidRPr="002D6D78" w:rsidRDefault="001666D0" w:rsidP="00D323B6">
            <w:pPr>
              <w:pStyle w:val="UserTableBody"/>
            </w:pPr>
            <w:r w:rsidRPr="002D6D78">
              <w:t>TS</w:t>
            </w:r>
          </w:p>
        </w:tc>
        <w:tc>
          <w:tcPr>
            <w:tcW w:w="3060" w:type="dxa"/>
          </w:tcPr>
          <w:p w14:paraId="45EAAAB4" w14:textId="77777777" w:rsidR="001666D0" w:rsidRPr="002D6D78" w:rsidRDefault="001666D0" w:rsidP="00D323B6">
            <w:pPr>
              <w:pStyle w:val="UserTableBody"/>
            </w:pPr>
            <w:r w:rsidRPr="002D6D78">
              <w:t>Time Stamp</w:t>
            </w:r>
          </w:p>
        </w:tc>
        <w:tc>
          <w:tcPr>
            <w:tcW w:w="2034" w:type="dxa"/>
          </w:tcPr>
          <w:p w14:paraId="56A3A1AB" w14:textId="77777777" w:rsidR="001666D0" w:rsidRPr="002D6D78" w:rsidRDefault="001666D0" w:rsidP="00D323B6">
            <w:pPr>
              <w:pStyle w:val="UserTableBody"/>
            </w:pPr>
            <w:r w:rsidRPr="002D6D78">
              <w:t>2.9.47</w:t>
            </w:r>
          </w:p>
        </w:tc>
      </w:tr>
    </w:tbl>
    <w:p w14:paraId="24916959" w14:textId="77777777" w:rsidR="00867464" w:rsidRPr="002D6D78" w:rsidRDefault="00867464" w:rsidP="00867464"/>
    <w:p w14:paraId="79833BD8" w14:textId="77777777" w:rsidR="00D323B6" w:rsidRDefault="00DA5F7D" w:rsidP="00867464">
      <w:r>
        <w:t>Taulukossa 2 e</w:t>
      </w:r>
      <w:r w:rsidR="00D323B6" w:rsidRPr="002D6D78">
        <w:t>simerkki CCOW-standardissa määritellystä tiedosta, joka e</w:t>
      </w:r>
      <w:r w:rsidR="00867464" w:rsidRPr="002D6D78">
        <w:t>sitetään rakenteisessa muodossa:</w:t>
      </w:r>
    </w:p>
    <w:p w14:paraId="3A9BB65E" w14:textId="77777777" w:rsidR="00DA5F7D" w:rsidRDefault="00DA5F7D" w:rsidP="00867464"/>
    <w:p w14:paraId="02B01961" w14:textId="77777777" w:rsidR="00DA5F7D" w:rsidRDefault="00DA5F7D" w:rsidP="00DA5F7D">
      <w:pPr>
        <w:jc w:val="center"/>
      </w:pPr>
      <w:r w:rsidRPr="002D6D78">
        <w:t xml:space="preserve">Taulukko </w:t>
      </w:r>
      <w:r>
        <w:t>2</w:t>
      </w:r>
      <w:r w:rsidRPr="002D6D78">
        <w:t>.</w:t>
      </w:r>
      <w:r>
        <w:t xml:space="preserve"> Esimerkki tiedosta, sen tietotyypistä ja rakenteisesta esityksestä. </w:t>
      </w:r>
    </w:p>
    <w:p w14:paraId="38CA60ED" w14:textId="77777777" w:rsidR="00DA5F7D" w:rsidRDefault="00DA5F7D" w:rsidP="00867464"/>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440"/>
        <w:gridCol w:w="2520"/>
      </w:tblGrid>
      <w:tr w:rsidR="00DA5F7D" w14:paraId="1EBD6A71" w14:textId="77777777">
        <w:tc>
          <w:tcPr>
            <w:tcW w:w="2280" w:type="dxa"/>
            <w:shd w:val="clear" w:color="auto" w:fill="E6E6E6"/>
          </w:tcPr>
          <w:p w14:paraId="46F530E7" w14:textId="77777777" w:rsidR="00DA5F7D" w:rsidRDefault="00DA5F7D" w:rsidP="00867464">
            <w:pPr>
              <w:rPr>
                <w:b/>
                <w:sz w:val="20"/>
                <w:szCs w:val="20"/>
              </w:rPr>
            </w:pPr>
            <w:r>
              <w:rPr>
                <w:b/>
                <w:sz w:val="20"/>
                <w:szCs w:val="20"/>
              </w:rPr>
              <w:t>Tieto</w:t>
            </w:r>
          </w:p>
        </w:tc>
        <w:tc>
          <w:tcPr>
            <w:tcW w:w="1440" w:type="dxa"/>
            <w:shd w:val="clear" w:color="auto" w:fill="E6E6E6"/>
          </w:tcPr>
          <w:p w14:paraId="4761DF5D" w14:textId="77777777" w:rsidR="00DA5F7D" w:rsidRDefault="00DA5F7D" w:rsidP="00867464">
            <w:pPr>
              <w:rPr>
                <w:b/>
                <w:sz w:val="20"/>
                <w:szCs w:val="20"/>
              </w:rPr>
            </w:pPr>
            <w:r>
              <w:rPr>
                <w:b/>
                <w:sz w:val="20"/>
                <w:szCs w:val="20"/>
              </w:rPr>
              <w:t>Tietotyyppi</w:t>
            </w:r>
          </w:p>
        </w:tc>
        <w:tc>
          <w:tcPr>
            <w:tcW w:w="2520" w:type="dxa"/>
            <w:shd w:val="clear" w:color="auto" w:fill="E6E6E6"/>
          </w:tcPr>
          <w:p w14:paraId="10C2DDA3" w14:textId="77777777" w:rsidR="00DA5F7D" w:rsidRDefault="00DA5F7D" w:rsidP="00867464">
            <w:pPr>
              <w:rPr>
                <w:b/>
                <w:sz w:val="20"/>
                <w:szCs w:val="20"/>
              </w:rPr>
            </w:pPr>
            <w:r>
              <w:rPr>
                <w:b/>
                <w:sz w:val="20"/>
                <w:szCs w:val="20"/>
              </w:rPr>
              <w:t>Rakenteinen esitys</w:t>
            </w:r>
          </w:p>
        </w:tc>
      </w:tr>
      <w:tr w:rsidR="00DA5F7D" w14:paraId="07A726C1" w14:textId="77777777">
        <w:tc>
          <w:tcPr>
            <w:tcW w:w="2280" w:type="dxa"/>
          </w:tcPr>
          <w:p w14:paraId="63A93BAD" w14:textId="77777777" w:rsidR="00DA5F7D" w:rsidRDefault="00DA5F7D" w:rsidP="00867464">
            <w:pPr>
              <w:rPr>
                <w:sz w:val="20"/>
                <w:szCs w:val="20"/>
              </w:rPr>
            </w:pPr>
            <w:r>
              <w:rPr>
                <w:sz w:val="20"/>
                <w:szCs w:val="20"/>
              </w:rPr>
              <w:t>Patient.Co.PatientName (potilaan nimi)</w:t>
            </w:r>
            <w:r>
              <w:rPr>
                <w:sz w:val="20"/>
                <w:szCs w:val="20"/>
              </w:rPr>
              <w:tab/>
            </w:r>
          </w:p>
        </w:tc>
        <w:tc>
          <w:tcPr>
            <w:tcW w:w="1440" w:type="dxa"/>
          </w:tcPr>
          <w:p w14:paraId="6E6358C0" w14:textId="77777777" w:rsidR="00DA5F7D" w:rsidRDefault="00DA5F7D" w:rsidP="00867464">
            <w:pPr>
              <w:rPr>
                <w:sz w:val="20"/>
                <w:szCs w:val="20"/>
              </w:rPr>
            </w:pPr>
            <w:r>
              <w:rPr>
                <w:sz w:val="20"/>
                <w:szCs w:val="20"/>
              </w:rPr>
              <w:t>XPN</w:t>
            </w:r>
          </w:p>
        </w:tc>
        <w:tc>
          <w:tcPr>
            <w:tcW w:w="2520" w:type="dxa"/>
          </w:tcPr>
          <w:p w14:paraId="7450B615" w14:textId="77777777" w:rsidR="00DA5F7D" w:rsidRDefault="00DA5F7D" w:rsidP="00DA5F7D">
            <w:pPr>
              <w:rPr>
                <w:sz w:val="20"/>
                <w:szCs w:val="20"/>
              </w:rPr>
            </w:pPr>
            <w:r>
              <w:rPr>
                <w:sz w:val="20"/>
                <w:szCs w:val="20"/>
              </w:rPr>
              <w:t>Tuomainen^Mika^^^^</w:t>
            </w:r>
          </w:p>
          <w:p w14:paraId="5766390A" w14:textId="77777777" w:rsidR="00DA5F7D" w:rsidRDefault="00DA5F7D" w:rsidP="00867464">
            <w:pPr>
              <w:rPr>
                <w:sz w:val="20"/>
                <w:szCs w:val="20"/>
              </w:rPr>
            </w:pPr>
          </w:p>
        </w:tc>
      </w:tr>
    </w:tbl>
    <w:p w14:paraId="32865FBA" w14:textId="77777777" w:rsidR="001666D0" w:rsidRPr="00222282" w:rsidRDefault="001666D0" w:rsidP="001666D0">
      <w:pPr>
        <w:rPr>
          <w:highlight w:val="yellow"/>
        </w:rPr>
      </w:pPr>
    </w:p>
    <w:p w14:paraId="68134373" w14:textId="77777777" w:rsidR="001666D0" w:rsidRPr="002D6D78" w:rsidRDefault="001666D0" w:rsidP="00FA687B">
      <w:pPr>
        <w:pStyle w:val="Otsikko2"/>
      </w:pPr>
      <w:bookmarkStart w:id="8" w:name="_Toc122836173"/>
      <w:r w:rsidRPr="002D6D78">
        <w:t xml:space="preserve">Kontekstidataan </w:t>
      </w:r>
      <w:r w:rsidRPr="00FA687B">
        <w:t>sisältyvien</w:t>
      </w:r>
      <w:r w:rsidRPr="002D6D78">
        <w:t xml:space="preserve"> erikoismerkkien koodaamine</w:t>
      </w:r>
      <w:r w:rsidR="00A53168" w:rsidRPr="002D6D78">
        <w:t>n</w:t>
      </w:r>
      <w:bookmarkEnd w:id="8"/>
    </w:p>
    <w:p w14:paraId="460F8DA9" w14:textId="77777777" w:rsidR="00260029" w:rsidRPr="002D6D78" w:rsidRDefault="00260029" w:rsidP="00260029"/>
    <w:p w14:paraId="5DBA6209" w14:textId="77777777" w:rsidR="00D04505" w:rsidRDefault="001666D0" w:rsidP="001666D0">
      <w:r w:rsidRPr="002D6D78">
        <w:t xml:space="preserve">HL7 rakenteisten tietotyyppien käyttö </w:t>
      </w:r>
      <w:r w:rsidR="00260029" w:rsidRPr="002D6D78">
        <w:t xml:space="preserve">kontekstidatan tietotyyppeinä </w:t>
      </w:r>
      <w:r w:rsidRPr="002D6D78">
        <w:t>edellyttää erotinmerkkien käyttämistä tiedon eri osien erottamiseen. CCOW-standardissa on mainittu sallituiksi erotinmerkeiksi ainoastaan merkit |, ^ ja &amp;. Nämä erotinm</w:t>
      </w:r>
      <w:r w:rsidR="00945421" w:rsidRPr="002D6D78">
        <w:t>erkit on kuvattu HL7 version 2.5</w:t>
      </w:r>
      <w:r w:rsidRPr="002D6D78">
        <w:t>-dokumentissa</w:t>
      </w:r>
      <w:r w:rsidR="00260029" w:rsidRPr="002D6D78">
        <w:t xml:space="preserve"> (Health Level Seven 2003). </w:t>
      </w:r>
      <w:r w:rsidR="00404060" w:rsidRPr="002D6D78">
        <w:t>HL7 Version 2.5 -d</w:t>
      </w:r>
      <w:r w:rsidRPr="002D6D78">
        <w:t>okumentissa on kuvattu m</w:t>
      </w:r>
      <w:r w:rsidR="00260029" w:rsidRPr="002D6D78">
        <w:t xml:space="preserve">yös muita erotinmerkkejä. Common Services </w:t>
      </w:r>
      <w:r w:rsidR="0048259B" w:rsidRPr="002D6D78">
        <w:t>SIG:issä</w:t>
      </w:r>
      <w:r w:rsidR="00AB0794" w:rsidRPr="002D6D78">
        <w:t xml:space="preserve"> </w:t>
      </w:r>
      <w:r w:rsidR="00260029" w:rsidRPr="002D6D78">
        <w:t>ei</w:t>
      </w:r>
      <w:r w:rsidR="008E1FB4">
        <w:t xml:space="preserve"> ole</w:t>
      </w:r>
      <w:r w:rsidR="00260029" w:rsidRPr="002D6D78">
        <w:t xml:space="preserve"> nähty estettä, miksei </w:t>
      </w:r>
      <w:r w:rsidR="00404060" w:rsidRPr="002D6D78">
        <w:t xml:space="preserve">minimikontekstinhallinnan määrittelyssä </w:t>
      </w:r>
      <w:r w:rsidR="008E1FB4">
        <w:t>voida</w:t>
      </w:r>
      <w:r w:rsidR="00260029" w:rsidRPr="002D6D78">
        <w:t xml:space="preserve"> käsitellä myös muista erotinmer</w:t>
      </w:r>
      <w:r w:rsidR="006144CE" w:rsidRPr="002D6D78">
        <w:t>kkejä ja varsinkin kenoviivan (”\”</w:t>
      </w:r>
      <w:r w:rsidR="00260029" w:rsidRPr="002D6D78">
        <w:t>)</w:t>
      </w:r>
      <w:r w:rsidR="00945421" w:rsidRPr="002D6D78">
        <w:t xml:space="preserve"> koodaaminen </w:t>
      </w:r>
      <w:r w:rsidR="008E1FB4">
        <w:t>on katsottu</w:t>
      </w:r>
      <w:r w:rsidR="00945421" w:rsidRPr="002D6D78">
        <w:t xml:space="preserve"> tarpeelliseksi. </w:t>
      </w:r>
      <w:r w:rsidR="00AB0794" w:rsidRPr="002D6D78">
        <w:t>Näin minimikontekstinha</w:t>
      </w:r>
      <w:r w:rsidR="008E1FB4">
        <w:t>llinnan määrittelyssä ovat mukana kaikki tauluko</w:t>
      </w:r>
      <w:r w:rsidR="00DA5F7D">
        <w:t>ssa 3</w:t>
      </w:r>
      <w:r w:rsidR="008E1FB4">
        <w:t xml:space="preserve"> kuvatut erotinmerkit. </w:t>
      </w:r>
    </w:p>
    <w:p w14:paraId="524FE4B6" w14:textId="77777777" w:rsidR="00D04505" w:rsidRDefault="00D04505" w:rsidP="001666D0"/>
    <w:p w14:paraId="5E05F41B" w14:textId="77777777" w:rsidR="00DA5F7D" w:rsidRDefault="00DA5F7D" w:rsidP="001666D0"/>
    <w:p w14:paraId="25728F6B" w14:textId="77777777" w:rsidR="00DA5F7D" w:rsidRDefault="00DA5F7D" w:rsidP="001666D0"/>
    <w:p w14:paraId="36F4CD05" w14:textId="77777777" w:rsidR="00DA5F7D" w:rsidRDefault="00DA5F7D" w:rsidP="001666D0"/>
    <w:p w14:paraId="686A07CA" w14:textId="77777777" w:rsidR="00DA5F7D" w:rsidRDefault="00DA5F7D" w:rsidP="001666D0"/>
    <w:p w14:paraId="46B9BB75" w14:textId="77777777" w:rsidR="00DA5F7D" w:rsidRDefault="00DA5F7D" w:rsidP="001666D0"/>
    <w:p w14:paraId="5E5940A2" w14:textId="77777777" w:rsidR="00DA5F7D" w:rsidRDefault="00DA5F7D" w:rsidP="001666D0"/>
    <w:p w14:paraId="21116B7C" w14:textId="77777777" w:rsidR="00DA5F7D" w:rsidRPr="002D6D78" w:rsidRDefault="00DA5F7D" w:rsidP="001666D0"/>
    <w:p w14:paraId="3455255A" w14:textId="77777777" w:rsidR="001666D0" w:rsidRPr="00D04505" w:rsidRDefault="00DA5F7D" w:rsidP="00945421">
      <w:pPr>
        <w:jc w:val="center"/>
      </w:pPr>
      <w:r>
        <w:lastRenderedPageBreak/>
        <w:t>Taulukko 3</w:t>
      </w:r>
      <w:r w:rsidR="001666D0" w:rsidRPr="003B0AD8">
        <w:t>.</w:t>
      </w:r>
      <w:r w:rsidR="00D04505">
        <w:t xml:space="preserve"> Erotinmerkit ja näiden</w:t>
      </w:r>
      <w:r w:rsidR="001666D0" w:rsidRPr="003B0AD8">
        <w:t xml:space="preserve"> </w:t>
      </w:r>
      <w:r w:rsidR="00D04505">
        <w:t>e</w:t>
      </w:r>
      <w:r w:rsidR="001666D0" w:rsidRPr="00D04505">
        <w:t>s</w:t>
      </w:r>
      <w:r w:rsidR="00945421" w:rsidRPr="00D04505">
        <w:t>cape-sekvenssit (Health Level Seven, 2003)</w:t>
      </w:r>
      <w:r w:rsidR="001666D0" w:rsidRPr="00D04505">
        <w:t>)</w:t>
      </w:r>
    </w:p>
    <w:p w14:paraId="4186B51A" w14:textId="77777777" w:rsidR="001666D0" w:rsidRPr="00D04505" w:rsidRDefault="001666D0" w:rsidP="001666D0"/>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920"/>
      </w:tblGrid>
      <w:tr w:rsidR="002F1F68" w:rsidRPr="002D6D78" w14:paraId="20481766" w14:textId="77777777">
        <w:tblPrEx>
          <w:tblCellMar>
            <w:top w:w="0" w:type="dxa"/>
            <w:bottom w:w="0" w:type="dxa"/>
          </w:tblCellMar>
        </w:tblPrEx>
        <w:tc>
          <w:tcPr>
            <w:tcW w:w="3060" w:type="dxa"/>
            <w:shd w:val="clear" w:color="auto" w:fill="E6E6E6"/>
          </w:tcPr>
          <w:p w14:paraId="67DE8441" w14:textId="77777777" w:rsidR="002F1F68" w:rsidRPr="002F1F68" w:rsidRDefault="002F1F68" w:rsidP="00D323B6">
            <w:pPr>
              <w:pStyle w:val="UserTable"/>
              <w:rPr>
                <w:b/>
              </w:rPr>
            </w:pPr>
            <w:r w:rsidRPr="002F1F68">
              <w:rPr>
                <w:b/>
              </w:rPr>
              <w:t>Erotinmerkki</w:t>
            </w:r>
          </w:p>
        </w:tc>
        <w:tc>
          <w:tcPr>
            <w:tcW w:w="1920" w:type="dxa"/>
            <w:shd w:val="clear" w:color="auto" w:fill="E6E6E6"/>
          </w:tcPr>
          <w:p w14:paraId="5E849B56" w14:textId="77777777" w:rsidR="002F1F68" w:rsidRPr="002F1F68" w:rsidRDefault="002F1F68" w:rsidP="00BA29BA">
            <w:pPr>
              <w:pStyle w:val="UserTable"/>
              <w:rPr>
                <w:b/>
              </w:rPr>
            </w:pPr>
            <w:r w:rsidRPr="002F1F68">
              <w:rPr>
                <w:b/>
              </w:rPr>
              <w:t>Escape</w:t>
            </w:r>
            <w:r>
              <w:rPr>
                <w:b/>
              </w:rPr>
              <w:t>-sekvenssi</w:t>
            </w:r>
          </w:p>
        </w:tc>
      </w:tr>
      <w:tr w:rsidR="002F1F68" w:rsidRPr="002D6D78" w14:paraId="24582EA1" w14:textId="77777777">
        <w:tblPrEx>
          <w:tblCellMar>
            <w:top w:w="0" w:type="dxa"/>
            <w:bottom w:w="0" w:type="dxa"/>
          </w:tblCellMar>
        </w:tblPrEx>
        <w:tc>
          <w:tcPr>
            <w:tcW w:w="3060" w:type="dxa"/>
          </w:tcPr>
          <w:p w14:paraId="08B65FC7" w14:textId="77777777" w:rsidR="002F1F68" w:rsidRPr="008E1FB4" w:rsidRDefault="002F1F68" w:rsidP="00BA29BA">
            <w:pPr>
              <w:pStyle w:val="UserTable"/>
            </w:pPr>
            <w:r w:rsidRPr="008E1FB4">
              <w:t>field separator ( | )</w:t>
            </w:r>
          </w:p>
        </w:tc>
        <w:tc>
          <w:tcPr>
            <w:tcW w:w="1920" w:type="dxa"/>
          </w:tcPr>
          <w:p w14:paraId="5784FFDA" w14:textId="77777777" w:rsidR="002F1F68" w:rsidRPr="008E1FB4" w:rsidRDefault="002F1F68" w:rsidP="002F1F68">
            <w:pPr>
              <w:pStyle w:val="UserTable"/>
              <w:jc w:val="center"/>
            </w:pPr>
            <w:r w:rsidRPr="008E1FB4">
              <w:t>\F\</w:t>
            </w:r>
          </w:p>
        </w:tc>
      </w:tr>
      <w:tr w:rsidR="002F1F68" w:rsidRPr="002D6D78" w14:paraId="78D39D9E" w14:textId="77777777">
        <w:tblPrEx>
          <w:tblCellMar>
            <w:top w:w="0" w:type="dxa"/>
            <w:bottom w:w="0" w:type="dxa"/>
          </w:tblCellMar>
        </w:tblPrEx>
        <w:tc>
          <w:tcPr>
            <w:tcW w:w="3060" w:type="dxa"/>
          </w:tcPr>
          <w:p w14:paraId="6601A78F" w14:textId="77777777" w:rsidR="002F1F68" w:rsidRPr="008E1FB4" w:rsidRDefault="002F1F68" w:rsidP="00BA29BA">
            <w:pPr>
              <w:pStyle w:val="UserTable"/>
            </w:pPr>
            <w:r w:rsidRPr="008E1FB4">
              <w:t>component separator ( ^ )</w:t>
            </w:r>
          </w:p>
        </w:tc>
        <w:tc>
          <w:tcPr>
            <w:tcW w:w="1920" w:type="dxa"/>
          </w:tcPr>
          <w:p w14:paraId="68860751" w14:textId="77777777" w:rsidR="002F1F68" w:rsidRPr="008E1FB4" w:rsidRDefault="002F1F68" w:rsidP="002F1F68">
            <w:pPr>
              <w:pStyle w:val="UserTable"/>
              <w:jc w:val="center"/>
            </w:pPr>
            <w:r w:rsidRPr="008E1FB4">
              <w:t>\S\</w:t>
            </w:r>
          </w:p>
        </w:tc>
      </w:tr>
      <w:tr w:rsidR="002F1F68" w:rsidRPr="002D6D78" w14:paraId="20C82E97" w14:textId="77777777">
        <w:tblPrEx>
          <w:tblCellMar>
            <w:top w:w="0" w:type="dxa"/>
            <w:bottom w:w="0" w:type="dxa"/>
          </w:tblCellMar>
        </w:tblPrEx>
        <w:tc>
          <w:tcPr>
            <w:tcW w:w="3060" w:type="dxa"/>
          </w:tcPr>
          <w:p w14:paraId="6952A584" w14:textId="77777777" w:rsidR="002F1F68" w:rsidRPr="008E1FB4" w:rsidRDefault="002F1F68" w:rsidP="00BA29BA">
            <w:pPr>
              <w:pStyle w:val="UserTable"/>
            </w:pPr>
            <w:r w:rsidRPr="008E1FB4">
              <w:t>subcomponent separator ( &amp; )</w:t>
            </w:r>
          </w:p>
        </w:tc>
        <w:tc>
          <w:tcPr>
            <w:tcW w:w="1920" w:type="dxa"/>
          </w:tcPr>
          <w:p w14:paraId="22A4A12E" w14:textId="77777777" w:rsidR="002F1F68" w:rsidRPr="008E1FB4" w:rsidRDefault="002F1F68" w:rsidP="002F1F68">
            <w:pPr>
              <w:pStyle w:val="UserTable"/>
              <w:jc w:val="center"/>
            </w:pPr>
            <w:r w:rsidRPr="008E1FB4">
              <w:t>\T\</w:t>
            </w:r>
          </w:p>
        </w:tc>
      </w:tr>
      <w:tr w:rsidR="002F1F68" w:rsidRPr="002D6D78" w14:paraId="5F415A46" w14:textId="77777777">
        <w:tblPrEx>
          <w:tblCellMar>
            <w:top w:w="0" w:type="dxa"/>
            <w:bottom w:w="0" w:type="dxa"/>
          </w:tblCellMar>
        </w:tblPrEx>
        <w:tc>
          <w:tcPr>
            <w:tcW w:w="3060" w:type="dxa"/>
          </w:tcPr>
          <w:p w14:paraId="3AB01845" w14:textId="77777777" w:rsidR="002F1F68" w:rsidRPr="002D6D78" w:rsidRDefault="002F1F68" w:rsidP="00BA29BA">
            <w:pPr>
              <w:pStyle w:val="UserTable"/>
            </w:pPr>
            <w:r w:rsidRPr="002D6D78">
              <w:t>repetition separator ( ~ )</w:t>
            </w:r>
          </w:p>
        </w:tc>
        <w:tc>
          <w:tcPr>
            <w:tcW w:w="1920" w:type="dxa"/>
          </w:tcPr>
          <w:p w14:paraId="109FD880" w14:textId="77777777" w:rsidR="002F1F68" w:rsidRPr="002D6D78" w:rsidRDefault="002F1F68" w:rsidP="002F1F68">
            <w:pPr>
              <w:pStyle w:val="UserTable"/>
              <w:jc w:val="center"/>
            </w:pPr>
            <w:r w:rsidRPr="002D6D78">
              <w:t>\R\</w:t>
            </w:r>
          </w:p>
        </w:tc>
      </w:tr>
      <w:tr w:rsidR="002F1F68" w:rsidRPr="002D6D78" w14:paraId="2EFE8E4C" w14:textId="77777777">
        <w:tblPrEx>
          <w:tblCellMar>
            <w:top w:w="0" w:type="dxa"/>
            <w:bottom w:w="0" w:type="dxa"/>
          </w:tblCellMar>
        </w:tblPrEx>
        <w:trPr>
          <w:trHeight w:val="80"/>
        </w:trPr>
        <w:tc>
          <w:tcPr>
            <w:tcW w:w="3060" w:type="dxa"/>
          </w:tcPr>
          <w:p w14:paraId="69311CF9" w14:textId="77777777" w:rsidR="002F1F68" w:rsidRPr="002D6D78" w:rsidRDefault="002F1F68" w:rsidP="00BA29BA">
            <w:pPr>
              <w:pStyle w:val="UserTable"/>
            </w:pPr>
            <w:r w:rsidRPr="002D6D78">
              <w:t xml:space="preserve">escape character ( \ ) </w:t>
            </w:r>
          </w:p>
        </w:tc>
        <w:tc>
          <w:tcPr>
            <w:tcW w:w="1920" w:type="dxa"/>
          </w:tcPr>
          <w:p w14:paraId="1C316BBA" w14:textId="77777777" w:rsidR="002F1F68" w:rsidRPr="002D6D78" w:rsidRDefault="002F1F68" w:rsidP="002F1F68">
            <w:pPr>
              <w:pStyle w:val="UserTable"/>
              <w:jc w:val="center"/>
            </w:pPr>
            <w:r w:rsidRPr="002D6D78">
              <w:t>\E\</w:t>
            </w:r>
          </w:p>
        </w:tc>
      </w:tr>
    </w:tbl>
    <w:p w14:paraId="76A5B746" w14:textId="77777777" w:rsidR="002F1F68" w:rsidRDefault="002F1F68" w:rsidP="001666D0"/>
    <w:p w14:paraId="4E74E513" w14:textId="77777777" w:rsidR="008E1FB4" w:rsidRDefault="008E1FB4" w:rsidP="001666D0">
      <w:r w:rsidRPr="002D6D78">
        <w:t>Jotta rakenteisessa datassa olevat erotinmerkit eivät menisi sekaisin datassa olevien vastaavien erikoismerkkien kanssa, on datassa olevat erikoismerkit koodattava es</w:t>
      </w:r>
      <w:r w:rsidR="00DA5F7D">
        <w:t>cape-sekvensseillä. Taulukossa 3</w:t>
      </w:r>
      <w:r w:rsidRPr="002D6D78">
        <w:t xml:space="preserve"> on kuvattu HL</w:t>
      </w:r>
      <w:r>
        <w:t>7 Version 2.5 escape-sekvenssit.</w:t>
      </w:r>
    </w:p>
    <w:p w14:paraId="7584F26D" w14:textId="77777777" w:rsidR="008E1FB4" w:rsidRDefault="008E1FB4" w:rsidP="001666D0"/>
    <w:p w14:paraId="0855285A" w14:textId="77777777" w:rsidR="001666D0" w:rsidRPr="002D6D78" w:rsidRDefault="00DA5F7D" w:rsidP="001666D0">
      <w:r>
        <w:t>Taulukon 3</w:t>
      </w:r>
      <w:r w:rsidR="00945421" w:rsidRPr="002D6D78">
        <w:t xml:space="preserve"> erotinmerkit </w:t>
      </w:r>
      <w:r w:rsidR="001666D0" w:rsidRPr="002D6D78">
        <w:t>on koodattava escape-sekvensseillä:</w:t>
      </w:r>
    </w:p>
    <w:p w14:paraId="45F9B5C6" w14:textId="77777777" w:rsidR="00945421" w:rsidRPr="002D6D78" w:rsidRDefault="00945421" w:rsidP="00945421">
      <w:pPr>
        <w:numPr>
          <w:ilvl w:val="0"/>
          <w:numId w:val="53"/>
        </w:numPr>
      </w:pPr>
      <w:r w:rsidRPr="002D6D78">
        <w:t>aina, kun merkit ovat datana ST tietotyypissä</w:t>
      </w:r>
    </w:p>
    <w:p w14:paraId="17BF45CC" w14:textId="77777777" w:rsidR="001666D0" w:rsidRPr="002D6D78" w:rsidRDefault="001666D0" w:rsidP="00945421">
      <w:pPr>
        <w:numPr>
          <w:ilvl w:val="0"/>
          <w:numId w:val="53"/>
        </w:numPr>
      </w:pPr>
      <w:r w:rsidRPr="002D6D78">
        <w:t>silloin, kun merkit ovat muissa tietotyypeissä rakenteisen tiedon arvoina, eivät erottimina rakenteisessa tiedossa.</w:t>
      </w:r>
    </w:p>
    <w:p w14:paraId="1FE566EC" w14:textId="77777777" w:rsidR="00222282" w:rsidRPr="002D6D78" w:rsidRDefault="00222282" w:rsidP="00222282"/>
    <w:p w14:paraId="3EAA2DF9" w14:textId="77777777" w:rsidR="000C660E" w:rsidRDefault="00FA687B" w:rsidP="007D68F2">
      <w:r>
        <w:t>Ta</w:t>
      </w:r>
      <w:r w:rsidR="00DA5F7D">
        <w:t>ulukossa 4</w:t>
      </w:r>
      <w:r>
        <w:t xml:space="preserve"> on esimerkkejä</w:t>
      </w:r>
      <w:r w:rsidR="000C660E" w:rsidRPr="002D6D78">
        <w:t xml:space="preserve"> escape-sekvenssien käytöstä (esimerkeissä eroti</w:t>
      </w:r>
      <w:r w:rsidR="00AB0794" w:rsidRPr="002D6D78">
        <w:t>n</w:t>
      </w:r>
      <w:r w:rsidR="000C660E" w:rsidRPr="002D6D78">
        <w:t>merkit datana, ei rakenteisen datan erotinmerkkeinä)</w:t>
      </w:r>
      <w:r>
        <w:t>:</w:t>
      </w:r>
    </w:p>
    <w:p w14:paraId="21B272D0" w14:textId="77777777" w:rsidR="00FA687B" w:rsidRDefault="00FA687B" w:rsidP="007D68F2"/>
    <w:p w14:paraId="55EB68BB" w14:textId="77777777" w:rsidR="00FA687B" w:rsidRDefault="00DA5F7D" w:rsidP="00FA687B">
      <w:pPr>
        <w:jc w:val="center"/>
      </w:pPr>
      <w:r>
        <w:t>Taulukko 4</w:t>
      </w:r>
      <w:r w:rsidR="00FA687B" w:rsidRPr="003B0AD8">
        <w:t>.</w:t>
      </w:r>
      <w:r w:rsidR="00FA687B">
        <w:t xml:space="preserve"> Esimerkkejä</w:t>
      </w:r>
      <w:r w:rsidR="00FA687B" w:rsidRPr="003B0AD8">
        <w:t xml:space="preserve"> </w:t>
      </w:r>
      <w:r w:rsidR="00FA687B">
        <w:t>e</w:t>
      </w:r>
      <w:r w:rsidR="00FA687B" w:rsidRPr="00D04505">
        <w:t>s</w:t>
      </w:r>
      <w:r w:rsidR="00FA687B">
        <w:t>cape-sekvenssien käytöstä.</w:t>
      </w:r>
    </w:p>
    <w:p w14:paraId="431DBF9A" w14:textId="77777777" w:rsidR="00FA687B" w:rsidRDefault="00FA687B" w:rsidP="007D68F2"/>
    <w:tbl>
      <w:tblPr>
        <w:tblW w:w="4440" w:type="dxa"/>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2400"/>
      </w:tblGrid>
      <w:tr w:rsidR="00FA687B" w:rsidRPr="002D6D78" w14:paraId="79D1D2F2" w14:textId="77777777">
        <w:tblPrEx>
          <w:tblCellMar>
            <w:top w:w="0" w:type="dxa"/>
            <w:bottom w:w="0" w:type="dxa"/>
          </w:tblCellMar>
        </w:tblPrEx>
        <w:tc>
          <w:tcPr>
            <w:tcW w:w="2040" w:type="dxa"/>
            <w:shd w:val="clear" w:color="auto" w:fill="E6E6E6"/>
          </w:tcPr>
          <w:p w14:paraId="674C3F79" w14:textId="77777777" w:rsidR="00FA687B" w:rsidRPr="00FA687B" w:rsidRDefault="00FA687B" w:rsidP="00AC6790">
            <w:pPr>
              <w:rPr>
                <w:b/>
                <w:sz w:val="20"/>
                <w:szCs w:val="20"/>
              </w:rPr>
            </w:pPr>
            <w:r w:rsidRPr="00FA687B">
              <w:rPr>
                <w:b/>
                <w:sz w:val="20"/>
                <w:szCs w:val="20"/>
              </w:rPr>
              <w:t>Kuvitteellinen rakenteinen tieto</w:t>
            </w:r>
          </w:p>
        </w:tc>
        <w:tc>
          <w:tcPr>
            <w:tcW w:w="2400" w:type="dxa"/>
            <w:shd w:val="clear" w:color="auto" w:fill="E6E6E6"/>
          </w:tcPr>
          <w:p w14:paraId="732BFE90" w14:textId="77777777" w:rsidR="00FA687B" w:rsidRPr="00FA687B" w:rsidRDefault="0041582E" w:rsidP="00FA687B">
            <w:pPr>
              <w:jc w:val="left"/>
              <w:rPr>
                <w:b/>
                <w:sz w:val="20"/>
                <w:szCs w:val="20"/>
              </w:rPr>
            </w:pPr>
            <w:r>
              <w:rPr>
                <w:b/>
                <w:sz w:val="20"/>
                <w:szCs w:val="20"/>
              </w:rPr>
              <w:t>Erotin</w:t>
            </w:r>
            <w:r w:rsidR="00FA687B">
              <w:rPr>
                <w:b/>
                <w:sz w:val="20"/>
                <w:szCs w:val="20"/>
              </w:rPr>
              <w:t xml:space="preserve">merkit koodattuna </w:t>
            </w:r>
            <w:r w:rsidR="00FA687B" w:rsidRPr="00FA687B">
              <w:rPr>
                <w:b/>
                <w:sz w:val="20"/>
                <w:szCs w:val="20"/>
              </w:rPr>
              <w:t>escape-sekvensseillä</w:t>
            </w:r>
          </w:p>
        </w:tc>
      </w:tr>
      <w:tr w:rsidR="00FA687B" w:rsidRPr="002D6D78" w14:paraId="043DAF5B" w14:textId="77777777">
        <w:tblPrEx>
          <w:tblCellMar>
            <w:top w:w="0" w:type="dxa"/>
            <w:bottom w:w="0" w:type="dxa"/>
          </w:tblCellMar>
        </w:tblPrEx>
        <w:tc>
          <w:tcPr>
            <w:tcW w:w="2040" w:type="dxa"/>
          </w:tcPr>
          <w:p w14:paraId="019678D7" w14:textId="77777777" w:rsidR="00FA687B" w:rsidRPr="00FA687B" w:rsidRDefault="00FA687B" w:rsidP="00FA687B">
            <w:pPr>
              <w:jc w:val="left"/>
              <w:rPr>
                <w:sz w:val="20"/>
                <w:szCs w:val="20"/>
              </w:rPr>
            </w:pPr>
            <w:r w:rsidRPr="00FA687B">
              <w:rPr>
                <w:sz w:val="20"/>
                <w:szCs w:val="20"/>
              </w:rPr>
              <w:t>12|12|12</w:t>
            </w:r>
          </w:p>
        </w:tc>
        <w:tc>
          <w:tcPr>
            <w:tcW w:w="2400" w:type="dxa"/>
          </w:tcPr>
          <w:p w14:paraId="04A68B61" w14:textId="77777777" w:rsidR="00FA687B" w:rsidRPr="00FA687B" w:rsidRDefault="00FA687B" w:rsidP="00FA687B">
            <w:pPr>
              <w:jc w:val="left"/>
              <w:rPr>
                <w:sz w:val="20"/>
                <w:szCs w:val="20"/>
              </w:rPr>
            </w:pPr>
            <w:r w:rsidRPr="00FA687B">
              <w:rPr>
                <w:sz w:val="20"/>
                <w:szCs w:val="20"/>
              </w:rPr>
              <w:t>12\F\12\F\12</w:t>
            </w:r>
          </w:p>
        </w:tc>
      </w:tr>
      <w:tr w:rsidR="00FA687B" w:rsidRPr="002D6D78" w14:paraId="6A024452" w14:textId="77777777">
        <w:tblPrEx>
          <w:tblCellMar>
            <w:top w:w="0" w:type="dxa"/>
            <w:bottom w:w="0" w:type="dxa"/>
          </w:tblCellMar>
        </w:tblPrEx>
        <w:tc>
          <w:tcPr>
            <w:tcW w:w="2040" w:type="dxa"/>
          </w:tcPr>
          <w:p w14:paraId="4D7CEDFD" w14:textId="77777777" w:rsidR="00FA687B" w:rsidRPr="00FA687B" w:rsidRDefault="00FA687B" w:rsidP="00FA687B">
            <w:pPr>
              <w:jc w:val="left"/>
              <w:rPr>
                <w:sz w:val="20"/>
                <w:szCs w:val="20"/>
              </w:rPr>
            </w:pPr>
            <w:r w:rsidRPr="00FA687B">
              <w:rPr>
                <w:sz w:val="20"/>
                <w:szCs w:val="20"/>
              </w:rPr>
              <w:t>12^12^12</w:t>
            </w:r>
          </w:p>
        </w:tc>
        <w:tc>
          <w:tcPr>
            <w:tcW w:w="2400" w:type="dxa"/>
          </w:tcPr>
          <w:p w14:paraId="4CC2D8C1" w14:textId="77777777" w:rsidR="00FA687B" w:rsidRPr="00FA687B" w:rsidRDefault="00FA687B" w:rsidP="00FA687B">
            <w:pPr>
              <w:jc w:val="left"/>
              <w:rPr>
                <w:sz w:val="20"/>
                <w:szCs w:val="20"/>
              </w:rPr>
            </w:pPr>
            <w:r w:rsidRPr="00FA687B">
              <w:rPr>
                <w:sz w:val="20"/>
                <w:szCs w:val="20"/>
              </w:rPr>
              <w:t>12\S\12\S\12</w:t>
            </w:r>
          </w:p>
        </w:tc>
      </w:tr>
      <w:tr w:rsidR="00FA687B" w:rsidRPr="002D6D78" w14:paraId="4111B2C0" w14:textId="77777777">
        <w:tblPrEx>
          <w:tblCellMar>
            <w:top w:w="0" w:type="dxa"/>
            <w:bottom w:w="0" w:type="dxa"/>
          </w:tblCellMar>
        </w:tblPrEx>
        <w:tc>
          <w:tcPr>
            <w:tcW w:w="2040" w:type="dxa"/>
          </w:tcPr>
          <w:p w14:paraId="7403E051" w14:textId="77777777" w:rsidR="00FA687B" w:rsidRPr="00FA687B" w:rsidRDefault="00FA687B" w:rsidP="00FA687B">
            <w:pPr>
              <w:jc w:val="left"/>
              <w:rPr>
                <w:sz w:val="20"/>
                <w:szCs w:val="20"/>
              </w:rPr>
            </w:pPr>
            <w:r w:rsidRPr="00FA687B">
              <w:rPr>
                <w:sz w:val="20"/>
                <w:szCs w:val="20"/>
              </w:rPr>
              <w:t>12&amp;12&amp;12</w:t>
            </w:r>
          </w:p>
        </w:tc>
        <w:tc>
          <w:tcPr>
            <w:tcW w:w="2400" w:type="dxa"/>
          </w:tcPr>
          <w:p w14:paraId="53C17E28" w14:textId="77777777" w:rsidR="00FA687B" w:rsidRPr="00FA687B" w:rsidRDefault="00FA687B" w:rsidP="00FA687B">
            <w:pPr>
              <w:jc w:val="left"/>
              <w:rPr>
                <w:sz w:val="20"/>
                <w:szCs w:val="20"/>
              </w:rPr>
            </w:pPr>
            <w:r w:rsidRPr="00FA687B">
              <w:rPr>
                <w:sz w:val="20"/>
                <w:szCs w:val="20"/>
              </w:rPr>
              <w:t>12\T\12\T\12</w:t>
            </w:r>
          </w:p>
        </w:tc>
      </w:tr>
      <w:tr w:rsidR="00FA687B" w:rsidRPr="002D6D78" w14:paraId="5CA1C29B" w14:textId="77777777">
        <w:tblPrEx>
          <w:tblCellMar>
            <w:top w:w="0" w:type="dxa"/>
            <w:bottom w:w="0" w:type="dxa"/>
          </w:tblCellMar>
        </w:tblPrEx>
        <w:tc>
          <w:tcPr>
            <w:tcW w:w="2040" w:type="dxa"/>
          </w:tcPr>
          <w:p w14:paraId="5F035101" w14:textId="77777777" w:rsidR="00FA687B" w:rsidRPr="00FA687B" w:rsidRDefault="00FA687B" w:rsidP="00FA687B">
            <w:pPr>
              <w:jc w:val="left"/>
              <w:rPr>
                <w:sz w:val="20"/>
                <w:szCs w:val="20"/>
              </w:rPr>
            </w:pPr>
            <w:r w:rsidRPr="00FA687B">
              <w:rPr>
                <w:sz w:val="20"/>
                <w:szCs w:val="20"/>
              </w:rPr>
              <w:t>12~12~12</w:t>
            </w:r>
          </w:p>
        </w:tc>
        <w:tc>
          <w:tcPr>
            <w:tcW w:w="2400" w:type="dxa"/>
          </w:tcPr>
          <w:p w14:paraId="1D478ABA" w14:textId="77777777" w:rsidR="00FA687B" w:rsidRPr="00FA687B" w:rsidRDefault="00FA687B" w:rsidP="00FA687B">
            <w:pPr>
              <w:jc w:val="left"/>
              <w:rPr>
                <w:sz w:val="20"/>
                <w:szCs w:val="20"/>
              </w:rPr>
            </w:pPr>
            <w:r w:rsidRPr="00FA687B">
              <w:rPr>
                <w:sz w:val="20"/>
                <w:szCs w:val="20"/>
              </w:rPr>
              <w:t>12\R\12\R\12</w:t>
            </w:r>
          </w:p>
        </w:tc>
      </w:tr>
      <w:tr w:rsidR="00FA687B" w:rsidRPr="002D6D78" w14:paraId="3B326D82" w14:textId="77777777">
        <w:tblPrEx>
          <w:tblCellMar>
            <w:top w:w="0" w:type="dxa"/>
            <w:bottom w:w="0" w:type="dxa"/>
          </w:tblCellMar>
        </w:tblPrEx>
        <w:tc>
          <w:tcPr>
            <w:tcW w:w="4440" w:type="dxa"/>
            <w:gridSpan w:val="2"/>
          </w:tcPr>
          <w:p w14:paraId="44B3A7A0" w14:textId="77777777" w:rsidR="00FA687B" w:rsidRPr="00FA687B" w:rsidRDefault="00FA687B" w:rsidP="00FA687B">
            <w:pPr>
              <w:rPr>
                <w:sz w:val="20"/>
                <w:szCs w:val="20"/>
              </w:rPr>
            </w:pPr>
            <w:r w:rsidRPr="00FA687B">
              <w:rPr>
                <w:sz w:val="20"/>
                <w:szCs w:val="20"/>
              </w:rPr>
              <w:t>Lisäksi, jos asetetaan kontekstiin jollekin tiedolle arvo ”\F\” (ei ”|” merkki):</w:t>
            </w:r>
          </w:p>
        </w:tc>
      </w:tr>
      <w:tr w:rsidR="00FA687B" w:rsidRPr="002D6D78" w14:paraId="2A7AAF2E" w14:textId="77777777">
        <w:tblPrEx>
          <w:tblCellMar>
            <w:top w:w="0" w:type="dxa"/>
            <w:bottom w:w="0" w:type="dxa"/>
          </w:tblCellMar>
        </w:tblPrEx>
        <w:tc>
          <w:tcPr>
            <w:tcW w:w="2040" w:type="dxa"/>
          </w:tcPr>
          <w:p w14:paraId="189FD98A" w14:textId="77777777" w:rsidR="00FA687B" w:rsidRPr="00FA687B" w:rsidRDefault="00FA687B" w:rsidP="00FA687B">
            <w:pPr>
              <w:jc w:val="left"/>
              <w:rPr>
                <w:sz w:val="20"/>
                <w:szCs w:val="20"/>
              </w:rPr>
            </w:pPr>
            <w:r w:rsidRPr="00FA687B">
              <w:rPr>
                <w:sz w:val="20"/>
                <w:szCs w:val="20"/>
              </w:rPr>
              <w:t>\F\</w:t>
            </w:r>
          </w:p>
        </w:tc>
        <w:tc>
          <w:tcPr>
            <w:tcW w:w="2400" w:type="dxa"/>
          </w:tcPr>
          <w:p w14:paraId="47693748" w14:textId="77777777" w:rsidR="00FA687B" w:rsidRPr="00FA687B" w:rsidRDefault="00FA687B" w:rsidP="00FA687B">
            <w:pPr>
              <w:jc w:val="left"/>
              <w:rPr>
                <w:sz w:val="20"/>
                <w:szCs w:val="20"/>
              </w:rPr>
            </w:pPr>
            <w:r w:rsidRPr="00FA687B">
              <w:rPr>
                <w:sz w:val="20"/>
                <w:szCs w:val="20"/>
              </w:rPr>
              <w:t>\E\F\E\</w:t>
            </w:r>
          </w:p>
        </w:tc>
      </w:tr>
    </w:tbl>
    <w:p w14:paraId="3F9F5260" w14:textId="77777777" w:rsidR="000D71D3" w:rsidRDefault="000D71D3" w:rsidP="000D71D3"/>
    <w:p w14:paraId="5E27FE78" w14:textId="77777777" w:rsidR="00CF1569" w:rsidRDefault="00CF1569" w:rsidP="00CF1569">
      <w:pPr>
        <w:pStyle w:val="Otsikko2"/>
      </w:pPr>
      <w:bookmarkStart w:id="9" w:name="_Toc122836174"/>
      <w:r>
        <w:t>Subjektien käyttäminen</w:t>
      </w:r>
      <w:bookmarkEnd w:id="9"/>
    </w:p>
    <w:p w14:paraId="3F5A3A61" w14:textId="77777777" w:rsidR="00CF1569" w:rsidRDefault="00CF1569" w:rsidP="00CF1569"/>
    <w:p w14:paraId="037E6D97" w14:textId="77777777" w:rsidR="00CF1569" w:rsidRDefault="00CF1569" w:rsidP="00CF1569">
      <w:pPr>
        <w:pStyle w:val="NormaalieisisCharChar"/>
      </w:pPr>
      <w:r>
        <w:t>Seuraavassa käydään läpi subjektien käyttämistä:</w:t>
      </w:r>
    </w:p>
    <w:p w14:paraId="243EDEDF" w14:textId="77777777" w:rsidR="00CF1569" w:rsidRDefault="00CF1569" w:rsidP="00CF1569">
      <w:pPr>
        <w:pStyle w:val="NormaalieisisCharChar"/>
        <w:numPr>
          <w:ilvl w:val="0"/>
          <w:numId w:val="41"/>
        </w:numPr>
      </w:pPr>
      <w:r>
        <w:rPr>
          <w:b/>
        </w:rPr>
        <w:t>Subjektin tietojen riippuvuus:</w:t>
      </w:r>
      <w:r>
        <w:t xml:space="preserve"> Yhden subjektin tiedot ovat riippuvaisia subje</w:t>
      </w:r>
      <w:r>
        <w:t>k</w:t>
      </w:r>
      <w:r>
        <w:t>tin Id-tunnisteesta. Riippuvuussuhteen seurauksena asiakassovelluksen vaihdettua subjektia kontek</w:t>
      </w:r>
      <w:r>
        <w:t>s</w:t>
      </w:r>
      <w:r>
        <w:t>tiin on kontekstipalvelimen poistettava edelliseen subjektiin liittyvät tiedot. Esimerkiksi potilaan henkilötunnuksen (potilaan id-tieto) vaihtuessa kontekstissa pitää kontekstista poistaa kaikki edelliseen potila</w:t>
      </w:r>
      <w:r>
        <w:t>a</w:t>
      </w:r>
      <w:r>
        <w:t>seen liitt</w:t>
      </w:r>
      <w:r>
        <w:t>y</w:t>
      </w:r>
      <w:r>
        <w:t>neet tiedot.</w:t>
      </w:r>
    </w:p>
    <w:p w14:paraId="1AF8E083" w14:textId="77777777" w:rsidR="00CF1569" w:rsidRDefault="00CF1569" w:rsidP="00CF1569">
      <w:pPr>
        <w:pStyle w:val="NormaalieisisCharChar"/>
        <w:numPr>
          <w:ilvl w:val="0"/>
          <w:numId w:val="41"/>
        </w:numPr>
      </w:pPr>
      <w:r>
        <w:rPr>
          <w:b/>
        </w:rPr>
        <w:t>Subjektien riippuvaisuus toisistaan:</w:t>
      </w:r>
      <w:r>
        <w:t xml:space="preserve"> Koordinaattorille voidaan määritellä myös subjektien välisiä riippuvuuksia. Tällöin vaihdettaessa subjektia, myös edellisestä subjektista riippuvaiset subjektit tietoineen on poistettava. Esimerkiksi hoitojakso-subjekti voi olla riippuvainen potilas-subjektista. Näin poistettaessa potilas-subjektia kontekstista, on poistettava myös potilaaseen liittyvä hoitojakso-subjekti ti</w:t>
      </w:r>
      <w:r>
        <w:t>e</w:t>
      </w:r>
      <w:r>
        <w:t>toineen.</w:t>
      </w:r>
    </w:p>
    <w:p w14:paraId="58C9D0B7" w14:textId="77777777" w:rsidR="00CF1569" w:rsidRDefault="00CF1569" w:rsidP="00CF1569">
      <w:pPr>
        <w:pStyle w:val="NormaalieisisCharChar"/>
        <w:numPr>
          <w:ilvl w:val="0"/>
          <w:numId w:val="41"/>
        </w:numPr>
      </w:pPr>
      <w:r>
        <w:rPr>
          <w:b/>
        </w:rPr>
        <w:t>Vähintään yksi id-tieto kontekstissa:</w:t>
      </w:r>
      <w:r>
        <w:t xml:space="preserve"> Kontekstin tietosisällölle ei ole muita rajoitt</w:t>
      </w:r>
      <w:r>
        <w:t>a</w:t>
      </w:r>
      <w:r>
        <w:t xml:space="preserve">via tekijöitä kuin yhden id-tiedon pakollisuus. Ilman subjektin id-tietoa </w:t>
      </w:r>
      <w:r>
        <w:lastRenderedPageBreak/>
        <w:t>kontekstiin ei saa asetta muita su</w:t>
      </w:r>
      <w:r>
        <w:t>b</w:t>
      </w:r>
      <w:r>
        <w:t>jektin tietoja. Kontekstin tietosisältönä on olt</w:t>
      </w:r>
      <w:r>
        <w:t>a</w:t>
      </w:r>
      <w:r>
        <w:t>va siis aina vähintään yksi subjektin id-tieto.</w:t>
      </w:r>
    </w:p>
    <w:p w14:paraId="5158CF20" w14:textId="77777777" w:rsidR="00CF1569" w:rsidRDefault="00CF1569" w:rsidP="003A63AD">
      <w:pPr>
        <w:pStyle w:val="NormaalieisisCharChar"/>
        <w:numPr>
          <w:ilvl w:val="0"/>
          <w:numId w:val="41"/>
        </w:numPr>
        <w:jc w:val="left"/>
      </w:pPr>
      <w:r>
        <w:rPr>
          <w:b/>
        </w:rPr>
        <w:t>Sama tieto useaan kertaan:</w:t>
      </w:r>
      <w:r>
        <w:t xml:space="preserve"> CCOW-standardissa joillakin subjekteilla voi olla yhtä subjektin nimeä kohden useita eri arvoja. Esim. </w:t>
      </w:r>
      <w:r w:rsidR="003A63AD">
        <w:t>koti</w:t>
      </w:r>
      <w:r>
        <w:t>puhelinnumerolla voisi olla yhdellä nimellä useita arvoja. Tällaisessa tilanteessa</w:t>
      </w:r>
      <w:r w:rsidR="00483380">
        <w:t xml:space="preserve"> subjektin</w:t>
      </w:r>
      <w:r w:rsidR="003A63AD">
        <w:t xml:space="preserve"> nimi pitää numeroida </w:t>
      </w:r>
      <w:r>
        <w:t>juoksevasti</w:t>
      </w:r>
      <w:r w:rsidR="003A63AD">
        <w:t xml:space="preserve"> (esim. ..PhoneNumberHome.1, ..PhoneNumberHome.2, jne.)</w:t>
      </w:r>
    </w:p>
    <w:p w14:paraId="570EE5E0" w14:textId="77777777" w:rsidR="00CF1569" w:rsidRDefault="00CF1569" w:rsidP="00CF1569">
      <w:pPr>
        <w:numPr>
          <w:ilvl w:val="0"/>
          <w:numId w:val="4"/>
        </w:numPr>
      </w:pPr>
      <w:r>
        <w:rPr>
          <w:b/>
        </w:rPr>
        <w:t>Aakkoskoosta riippuvuus</w:t>
      </w:r>
      <w:r>
        <w:t>: Subjektin tietojen nimet ja arvot on käsiteltävä aakkoskoosta riippumattomina, ellei toisin ole erikseen mainittu.</w:t>
      </w:r>
    </w:p>
    <w:p w14:paraId="7195A7C0" w14:textId="77777777" w:rsidR="00CF1569" w:rsidRDefault="00CF1569" w:rsidP="00CF1569">
      <w:pPr>
        <w:numPr>
          <w:ilvl w:val="0"/>
          <w:numId w:val="4"/>
        </w:numPr>
      </w:pPr>
      <w:r>
        <w:rPr>
          <w:b/>
        </w:rPr>
        <w:t xml:space="preserve">HL7 </w:t>
      </w:r>
      <w:r w:rsidR="003A63AD">
        <w:rPr>
          <w:b/>
        </w:rPr>
        <w:t>v2</w:t>
      </w:r>
      <w:r>
        <w:rPr>
          <w:b/>
        </w:rPr>
        <w:t xml:space="preserve"> Specification</w:t>
      </w:r>
      <w:r>
        <w:t xml:space="preserve">: </w:t>
      </w:r>
      <w:r w:rsidR="003A63AD">
        <w:t>HL7 v2 s</w:t>
      </w:r>
      <w:r>
        <w:t xml:space="preserve">pesifikaatiota käytetään perustana, jos mahdollista, subjektin tietojen nimeämisessä, semantiikassa ja tietojen arvojen tyypeissä. </w:t>
      </w:r>
    </w:p>
    <w:p w14:paraId="155167BD" w14:textId="77777777" w:rsidR="00CF1569" w:rsidRDefault="00CF1569" w:rsidP="00CF1569">
      <w:pPr>
        <w:numPr>
          <w:ilvl w:val="0"/>
          <w:numId w:val="4"/>
        </w:numPr>
      </w:pPr>
      <w:r>
        <w:rPr>
          <w:b/>
        </w:rPr>
        <w:t>Lokalisointi</w:t>
      </w:r>
      <w:r>
        <w:t>: Subjektin tietojen nimet tulee esittää englanniksi riippumatta maasta, jossa niitä käytetään. Sen sijaan tietojen arvot voivat olla kyseisen maan omalla kielellä.</w:t>
      </w:r>
    </w:p>
    <w:p w14:paraId="6F058238" w14:textId="77777777" w:rsidR="00CF1569" w:rsidRPr="002A2311" w:rsidRDefault="00CF1569" w:rsidP="000D71D3"/>
    <w:p w14:paraId="41617FE7" w14:textId="77777777" w:rsidR="00C03F6E" w:rsidRDefault="00C03F6E">
      <w:pPr>
        <w:pStyle w:val="Otsikko2"/>
      </w:pPr>
      <w:bookmarkStart w:id="10" w:name="_Toc122836175"/>
      <w:r>
        <w:t>Minimitoteutuksen subjektit</w:t>
      </w:r>
      <w:bookmarkEnd w:id="10"/>
    </w:p>
    <w:p w14:paraId="54748793" w14:textId="77777777" w:rsidR="00C03F6E" w:rsidRDefault="00C03F6E"/>
    <w:p w14:paraId="1581F742" w14:textId="77777777" w:rsidR="00E04677" w:rsidRDefault="00E04677">
      <w:r>
        <w:t>Tässä minimik</w:t>
      </w:r>
      <w:r w:rsidR="00C03F6E">
        <w:t xml:space="preserve">ontekstinhallinnan </w:t>
      </w:r>
      <w:r w:rsidR="00112819">
        <w:t>määrityksessä on määritelty</w:t>
      </w:r>
      <w:r w:rsidR="00C03F6E">
        <w:t xml:space="preserve"> </w:t>
      </w:r>
      <w:r w:rsidR="00C03F6E" w:rsidRPr="00112819">
        <w:rPr>
          <w:b/>
        </w:rPr>
        <w:t>käyttäjä</w:t>
      </w:r>
      <w:r w:rsidR="00C03F6E">
        <w:t xml:space="preserve"> (User)- ja </w:t>
      </w:r>
      <w:r w:rsidR="00C03F6E" w:rsidRPr="00112819">
        <w:rPr>
          <w:b/>
        </w:rPr>
        <w:t>potilas-subjektit</w:t>
      </w:r>
      <w:r w:rsidR="00C03F6E">
        <w:t xml:space="preserve"> (Patien</w:t>
      </w:r>
      <w:r w:rsidR="00112819">
        <w:t>t). Subjektit User ja Patient ovat</w:t>
      </w:r>
      <w:r w:rsidR="00C03F6E">
        <w:t xml:space="preserve"> otettu CCOW-standardista ja nimetty standardin mukaisesti (Seliger 2002b). </w:t>
      </w:r>
    </w:p>
    <w:p w14:paraId="35F7652F" w14:textId="77777777" w:rsidR="00E04677" w:rsidRDefault="00E04677"/>
    <w:p w14:paraId="6EF19D7A" w14:textId="77777777" w:rsidR="00C03F6E" w:rsidRDefault="00E04677">
      <w:r>
        <w:t>Määriteltäessä käyttäjä- ja potilassubjekteille mahdollisia lisätietoja sekä kokonaan uusia subjekteja</w:t>
      </w:r>
      <w:r w:rsidR="00C03F6E">
        <w:t>, pitää ensin tarkistaa</w:t>
      </w:r>
      <w:r w:rsidR="00112819">
        <w:t>,</w:t>
      </w:r>
      <w:r w:rsidR="00C03F6E">
        <w:t xml:space="preserve"> löytyykö CCOW-standardista sopivia subjekteja/subjektin tietoja valmiiksi määriteltyinä ja käyttää niitä. Ellei CCOW-standardista löydy tarvittavia subjekteja, täytyy ne määritellä </w:t>
      </w:r>
      <w:r w:rsidR="00112819" w:rsidRPr="004E2F60">
        <w:t>c</w:t>
      </w:r>
      <w:r w:rsidR="00C03F6E" w:rsidRPr="004E2F60">
        <w:t>ustom-subjekteiksi</w:t>
      </w:r>
      <w:r w:rsidR="004E2F60">
        <w:t xml:space="preserve"> (ks. kpl 4.5.3.)</w:t>
      </w:r>
      <w:r w:rsidR="00C03F6E">
        <w:t xml:space="preserve">. Custom-subjektien määrittelysäännöt ovat CCOW-standardin mukaisia (Seliger 2002b). Custom-subjekteja voidaan määritellä myös kansallisesti sovituiksi. Näistä subjekteista sovitaan HL7 Finlandin teknisessä komiteassa yritysten tarpeiden mukaan. Kaikki kansallisesti käytettävät subjektit asetetaan saataville kansalliselta koodistopalvelimelta. </w:t>
      </w:r>
      <w:r>
        <w:t>Nämä subjektit ja näiden tiedot voivat olla näin suoraan CCOW-standardista saatuja, kansallisesti määriteltyjä omia custom-subjekteja)</w:t>
      </w:r>
      <w:r w:rsidR="004E2F60">
        <w:t xml:space="preserve">. </w:t>
      </w:r>
      <w:r w:rsidR="00C03F6E">
        <w:t xml:space="preserve">Subjektikoodiston OID tunnus on: 1.2.246.777.5.40024.2004 </w:t>
      </w:r>
      <w:r w:rsidR="00C03F6E">
        <w:rPr>
          <w:highlight w:val="yellow"/>
        </w:rPr>
        <w:t xml:space="preserve"> </w:t>
      </w:r>
      <w:r w:rsidR="00C03F6E">
        <w:t xml:space="preserve"> </w:t>
      </w:r>
    </w:p>
    <w:p w14:paraId="4633569E" w14:textId="77777777" w:rsidR="00066EBB" w:rsidRDefault="00066EBB"/>
    <w:p w14:paraId="3A8ECAA2" w14:textId="77777777" w:rsidR="00066EBB" w:rsidRDefault="00205A42" w:rsidP="00066EBB">
      <w:r w:rsidRPr="002D6D78">
        <w:t>Uusiin</w:t>
      </w:r>
      <w:r w:rsidR="00066EBB" w:rsidRPr="002D6D78">
        <w:t xml:space="preserve"> minimikontekstinhallinnan määrittelyyn</w:t>
      </w:r>
      <w:r w:rsidRPr="002D6D78">
        <w:t xml:space="preserve"> lisättäviin kontekstitietoihin</w:t>
      </w:r>
      <w:r w:rsidR="00066EBB" w:rsidRPr="002D6D78">
        <w:t xml:space="preserve"> on käytettävä HL7 tietotyyppejä. Suoraan CCOW-standardista otettavien kontekstitietojen on noudatettava CCOW-standardissa määriteltyjä tietotyyppejä. Omille </w:t>
      </w:r>
      <w:r w:rsidR="002E505D" w:rsidRPr="002D6D78">
        <w:t>custom-</w:t>
      </w:r>
      <w:r w:rsidR="00066EBB" w:rsidRPr="002D6D78">
        <w:t xml:space="preserve">subjekteille on sovittava tapauskohtaisesti </w:t>
      </w:r>
      <w:r w:rsidR="002E505D" w:rsidRPr="002D6D78">
        <w:t xml:space="preserve">käytettävät </w:t>
      </w:r>
      <w:r w:rsidR="00066EBB" w:rsidRPr="002D6D78">
        <w:t>tietotyypit.</w:t>
      </w:r>
      <w:r w:rsidR="00066EBB">
        <w:t xml:space="preserve"> </w:t>
      </w:r>
    </w:p>
    <w:p w14:paraId="13007D86" w14:textId="77777777" w:rsidR="00066EBB" w:rsidRDefault="00066EBB"/>
    <w:p w14:paraId="14DC3AE6" w14:textId="77777777" w:rsidR="00C03F6E" w:rsidRDefault="00C03F6E">
      <w:pPr>
        <w:pStyle w:val="Otsikko3"/>
      </w:pPr>
      <w:bookmarkStart w:id="11" w:name="_Toc122836176"/>
      <w:r>
        <w:t>Käyttäjä-subjekti</w:t>
      </w:r>
      <w:bookmarkEnd w:id="11"/>
    </w:p>
    <w:p w14:paraId="5FCC4C64" w14:textId="77777777" w:rsidR="00C03F6E" w:rsidRDefault="00C03F6E"/>
    <w:p w14:paraId="3B9B7311" w14:textId="77777777" w:rsidR="00C03F6E" w:rsidRDefault="00637961">
      <w:r>
        <w:t xml:space="preserve">User- eli käyttäjä-subjektille on määritelty </w:t>
      </w:r>
      <w:r w:rsidR="00086604">
        <w:t>id-</w:t>
      </w:r>
      <w:r>
        <w:t xml:space="preserve">tieto </w:t>
      </w:r>
      <w:r w:rsidR="00086604">
        <w:t xml:space="preserve">käyttäjätunnus, </w:t>
      </w:r>
      <w:r w:rsidRPr="00112819">
        <w:rPr>
          <w:b/>
        </w:rPr>
        <w:t>User.Id.Logon</w:t>
      </w:r>
      <w:r>
        <w:t>, joka yksilöi käyttäjän</w:t>
      </w:r>
      <w:r w:rsidR="00C03F6E">
        <w:t>.</w:t>
      </w:r>
      <w:r w:rsidR="004A6228">
        <w:t xml:space="preserve"> </w:t>
      </w:r>
    </w:p>
    <w:p w14:paraId="559A2BBD" w14:textId="77777777" w:rsidR="004A6228" w:rsidRDefault="004A6228"/>
    <w:p w14:paraId="168CE654" w14:textId="77777777" w:rsidR="004A6228" w:rsidRDefault="004A6228">
      <w:r>
        <w:t>Käyttäjäsubjektin käyttäjätunnu</w:t>
      </w:r>
      <w:r w:rsidR="00086604">
        <w:t>s</w:t>
      </w:r>
      <w:r>
        <w:t xml:space="preserve"> </w:t>
      </w:r>
    </w:p>
    <w:p w14:paraId="366CD0E0" w14:textId="77777777" w:rsidR="00C03F6E" w:rsidRDefault="004A6228" w:rsidP="00086604">
      <w:pPr>
        <w:numPr>
          <w:ilvl w:val="0"/>
          <w:numId w:val="60"/>
        </w:numPr>
        <w:rPr>
          <w:b/>
        </w:rPr>
      </w:pPr>
      <w:r>
        <w:t>nimi:</w:t>
      </w:r>
      <w:r>
        <w:tab/>
      </w:r>
      <w:r w:rsidR="00086604">
        <w:tab/>
      </w:r>
      <w:r w:rsidR="00C03F6E">
        <w:rPr>
          <w:b/>
        </w:rPr>
        <w:t>User.Id.Logon</w:t>
      </w:r>
    </w:p>
    <w:p w14:paraId="0795E93C" w14:textId="77777777" w:rsidR="004A6228" w:rsidRDefault="004A6228" w:rsidP="00086604">
      <w:pPr>
        <w:numPr>
          <w:ilvl w:val="0"/>
          <w:numId w:val="62"/>
        </w:numPr>
      </w:pPr>
      <w:r>
        <w:t>arvo:</w:t>
      </w:r>
      <w:r>
        <w:tab/>
      </w:r>
      <w:r w:rsidR="00086604">
        <w:tab/>
      </w:r>
      <w:r>
        <w:t xml:space="preserve">käyttäjätunnus. </w:t>
      </w:r>
    </w:p>
    <w:p w14:paraId="1D215DB1" w14:textId="77777777" w:rsidR="00112819" w:rsidRDefault="00112819" w:rsidP="00112819"/>
    <w:p w14:paraId="2414204D" w14:textId="77777777" w:rsidR="00BA29BA" w:rsidRDefault="00DF516B" w:rsidP="00DF516B">
      <w:r w:rsidRPr="002D6D78">
        <w:t>Minimikontekstinhallinnan määrittelyssä käytettävissä Id-tiedoissa tietotyyppinä pitää olla S</w:t>
      </w:r>
      <w:r w:rsidR="00384C49">
        <w:t xml:space="preserve">T tietotyyppi. ST tietotyypin käyttö </w:t>
      </w:r>
      <w:r w:rsidRPr="002D6D78">
        <w:t>edellyttää, että Id-tiedoissa esiintyvät erotinmerkit on koodattava escape-sekvensseillä.</w:t>
      </w:r>
    </w:p>
    <w:p w14:paraId="3327EB03" w14:textId="77777777" w:rsidR="00BA29BA" w:rsidRDefault="00BA29BA" w:rsidP="00DF516B"/>
    <w:p w14:paraId="1D6F9F0B" w14:textId="77777777" w:rsidR="00DF516B" w:rsidRDefault="00BA29BA" w:rsidP="00DF516B">
      <w:r>
        <w:t>Jos käyttäjäsubjektille on tarve lisätä tietoja, niitä voidaan etsiä ensin CCOW-standardista, jossa on määritelty käyttäjä-subjektille myös muita item-tietoja</w:t>
      </w:r>
      <w:r w:rsidR="00840932">
        <w:t xml:space="preserve"> (Seliger 2002b</w:t>
      </w:r>
      <w:r>
        <w:t xml:space="preserve">). Ellei CCOW-standardissa ole määritelty tarvittavia käyttäjä-subjektiin liittyviä tietoja, voidaan ne määritellä custom-subjekteiksi (custom-subject, ks. kappale </w:t>
      </w:r>
      <w:r w:rsidR="004E2F60">
        <w:t>4.5</w:t>
      </w:r>
      <w:r w:rsidRPr="00BA29BA">
        <w:t>.3</w:t>
      </w:r>
      <w:r>
        <w:t xml:space="preserve">). </w:t>
      </w:r>
      <w:r w:rsidRPr="002D6D78">
        <w:t>Custom-subjekteille on valittava sopiva HL7 tietotyyppi taulukon 1 tietotyypeistä.  C</w:t>
      </w:r>
      <w:r>
        <w:t>ustom-subjektit voivat olla joko organisaatiokohtaisia tai sitten kansallisesti sovittuja.</w:t>
      </w:r>
      <w:r w:rsidR="00DF516B" w:rsidRPr="002D6D78">
        <w:t xml:space="preserve"> </w:t>
      </w:r>
    </w:p>
    <w:p w14:paraId="5E353160" w14:textId="77777777" w:rsidR="00DF516B" w:rsidRPr="002D6D78" w:rsidRDefault="00DF516B" w:rsidP="00DF516B"/>
    <w:p w14:paraId="39B41B8C" w14:textId="77777777" w:rsidR="00DF516B" w:rsidRDefault="0041582E" w:rsidP="00DF516B">
      <w:r>
        <w:t>Erotin</w:t>
      </w:r>
      <w:r w:rsidR="004A6228">
        <w:t>merkkien osalta</w:t>
      </w:r>
      <w:r w:rsidR="00DF516B" w:rsidRPr="002D6D78">
        <w:t xml:space="preserve"> on huomioitava yhteensopivuus </w:t>
      </w:r>
      <w:r w:rsidR="004A6228">
        <w:t xml:space="preserve">minimikontekstihallinnan </w:t>
      </w:r>
      <w:r w:rsidR="00DF516B" w:rsidRPr="002D6D78">
        <w:t xml:space="preserve">määrittelyn eri versioiden kohdalla. </w:t>
      </w:r>
      <w:r w:rsidR="00384C49">
        <w:t>M</w:t>
      </w:r>
      <w:r w:rsidR="00384C49" w:rsidRPr="002D6D78">
        <w:t>inimikontekstinhallinnan versioissa 1, 2 ja 2.1 on Id-tietojen tietotyypiksi kuvattu</w:t>
      </w:r>
      <w:r w:rsidR="004A6228">
        <w:t xml:space="preserve"> ainoastaan string, jota ei ole tarkemmin kuvattu</w:t>
      </w:r>
      <w:r w:rsidR="00384C49">
        <w:t xml:space="preserve">. </w:t>
      </w:r>
      <w:r w:rsidR="00DF516B" w:rsidRPr="002D6D78">
        <w:t xml:space="preserve">Common Services </w:t>
      </w:r>
      <w:r w:rsidR="0048259B" w:rsidRPr="002D6D78">
        <w:t>SIG:</w:t>
      </w:r>
      <w:r w:rsidR="0048259B">
        <w:t>i</w:t>
      </w:r>
      <w:r w:rsidR="0048259B" w:rsidRPr="002D6D78">
        <w:t>ssä</w:t>
      </w:r>
      <w:r w:rsidR="00AB0794" w:rsidRPr="002D6D78">
        <w:t xml:space="preserve"> </w:t>
      </w:r>
      <w:r w:rsidR="00DF516B" w:rsidRPr="002D6D78">
        <w:t>tästä ei katsottu aiheutuvan ongelmaa, sillä on epätodennäköistä, että käyttäjätunnus (User.Id.Logon)</w:t>
      </w:r>
      <w:r w:rsidR="00B356C2" w:rsidRPr="002D6D78">
        <w:t xml:space="preserve"> pitäisi</w:t>
      </w:r>
      <w:r w:rsidR="00DF516B" w:rsidRPr="002D6D78">
        <w:t xml:space="preserve"> sisäll</w:t>
      </w:r>
      <w:r w:rsidR="00482D30">
        <w:t>ään taulukossa 3</w:t>
      </w:r>
      <w:r w:rsidR="00DF516B" w:rsidRPr="002D6D78">
        <w:t xml:space="preserve"> kuvattuja </w:t>
      </w:r>
      <w:r w:rsidR="00DF516B" w:rsidRPr="00766AC5">
        <w:t>er</w:t>
      </w:r>
      <w:r>
        <w:t>otin</w:t>
      </w:r>
      <w:r w:rsidR="00DF516B" w:rsidRPr="00766AC5">
        <w:t>merkkejä.</w:t>
      </w:r>
      <w:r w:rsidR="004A6228" w:rsidRPr="00766AC5">
        <w:t xml:space="preserve"> Suosituksena voi pitää, että User.Id.Logon ei saa sisältää erotinmerkkejä.</w:t>
      </w:r>
    </w:p>
    <w:p w14:paraId="4D91A45F" w14:textId="77777777" w:rsidR="00C03F6E" w:rsidRDefault="00C03F6E"/>
    <w:p w14:paraId="675BBA88" w14:textId="77777777" w:rsidR="00C03F6E" w:rsidRDefault="008B037F">
      <w:r w:rsidRPr="008B037F">
        <w:t>Liittyvien ohjelmien on huolehdittava itse kontekstinhallintaan asettamie</w:t>
      </w:r>
      <w:r w:rsidR="00637961">
        <w:t>nsa käyttäjätunnusten yksilölli</w:t>
      </w:r>
      <w:r w:rsidRPr="008B037F">
        <w:t xml:space="preserve">syydestä ja muiden järjestelmien kontekstinhallintaan asettamien käyttäjätunnusten tunnistamisesta. </w:t>
      </w:r>
      <w:r w:rsidR="00C03F6E" w:rsidRPr="00766AC5">
        <w:t xml:space="preserve">Minimitason kontekstinhallintaratkaisussa </w:t>
      </w:r>
      <w:r w:rsidRPr="00766AC5">
        <w:t xml:space="preserve">koordinaattori ei huolehdi käyttäjän eri käyttäjätunnusten vastaavuustaulukoinnista (käyttäjän eri järjestelmissä olevien mahdollisesti erilaisten käyttäjätunnusten välillä). Kontekstinhallintaan liittyvien järjestelmien on vastattava </w:t>
      </w:r>
      <w:r w:rsidR="00637961" w:rsidRPr="00766AC5">
        <w:t xml:space="preserve">tästä toiminnallisuudesta itse, mikäli ohjelmat eivät käytä yhteistä geneeristä id:tä käyttäjätunnuksena. Tällainen yleinen id-tunnus on sovittava toimijoiden kesken tapauskohtaisesti. </w:t>
      </w:r>
      <w:r w:rsidR="00C03F6E" w:rsidRPr="00766AC5">
        <w:t xml:space="preserve">Etuna </w:t>
      </w:r>
      <w:r w:rsidR="00BA29BA" w:rsidRPr="00766AC5">
        <w:t xml:space="preserve">tällaisessa lähestymistavassa on </w:t>
      </w:r>
      <w:r w:rsidR="00C03F6E" w:rsidRPr="00766AC5">
        <w:t xml:space="preserve">käyttäjätunnusten mappauksen tarpeettomuus kontekstinhallinnassa. Tosin mahdollinen mappaus </w:t>
      </w:r>
      <w:r w:rsidR="00BA29BA" w:rsidRPr="00766AC5">
        <w:t xml:space="preserve">esim. </w:t>
      </w:r>
      <w:r w:rsidR="00C03F6E" w:rsidRPr="00766AC5">
        <w:t>geneeristen id-tunnuksien ja järjestelmien omien käyttäjätunnuksien välillä jää järjestelmien omalle vastuulle.</w:t>
      </w:r>
      <w:r w:rsidR="00C03F6E">
        <w:t xml:space="preserve"> </w:t>
      </w:r>
    </w:p>
    <w:p w14:paraId="450FF46F" w14:textId="77777777" w:rsidR="00BA29BA" w:rsidRDefault="00BA29BA"/>
    <w:p w14:paraId="102117ED" w14:textId="77777777" w:rsidR="00BA29BA" w:rsidRDefault="00BA29BA">
      <w:r>
        <w:t>Käyttäjä-subjektin avulla voidaan toteuttaa kertakirjautuminen (single sign-on). Ensimmäinen sovellus, jonka käyttäjä työ</w:t>
      </w:r>
      <w:r w:rsidR="00033B62">
        <w:t>asemallaan</w:t>
      </w:r>
      <w:r>
        <w:t xml:space="preserve"> käynnistää, kysyy käyttäjältä tämän käyttäjätunnuksen, jonka perusteella sovellus sitten asettaa käyttäjätunnuksen yhteiseen kontekstiin. Tämän jälkeen avattavat ja kontekstinhallintaan liittyneet sovellukset voivat käynnistyessään käyttää hyväkseen kontekstissa olevaa käyttäjätietoa ja suorittaa kirjautumisen käyttäjän puolesta.</w:t>
      </w:r>
    </w:p>
    <w:p w14:paraId="609F8B27" w14:textId="77777777" w:rsidR="00BA29BA" w:rsidRDefault="00BA29BA"/>
    <w:p w14:paraId="63AA4FE0" w14:textId="77777777" w:rsidR="00C03F6E" w:rsidRDefault="00C03F6E">
      <w:pPr>
        <w:pStyle w:val="Otsikko3"/>
      </w:pPr>
      <w:bookmarkStart w:id="12" w:name="_Toc122836177"/>
      <w:r>
        <w:t>Potilas-subjekti</w:t>
      </w:r>
      <w:bookmarkEnd w:id="12"/>
    </w:p>
    <w:p w14:paraId="17C7361E" w14:textId="77777777" w:rsidR="00C03F6E" w:rsidRDefault="00C03F6E"/>
    <w:p w14:paraId="5073EC66" w14:textId="77777777" w:rsidR="00C03F6E" w:rsidRDefault="00086604">
      <w:r>
        <w:t xml:space="preserve">Patient- eli potilassubjektille on määritelty id-tieto potilastunnus, </w:t>
      </w:r>
      <w:r w:rsidRPr="00086604">
        <w:t>Patient.Id.NationalIdNumber</w:t>
      </w:r>
      <w:r>
        <w:t>, joka yksilöi potilaan.</w:t>
      </w:r>
      <w:r w:rsidR="00C03F6E">
        <w:t xml:space="preserve"> </w:t>
      </w:r>
      <w:r>
        <w:t xml:space="preserve">Yksilöivän id-tiedon arvona </w:t>
      </w:r>
      <w:r w:rsidR="00C03F6E">
        <w:t>tällä subjektilla on Suome</w:t>
      </w:r>
      <w:r>
        <w:t>ssa potilaan henkilöturvatunnus.</w:t>
      </w:r>
    </w:p>
    <w:p w14:paraId="0A40D42F" w14:textId="77777777" w:rsidR="00086604" w:rsidRDefault="00086604"/>
    <w:p w14:paraId="7418BB5B" w14:textId="77777777" w:rsidR="00086604" w:rsidRDefault="00086604">
      <w:r>
        <w:t>Potilassubjektin potilastunnus:</w:t>
      </w:r>
    </w:p>
    <w:p w14:paraId="73D8794F" w14:textId="77777777" w:rsidR="00C03F6E" w:rsidRDefault="00086604">
      <w:pPr>
        <w:numPr>
          <w:ilvl w:val="0"/>
          <w:numId w:val="62"/>
        </w:numPr>
        <w:rPr>
          <w:b/>
        </w:rPr>
      </w:pPr>
      <w:r>
        <w:t xml:space="preserve">nimi: </w:t>
      </w:r>
      <w:r>
        <w:tab/>
      </w:r>
      <w:r>
        <w:tab/>
      </w:r>
      <w:r w:rsidR="00C03F6E" w:rsidRPr="00086604">
        <w:rPr>
          <w:b/>
        </w:rPr>
        <w:t>Patient.Id.NationalIdNumber</w:t>
      </w:r>
    </w:p>
    <w:p w14:paraId="52B2B13A" w14:textId="77777777" w:rsidR="00086604" w:rsidRPr="00086604" w:rsidRDefault="00086604">
      <w:pPr>
        <w:numPr>
          <w:ilvl w:val="0"/>
          <w:numId w:val="62"/>
        </w:numPr>
        <w:rPr>
          <w:b/>
        </w:rPr>
      </w:pPr>
      <w:r>
        <w:t>arvo:</w:t>
      </w:r>
      <w:r>
        <w:tab/>
      </w:r>
      <w:r>
        <w:tab/>
        <w:t>henkilöturvatunnus.</w:t>
      </w:r>
    </w:p>
    <w:p w14:paraId="2C45DCB5" w14:textId="77777777" w:rsidR="00C03F6E" w:rsidRPr="00086604" w:rsidRDefault="00C03F6E"/>
    <w:p w14:paraId="0F30CF0B" w14:textId="77777777" w:rsidR="00E304E8" w:rsidRDefault="00E304E8" w:rsidP="00E304E8">
      <w:r w:rsidRPr="002D6D78">
        <w:t xml:space="preserve">Minimikontekstinhallinnan määrittelyssä käytettävissä Id-tiedoissa tietotyyppinä pitää olla ST tietotyyppi.  ST tietotyypin käyttö edellyttää, että Id-tiedoissa esiintyvät erotinmerkit on koodattava escape-sekvensseillä. </w:t>
      </w:r>
    </w:p>
    <w:p w14:paraId="5E8390D1" w14:textId="77777777" w:rsidR="00D22AC8" w:rsidRDefault="00D22AC8" w:rsidP="00E304E8"/>
    <w:p w14:paraId="78578820" w14:textId="77777777" w:rsidR="00BA29BA" w:rsidRPr="002D6D78" w:rsidRDefault="00BA29BA" w:rsidP="00E304E8">
      <w:r>
        <w:t xml:space="preserve">CCOW-standardissa on määritelty potilas-subjektille useita item-tietoja </w:t>
      </w:r>
      <w:r w:rsidRPr="002D6D78">
        <w:t>sekä näiden tietotyypit (</w:t>
      </w:r>
      <w:r w:rsidR="00840932">
        <w:t>Seliger 2002b</w:t>
      </w:r>
      <w:r>
        <w:t xml:space="preserve">). Jos potilas-subjektille on tarve lisätä tietoja, niitä voidaan etsiä </w:t>
      </w:r>
      <w:r>
        <w:lastRenderedPageBreak/>
        <w:t xml:space="preserve">ensin CCOW-standardista. Ellei CCOW-standardissa ole määritelty tarvittavia potilas-subjektiin liittyviä tietoja, ne voidaan määritellä custom-subjekteiksi (custom-subject, ks. kappale </w:t>
      </w:r>
      <w:r w:rsidRPr="00B46EF9">
        <w:t>4.4.3).</w:t>
      </w:r>
      <w:r>
        <w:t xml:space="preserve"> </w:t>
      </w:r>
      <w:r w:rsidRPr="002D6D78">
        <w:t>Custom-subjekteille on valittava sopiva HL7 tietotyyppi taulukon 1 tietotyypeistä. Cust</w:t>
      </w:r>
      <w:r>
        <w:t>om-subjektit voivat olla joko organisaatiokohtaisia tai sitten kansallisesti sovittuja.</w:t>
      </w:r>
    </w:p>
    <w:p w14:paraId="510E2A89" w14:textId="77777777" w:rsidR="00E304E8" w:rsidRPr="002D6D78" w:rsidRDefault="00E304E8" w:rsidP="00E304E8"/>
    <w:p w14:paraId="2782ADCD" w14:textId="77777777" w:rsidR="00086604" w:rsidRDefault="0041582E" w:rsidP="00086604">
      <w:r>
        <w:t>Erotin</w:t>
      </w:r>
      <w:r w:rsidR="00086604">
        <w:t>merkkien osalta</w:t>
      </w:r>
      <w:r w:rsidR="00E304E8" w:rsidRPr="002D6D78">
        <w:t xml:space="preserve"> on huomioitava yhteensopivuus </w:t>
      </w:r>
      <w:r w:rsidR="00086604">
        <w:t xml:space="preserve">minimikontekstinhallinnan </w:t>
      </w:r>
      <w:r w:rsidR="00E304E8" w:rsidRPr="002D6D78">
        <w:t xml:space="preserve">määrittelyn eri versioiden kohdalla. </w:t>
      </w:r>
      <w:r w:rsidR="00086604" w:rsidRPr="002D6D78">
        <w:t xml:space="preserve">Minimikontekstinhallinnan versioissa 1, 2 ja 2.1 on Id-tietojen tietotyypiksi kuvattu ainoastaan string, jota ei </w:t>
      </w:r>
      <w:r w:rsidR="00086604">
        <w:t>ole tarkemmin kuvattu</w:t>
      </w:r>
      <w:r w:rsidR="00086604" w:rsidRPr="002D6D78">
        <w:t xml:space="preserve">. </w:t>
      </w:r>
      <w:r w:rsidR="00E304E8" w:rsidRPr="002D6D78">
        <w:t xml:space="preserve">Common Services </w:t>
      </w:r>
      <w:r w:rsidR="0048259B" w:rsidRPr="002D6D78">
        <w:t>SIG:issä</w:t>
      </w:r>
      <w:r w:rsidR="00AB0794" w:rsidRPr="002D6D78">
        <w:t xml:space="preserve"> </w:t>
      </w:r>
      <w:r w:rsidR="00E304E8" w:rsidRPr="002D6D78">
        <w:t>tästä ei katsottu aiheutuvan ongelmaa, sillä on epätodennäköistä, että potilaan hetu (Patient.Id.NationalIdNumber)</w:t>
      </w:r>
      <w:r w:rsidR="00B356C2" w:rsidRPr="002D6D78">
        <w:t xml:space="preserve"> pitäisi</w:t>
      </w:r>
      <w:r w:rsidR="00E304E8" w:rsidRPr="002D6D78">
        <w:t xml:space="preserve"> sisällään taulukossa </w:t>
      </w:r>
      <w:r w:rsidR="00482D30">
        <w:t>3</w:t>
      </w:r>
      <w:r w:rsidR="00E304E8" w:rsidRPr="002D6D78">
        <w:t xml:space="preserve"> kuvattuja er</w:t>
      </w:r>
      <w:r>
        <w:t>otin</w:t>
      </w:r>
      <w:r w:rsidR="00E304E8" w:rsidRPr="002D6D78">
        <w:t>merkkejä</w:t>
      </w:r>
      <w:r w:rsidR="00E304E8" w:rsidRPr="00766AC5">
        <w:t>.</w:t>
      </w:r>
      <w:r w:rsidR="00086604" w:rsidRPr="00766AC5">
        <w:t xml:space="preserve"> Suosituksena voi pitää, että Patient.Id.NationalIdNumber ei saa sisältää erotinmerkkejä.</w:t>
      </w:r>
    </w:p>
    <w:p w14:paraId="5B5257C1" w14:textId="77777777" w:rsidR="00E304E8" w:rsidRPr="00060A62" w:rsidRDefault="00E304E8"/>
    <w:p w14:paraId="00FD6F7E" w14:textId="77777777" w:rsidR="00C03F6E" w:rsidRDefault="00C03F6E">
      <w:r>
        <w:t>Potilassubjektin avulla kontekstinhallintaan liittyneet sovellukset voivat synkronoida käyttäjä</w:t>
      </w:r>
      <w:r w:rsidR="00086604">
        <w:t xml:space="preserve">lle näyttämänsä potilaan ilman, että käyttäjän tarvitsee erikseen syöttää potilaan henkilötunnusta. </w:t>
      </w:r>
    </w:p>
    <w:p w14:paraId="15AAE93A" w14:textId="77777777" w:rsidR="00C03F6E" w:rsidRDefault="00C03F6E">
      <w:pPr>
        <w:pStyle w:val="Otsikko3"/>
        <w:rPr>
          <w:lang w:val="en-GB"/>
        </w:rPr>
      </w:pPr>
      <w:bookmarkStart w:id="13" w:name="_Toc122836178"/>
      <w:r>
        <w:rPr>
          <w:lang w:val="en-GB"/>
        </w:rPr>
        <w:t>Custom Subjects</w:t>
      </w:r>
      <w:bookmarkEnd w:id="13"/>
    </w:p>
    <w:p w14:paraId="58C20F3E" w14:textId="77777777" w:rsidR="00C03F6E" w:rsidRDefault="00C03F6E">
      <w:pPr>
        <w:rPr>
          <w:lang w:val="en-GB"/>
        </w:rPr>
      </w:pPr>
    </w:p>
    <w:p w14:paraId="27CF9335" w14:textId="77777777" w:rsidR="002D2CF3" w:rsidRDefault="00C03F6E">
      <w:r>
        <w:t>Yksittäisellä organisaatiolla voi olla tarve luoda uusia subjekteja omiin käyttötarpeisiinsa, ellei niitä löydy jo valmiiksi määriteltyinä. Tällöin voidaan määritellä itse omia custom-subjekteja. Custom-subjektit on määriteltävä kuten CCOW-standardissa (Seliger 2002b). Näin itse määritellyt subjektit eivät ole ristiriidassa CCOW-standardissa valmiiksi m</w:t>
      </w:r>
      <w:r w:rsidR="002D2CF3">
        <w:t xml:space="preserve">ääriteltyjen subjektien kanssa, eikä ole riskiä että jossain määriteltäisiin tismalleen samannimiset subjektit eri entiteeteille. </w:t>
      </w:r>
    </w:p>
    <w:p w14:paraId="614F1398" w14:textId="77777777" w:rsidR="00C03F6E" w:rsidRDefault="00C03F6E"/>
    <w:p w14:paraId="31AFA907" w14:textId="77777777" w:rsidR="00C03F6E" w:rsidRDefault="00C03F6E">
      <w:r>
        <w:t>Custom-subjektien erottaminen muista subjekteista tapahtuu käyttämällä erikseen määriteltyä avainsanaa. Avainsanana käytetään custom subjektia käyttävän organisaation World Wide Web Consortium (W3C) domain-nimeä. Tällaisella tekniikalla eri organisaatioiden määrittelemät custom-subjektit voidaan tunnistaa ja erottaa toisistaan.</w:t>
      </w:r>
      <w:r w:rsidR="00060A62">
        <w:t xml:space="preserve"> </w:t>
      </w:r>
    </w:p>
    <w:p w14:paraId="3AF44038" w14:textId="77777777" w:rsidR="002E505D" w:rsidRDefault="002E505D"/>
    <w:p w14:paraId="4750738B" w14:textId="77777777" w:rsidR="00B356C2" w:rsidRDefault="00B356C2">
      <w:r w:rsidRPr="002D6D78">
        <w:t>Custom-subjektien tietotyypiksi on valittava jokin taulukossa 1 luetelluista</w:t>
      </w:r>
      <w:r w:rsidR="009B0817" w:rsidRPr="002D6D78">
        <w:t xml:space="preserve"> HL7</w:t>
      </w:r>
      <w:r w:rsidRPr="002D6D78">
        <w:t xml:space="preserve"> tietotyypeistä.</w:t>
      </w:r>
    </w:p>
    <w:p w14:paraId="746D751C" w14:textId="77777777" w:rsidR="00C03F6E" w:rsidRDefault="00C03F6E"/>
    <w:p w14:paraId="2632964E" w14:textId="77777777" w:rsidR="00C03F6E" w:rsidRDefault="00C03F6E">
      <w:r>
        <w:t>Jos jollekin custom-subjektille ja sen tiedoille tulee tarvetta yleisempäänkin käyttöön, voidaan ne määritellä kansallisesti sovituiksi. Kansallisesti sovitut subjektit on muodostettava custom-subjektien määrittelysäännöillä. Kansallisesti sovittujen subjektien avainsanana käytetään HL7 Finlandin domain-nimeä hl7.fi.</w:t>
      </w:r>
    </w:p>
    <w:p w14:paraId="7DBCEDCC" w14:textId="77777777" w:rsidR="00C03F6E" w:rsidRDefault="00C03F6E"/>
    <w:p w14:paraId="53FBA58B" w14:textId="77777777" w:rsidR="00BA29BA" w:rsidRDefault="00DA5F7D">
      <w:r>
        <w:t>Taulukossa 5</w:t>
      </w:r>
      <w:r w:rsidR="00C03F6E">
        <w:t xml:space="preserve"> on </w:t>
      </w:r>
      <w:r w:rsidR="004E2F60">
        <w:t xml:space="preserve">kuvitteellisia </w:t>
      </w:r>
      <w:r w:rsidR="00C03F6E">
        <w:t>esimerkkejä custom-subjekteista.</w:t>
      </w:r>
    </w:p>
    <w:p w14:paraId="780A97D7" w14:textId="77777777" w:rsidR="00D22AC8" w:rsidRDefault="00D22AC8"/>
    <w:p w14:paraId="497004D9" w14:textId="77777777" w:rsidR="00D22AC8" w:rsidRDefault="00D22AC8"/>
    <w:p w14:paraId="6976C87B" w14:textId="77777777" w:rsidR="00D22AC8" w:rsidRDefault="00D22AC8"/>
    <w:p w14:paraId="0CF5F3BF" w14:textId="77777777" w:rsidR="00D22AC8" w:rsidRDefault="00D22AC8"/>
    <w:p w14:paraId="5294B0CA" w14:textId="77777777" w:rsidR="00D22AC8" w:rsidRDefault="00D22AC8"/>
    <w:p w14:paraId="2D4F1D62" w14:textId="77777777" w:rsidR="00D22AC8" w:rsidRDefault="00D22AC8"/>
    <w:p w14:paraId="4F2716F0" w14:textId="77777777" w:rsidR="00D22AC8" w:rsidRDefault="00D22AC8"/>
    <w:p w14:paraId="29A7C2F7" w14:textId="77777777" w:rsidR="00D22AC8" w:rsidRDefault="00D22AC8"/>
    <w:p w14:paraId="23EF460A" w14:textId="77777777" w:rsidR="00D22AC8" w:rsidRDefault="00D22AC8"/>
    <w:p w14:paraId="2D5EABFA" w14:textId="77777777" w:rsidR="00E011C5" w:rsidRDefault="00E011C5"/>
    <w:p w14:paraId="23F84E18" w14:textId="77777777" w:rsidR="00C03F6E" w:rsidRDefault="00DA5F7D">
      <w:pPr>
        <w:jc w:val="center"/>
      </w:pPr>
      <w:r>
        <w:lastRenderedPageBreak/>
        <w:t>Taulukko 5</w:t>
      </w:r>
      <w:r w:rsidR="00C03F6E">
        <w:t>. Esimerkkejä custom subjektien määrittelystä.</w:t>
      </w:r>
    </w:p>
    <w:p w14:paraId="07D8B202" w14:textId="77777777" w:rsidR="00BA29BA" w:rsidRDefault="00BA29BA">
      <w:pPr>
        <w:jc w:val="cente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1E0" w:firstRow="1" w:lastRow="1" w:firstColumn="1" w:lastColumn="1" w:noHBand="0" w:noVBand="0"/>
      </w:tblPr>
      <w:tblGrid>
        <w:gridCol w:w="3840"/>
        <w:gridCol w:w="4440"/>
      </w:tblGrid>
      <w:tr w:rsidR="00C03F6E" w:rsidRPr="00FA687B" w14:paraId="7B3B915B" w14:textId="77777777">
        <w:tblPrEx>
          <w:tblCellMar>
            <w:top w:w="0" w:type="dxa"/>
            <w:bottom w:w="0" w:type="dxa"/>
          </w:tblCellMar>
        </w:tblPrEx>
        <w:trPr>
          <w:trHeight w:val="346"/>
          <w:jc w:val="center"/>
        </w:trPr>
        <w:tc>
          <w:tcPr>
            <w:tcW w:w="3840" w:type="dxa"/>
            <w:tcBorders>
              <w:top w:val="single" w:sz="4" w:space="0" w:color="auto"/>
              <w:bottom w:val="single" w:sz="6" w:space="0" w:color="auto"/>
            </w:tcBorders>
            <w:shd w:val="clear" w:color="auto" w:fill="E6E6E6"/>
          </w:tcPr>
          <w:p w14:paraId="1F31AE8D" w14:textId="77777777" w:rsidR="00C03F6E" w:rsidRPr="00FA687B" w:rsidRDefault="00C03F6E">
            <w:pPr>
              <w:rPr>
                <w:b/>
                <w:sz w:val="20"/>
                <w:szCs w:val="20"/>
              </w:rPr>
            </w:pPr>
            <w:r w:rsidRPr="00FA687B">
              <w:rPr>
                <w:b/>
                <w:sz w:val="20"/>
                <w:szCs w:val="20"/>
              </w:rPr>
              <w:t>Custom subjekti</w:t>
            </w:r>
          </w:p>
        </w:tc>
        <w:tc>
          <w:tcPr>
            <w:tcW w:w="4440" w:type="dxa"/>
            <w:tcBorders>
              <w:top w:val="single" w:sz="4" w:space="0" w:color="auto"/>
              <w:bottom w:val="single" w:sz="6" w:space="0" w:color="auto"/>
            </w:tcBorders>
            <w:shd w:val="clear" w:color="auto" w:fill="E6E6E6"/>
          </w:tcPr>
          <w:p w14:paraId="50021710" w14:textId="77777777" w:rsidR="00C03F6E" w:rsidRPr="00FA687B" w:rsidRDefault="00C03F6E">
            <w:pPr>
              <w:rPr>
                <w:b/>
                <w:sz w:val="20"/>
                <w:szCs w:val="20"/>
              </w:rPr>
            </w:pPr>
            <w:r w:rsidRPr="00FA687B">
              <w:rPr>
                <w:b/>
                <w:sz w:val="20"/>
                <w:szCs w:val="20"/>
              </w:rPr>
              <w:t>Selitys</w:t>
            </w:r>
          </w:p>
        </w:tc>
      </w:tr>
      <w:tr w:rsidR="00C03F6E" w14:paraId="01DD9F77" w14:textId="77777777">
        <w:tblPrEx>
          <w:tblCellMar>
            <w:top w:w="0" w:type="dxa"/>
            <w:bottom w:w="0" w:type="dxa"/>
          </w:tblCellMar>
        </w:tblPrEx>
        <w:trPr>
          <w:jc w:val="center"/>
        </w:trPr>
        <w:tc>
          <w:tcPr>
            <w:tcW w:w="3840" w:type="dxa"/>
            <w:tcBorders>
              <w:top w:val="single" w:sz="6" w:space="0" w:color="auto"/>
            </w:tcBorders>
          </w:tcPr>
          <w:p w14:paraId="37445A61" w14:textId="77777777" w:rsidR="00C03F6E" w:rsidRDefault="00C03F6E">
            <w:pPr>
              <w:rPr>
                <w:sz w:val="20"/>
              </w:rPr>
            </w:pPr>
            <w:r>
              <w:rPr>
                <w:sz w:val="20"/>
              </w:rPr>
              <w:t>[hl7.fi]DateRange</w:t>
            </w:r>
          </w:p>
        </w:tc>
        <w:tc>
          <w:tcPr>
            <w:tcW w:w="4440" w:type="dxa"/>
            <w:tcBorders>
              <w:top w:val="single" w:sz="6" w:space="0" w:color="auto"/>
            </w:tcBorders>
          </w:tcPr>
          <w:p w14:paraId="544BFAB4" w14:textId="77777777" w:rsidR="00C03F6E" w:rsidRDefault="00C03F6E">
            <w:pPr>
              <w:rPr>
                <w:sz w:val="20"/>
              </w:rPr>
            </w:pPr>
            <w:r>
              <w:rPr>
                <w:sz w:val="20"/>
              </w:rPr>
              <w:t>Oma uusi subjekti (DateRange), jota ei löydy standardista</w:t>
            </w:r>
          </w:p>
        </w:tc>
      </w:tr>
      <w:tr w:rsidR="00C03F6E" w14:paraId="25B4A1C1" w14:textId="77777777">
        <w:tblPrEx>
          <w:tblCellMar>
            <w:top w:w="0" w:type="dxa"/>
            <w:bottom w:w="0" w:type="dxa"/>
          </w:tblCellMar>
        </w:tblPrEx>
        <w:trPr>
          <w:trHeight w:val="831"/>
          <w:jc w:val="center"/>
        </w:trPr>
        <w:tc>
          <w:tcPr>
            <w:tcW w:w="3840" w:type="dxa"/>
          </w:tcPr>
          <w:p w14:paraId="2E3B4411" w14:textId="77777777" w:rsidR="00C03F6E" w:rsidRPr="002D6D78" w:rsidRDefault="00C03F6E">
            <w:pPr>
              <w:rPr>
                <w:sz w:val="20"/>
                <w:lang w:val="de-DE"/>
              </w:rPr>
            </w:pPr>
            <w:r w:rsidRPr="002D6D78">
              <w:rPr>
                <w:sz w:val="20"/>
                <w:lang w:val="de-DE"/>
              </w:rPr>
              <w:t>[hl7.fi</w:t>
            </w:r>
            <w:r w:rsidRPr="0048259B">
              <w:rPr>
                <w:sz w:val="20"/>
              </w:rPr>
              <w:t>]DateRange.Id</w:t>
            </w:r>
            <w:r w:rsidRPr="002D6D78">
              <w:rPr>
                <w:sz w:val="20"/>
                <w:lang w:val="de-DE"/>
              </w:rPr>
              <w:t>.[hl7.fi</w:t>
            </w:r>
            <w:r w:rsidRPr="0048259B">
              <w:rPr>
                <w:sz w:val="20"/>
              </w:rPr>
              <w:t>]StartDate</w:t>
            </w:r>
          </w:p>
        </w:tc>
        <w:tc>
          <w:tcPr>
            <w:tcW w:w="4440" w:type="dxa"/>
          </w:tcPr>
          <w:p w14:paraId="32AEFD9F" w14:textId="77777777" w:rsidR="00C03F6E" w:rsidRDefault="00C03F6E">
            <w:pPr>
              <w:rPr>
                <w:sz w:val="20"/>
              </w:rPr>
            </w:pPr>
            <w:r>
              <w:rPr>
                <w:sz w:val="20"/>
              </w:rPr>
              <w:t>Oma uusi subjekti (DateRange) ja sille oma uusi item (tieto alkamispäivä, StartDate), Id-osa CCOW-standardin mukainen</w:t>
            </w:r>
          </w:p>
          <w:p w14:paraId="7E448524" w14:textId="77777777" w:rsidR="00C03F6E" w:rsidRDefault="00C03F6E">
            <w:pPr>
              <w:rPr>
                <w:sz w:val="20"/>
              </w:rPr>
            </w:pPr>
          </w:p>
        </w:tc>
      </w:tr>
      <w:tr w:rsidR="00C03F6E" w14:paraId="450D9D57" w14:textId="77777777">
        <w:tblPrEx>
          <w:tblCellMar>
            <w:top w:w="0" w:type="dxa"/>
            <w:bottom w:w="0" w:type="dxa"/>
          </w:tblCellMar>
        </w:tblPrEx>
        <w:trPr>
          <w:jc w:val="center"/>
        </w:trPr>
        <w:tc>
          <w:tcPr>
            <w:tcW w:w="3840" w:type="dxa"/>
          </w:tcPr>
          <w:p w14:paraId="1DAE1D57" w14:textId="77777777" w:rsidR="00C03F6E" w:rsidRDefault="00C03F6E">
            <w:pPr>
              <w:rPr>
                <w:sz w:val="20"/>
                <w:lang w:val="en-GB"/>
              </w:rPr>
            </w:pPr>
            <w:r>
              <w:rPr>
                <w:sz w:val="20"/>
                <w:lang w:val="en-GB"/>
              </w:rPr>
              <w:t>Patient.An.[hl7.fi]Current_medications</w:t>
            </w:r>
          </w:p>
        </w:tc>
        <w:tc>
          <w:tcPr>
            <w:tcW w:w="4440" w:type="dxa"/>
          </w:tcPr>
          <w:p w14:paraId="3BA85D3C" w14:textId="77777777" w:rsidR="00C03F6E" w:rsidRDefault="00C03F6E">
            <w:pPr>
              <w:rPr>
                <w:sz w:val="20"/>
              </w:rPr>
            </w:pPr>
            <w:r>
              <w:rPr>
                <w:sz w:val="20"/>
              </w:rPr>
              <w:t xml:space="preserve">Standardisubjektiin (Patient) lisätty oma uusi item (Current_medications), </w:t>
            </w:r>
            <w:r w:rsidR="001E626F">
              <w:rPr>
                <w:sz w:val="20"/>
              </w:rPr>
              <w:t>Patient- ja An-osa CCOW-standardin mukaiset.</w:t>
            </w:r>
          </w:p>
        </w:tc>
      </w:tr>
    </w:tbl>
    <w:p w14:paraId="3659E494" w14:textId="77777777" w:rsidR="00BA29BA" w:rsidRDefault="00BA29BA" w:rsidP="00BA29BA"/>
    <w:p w14:paraId="31A2D0AB" w14:textId="77777777" w:rsidR="00C03F6E" w:rsidRDefault="00C03F6E">
      <w:pPr>
        <w:pStyle w:val="Otsikko3"/>
      </w:pPr>
      <w:bookmarkStart w:id="14" w:name="_Toc122836179"/>
      <w:r>
        <w:t>Subjektit ja turvallisuus</w:t>
      </w:r>
      <w:bookmarkEnd w:id="14"/>
    </w:p>
    <w:p w14:paraId="4E2BEDDD" w14:textId="77777777" w:rsidR="00E56F78" w:rsidRDefault="00E56F78"/>
    <w:p w14:paraId="0651048A" w14:textId="77777777" w:rsidR="00C03F6E" w:rsidRDefault="006E5F58">
      <w:r>
        <w:t>Subjektien käyttöön liittyviä tietoturvakohtia on kuvattu luvussa</w:t>
      </w:r>
      <w:r w:rsidR="00BA29BA">
        <w:t xml:space="preserve"> </w:t>
      </w:r>
      <w:r w:rsidR="000632BC" w:rsidRPr="00033B62">
        <w:t>7</w:t>
      </w:r>
      <w:r w:rsidR="001070A2" w:rsidRPr="00033B62">
        <w:t>.1.6</w:t>
      </w:r>
      <w:r w:rsidR="00BA29BA" w:rsidRPr="00033B62">
        <w:t xml:space="preserve"> ja erityisesti käyttäjäsubjektiin liitty</w:t>
      </w:r>
      <w:r w:rsidR="00B46EF9" w:rsidRPr="00033B62">
        <w:t xml:space="preserve">vistä kohdista </w:t>
      </w:r>
      <w:r w:rsidR="000632BC" w:rsidRPr="00033B62">
        <w:t>kappaleessa 7</w:t>
      </w:r>
      <w:r w:rsidR="001070A2" w:rsidRPr="00033B62">
        <w:t>.1.7</w:t>
      </w:r>
      <w:r w:rsidR="00BA29BA" w:rsidRPr="00033B62">
        <w:t>.</w:t>
      </w:r>
    </w:p>
    <w:p w14:paraId="6D27E005" w14:textId="77777777" w:rsidR="00DA5F7D" w:rsidRDefault="00DA5F7D"/>
    <w:p w14:paraId="2DCA215E" w14:textId="77777777" w:rsidR="00DA5F7D" w:rsidRDefault="00DA5F7D"/>
    <w:p w14:paraId="3E6EEF3C" w14:textId="77777777" w:rsidR="00DA5F7D" w:rsidRDefault="00DA5F7D"/>
    <w:p w14:paraId="40DCB3B4" w14:textId="77777777" w:rsidR="00DA5F7D" w:rsidRDefault="00DA5F7D"/>
    <w:p w14:paraId="6DE6D13C" w14:textId="77777777" w:rsidR="00DA5F7D" w:rsidRDefault="00DA5F7D"/>
    <w:p w14:paraId="4AF5EAA0" w14:textId="77777777" w:rsidR="00DA5F7D" w:rsidRDefault="00DA5F7D"/>
    <w:p w14:paraId="5736D178" w14:textId="77777777" w:rsidR="00DA5F7D" w:rsidRDefault="00DA5F7D"/>
    <w:p w14:paraId="6D0EBE29" w14:textId="77777777" w:rsidR="00DA5F7D" w:rsidRDefault="00DA5F7D"/>
    <w:p w14:paraId="69A2155E" w14:textId="77777777" w:rsidR="00DA5F7D" w:rsidRDefault="00DA5F7D"/>
    <w:p w14:paraId="0A1A9556" w14:textId="77777777" w:rsidR="00DA5F7D" w:rsidRDefault="00DA5F7D"/>
    <w:p w14:paraId="38DFC415" w14:textId="77777777" w:rsidR="00E90F98" w:rsidRDefault="00E90F98"/>
    <w:p w14:paraId="7B722A2C" w14:textId="77777777" w:rsidR="00E90F98" w:rsidRDefault="00E90F98"/>
    <w:p w14:paraId="65C8E44D" w14:textId="77777777" w:rsidR="00E011C5" w:rsidRDefault="00E011C5"/>
    <w:p w14:paraId="66EB43CC" w14:textId="77777777" w:rsidR="00E011C5" w:rsidRDefault="00E011C5"/>
    <w:p w14:paraId="6A94E38A" w14:textId="77777777" w:rsidR="00E011C5" w:rsidRDefault="00E011C5"/>
    <w:p w14:paraId="6CEA1DB1" w14:textId="77777777" w:rsidR="00E011C5" w:rsidRDefault="00E011C5"/>
    <w:p w14:paraId="6C81F31A" w14:textId="77777777" w:rsidR="00E011C5" w:rsidRDefault="00E011C5"/>
    <w:p w14:paraId="50582A8D" w14:textId="77777777" w:rsidR="00E011C5" w:rsidRDefault="00E011C5"/>
    <w:p w14:paraId="616531AC" w14:textId="77777777" w:rsidR="00E011C5" w:rsidRDefault="00E011C5"/>
    <w:p w14:paraId="022F7425" w14:textId="77777777" w:rsidR="00DA5F7D" w:rsidRDefault="00DA5F7D"/>
    <w:p w14:paraId="71876F0E" w14:textId="77777777" w:rsidR="00DA5F7D" w:rsidRDefault="00DA5F7D"/>
    <w:p w14:paraId="73BC4E17" w14:textId="77777777" w:rsidR="00DA5F7D" w:rsidRDefault="00DA5F7D"/>
    <w:p w14:paraId="1A0CCFC1" w14:textId="77777777" w:rsidR="00DA5F7D" w:rsidRDefault="00DA5F7D"/>
    <w:p w14:paraId="788ADB47" w14:textId="77777777" w:rsidR="00DA5F7D" w:rsidRDefault="00DA5F7D"/>
    <w:p w14:paraId="020B2D88" w14:textId="77777777" w:rsidR="00DA5F7D" w:rsidRDefault="00DA5F7D"/>
    <w:p w14:paraId="01DE5BE7" w14:textId="77777777" w:rsidR="00DA5F7D" w:rsidRDefault="00DA5F7D"/>
    <w:p w14:paraId="4A7867D0" w14:textId="77777777" w:rsidR="00DA5F7D" w:rsidRDefault="00DA5F7D"/>
    <w:p w14:paraId="08337E90" w14:textId="77777777" w:rsidR="00DA5F7D" w:rsidRDefault="00DA5F7D"/>
    <w:p w14:paraId="3A8B0AA4" w14:textId="77777777" w:rsidR="00DA5F7D" w:rsidRDefault="00DA5F7D"/>
    <w:p w14:paraId="0324157E" w14:textId="77777777" w:rsidR="00DA5F7D" w:rsidRDefault="00DA5F7D"/>
    <w:p w14:paraId="1A592312" w14:textId="77777777" w:rsidR="00DA5F7D" w:rsidRDefault="00DA5F7D"/>
    <w:p w14:paraId="68A32808" w14:textId="77777777" w:rsidR="00DA5F7D" w:rsidRDefault="00DA5F7D"/>
    <w:p w14:paraId="5643981E" w14:textId="77777777" w:rsidR="00C03F6E" w:rsidRDefault="00C03F6E"/>
    <w:p w14:paraId="7A2F8F3C" w14:textId="77777777" w:rsidR="001F5AC2" w:rsidRDefault="00C03F6E" w:rsidP="001F5AC2">
      <w:pPr>
        <w:pStyle w:val="Otsikko1"/>
      </w:pPr>
      <w:bookmarkStart w:id="15" w:name="_Toc122836180"/>
      <w:r>
        <w:lastRenderedPageBreak/>
        <w:t>Sessionhallinta ja identifioiminen</w:t>
      </w:r>
      <w:bookmarkEnd w:id="15"/>
    </w:p>
    <w:p w14:paraId="0D96F6EC" w14:textId="77777777" w:rsidR="001F5AC2" w:rsidRPr="001F5AC2" w:rsidRDefault="001F5AC2" w:rsidP="001F5AC2">
      <w:pPr>
        <w:pStyle w:val="Otsikko2"/>
      </w:pPr>
      <w:bookmarkStart w:id="16" w:name="_Toc122836181"/>
      <w:r>
        <w:t>Sessionhallinta</w:t>
      </w:r>
      <w:bookmarkEnd w:id="16"/>
    </w:p>
    <w:p w14:paraId="738B749A" w14:textId="77777777" w:rsidR="001832E9" w:rsidRDefault="001832E9"/>
    <w:p w14:paraId="480532FA" w14:textId="77777777" w:rsidR="00C03F6E" w:rsidRDefault="00885501">
      <w:r>
        <w:t>A</w:t>
      </w:r>
      <w:r w:rsidR="00C03F6E">
        <w:t xml:space="preserve">ikaväliä, jossa yksi tai useampi </w:t>
      </w:r>
      <w:r>
        <w:t>sovellus</w:t>
      </w:r>
      <w:r w:rsidR="00C03F6E">
        <w:t xml:space="preserve"> on yhteydessä ko</w:t>
      </w:r>
      <w:r>
        <w:t>ordinaattoriin</w:t>
      </w:r>
      <w:r w:rsidR="00C03F6E">
        <w:t xml:space="preserve">, kutsutaan sessioksi. Sessio alkaa, kun ensimmäinen </w:t>
      </w:r>
      <w:r>
        <w:t>sovellus</w:t>
      </w:r>
      <w:r w:rsidR="00C03F6E">
        <w:t xml:space="preserve"> liittyy kontekstinhallintaan ja päättyy kun viimeinen ohjelma katkaisee yhteyden kontekstinhallintaan.</w:t>
      </w:r>
    </w:p>
    <w:p w14:paraId="0A81848E" w14:textId="77777777" w:rsidR="00C03F6E" w:rsidRDefault="00C03F6E"/>
    <w:p w14:paraId="25C6E5FF" w14:textId="77777777" w:rsidR="00C03F6E" w:rsidRDefault="00C03F6E">
      <w:r>
        <w:t xml:space="preserve">Sessionhallinnalla puolestaan tarkoitetaan </w:t>
      </w:r>
      <w:r w:rsidR="003B1DE5">
        <w:t>koordinaattorin</w:t>
      </w:r>
      <w:r>
        <w:t xml:space="preserve"> kykyä huolehtia mm. seuraavista asioista:</w:t>
      </w:r>
    </w:p>
    <w:p w14:paraId="5A723A22" w14:textId="77777777" w:rsidR="00C03F6E" w:rsidRDefault="00C03F6E">
      <w:pPr>
        <w:numPr>
          <w:ilvl w:val="0"/>
          <w:numId w:val="10"/>
        </w:numPr>
      </w:pPr>
      <w:r>
        <w:t>elinkaaren hallinta (session luominen ja tuhoaminen)</w:t>
      </w:r>
    </w:p>
    <w:p w14:paraId="6B2D03AA" w14:textId="77777777" w:rsidR="00C03F6E" w:rsidRDefault="00C03F6E">
      <w:pPr>
        <w:numPr>
          <w:ilvl w:val="0"/>
          <w:numId w:val="10"/>
        </w:numPr>
      </w:pPr>
      <w:r>
        <w:t>session identifioiminen</w:t>
      </w:r>
    </w:p>
    <w:p w14:paraId="38F27E61" w14:textId="77777777" w:rsidR="00C03F6E" w:rsidRDefault="00C03F6E">
      <w:pPr>
        <w:numPr>
          <w:ilvl w:val="0"/>
          <w:numId w:val="10"/>
        </w:numPr>
      </w:pPr>
      <w:r>
        <w:t>session tilan ylläpito (esim. aktivointi, passivointi ja kontekstin säilyttäminen)</w:t>
      </w:r>
    </w:p>
    <w:p w14:paraId="49E71F30" w14:textId="77777777" w:rsidR="00C03F6E" w:rsidRDefault="003B1DE5">
      <w:pPr>
        <w:numPr>
          <w:ilvl w:val="0"/>
          <w:numId w:val="10"/>
        </w:numPr>
      </w:pPr>
      <w:r>
        <w:t>koordinaattori</w:t>
      </w:r>
      <w:r w:rsidR="00C03F6E">
        <w:t xml:space="preserve">n oman elinkaaren hallinta (instantiointi, tuhoaminen) </w:t>
      </w:r>
    </w:p>
    <w:p w14:paraId="42A44702" w14:textId="77777777" w:rsidR="00C03F6E" w:rsidRDefault="00C03F6E"/>
    <w:p w14:paraId="3344F803" w14:textId="77777777" w:rsidR="001F5AC2" w:rsidRDefault="001F5AC2" w:rsidP="001F5AC2">
      <w:pPr>
        <w:pStyle w:val="Otsikko2"/>
      </w:pPr>
      <w:bookmarkStart w:id="17" w:name="_Toc122836182"/>
      <w:r>
        <w:t>Sovellusten identifiointi</w:t>
      </w:r>
      <w:bookmarkEnd w:id="17"/>
    </w:p>
    <w:p w14:paraId="77EB4E39" w14:textId="77777777" w:rsidR="001F5AC2" w:rsidRPr="001F5AC2" w:rsidRDefault="001F5AC2" w:rsidP="001F5AC2"/>
    <w:p w14:paraId="1924D752" w14:textId="77777777" w:rsidR="00C03F6E" w:rsidRDefault="00CA6F70">
      <w:r>
        <w:t>Minimitoteutuksessa kontekstisessioon</w:t>
      </w:r>
      <w:r w:rsidR="00C03F6E">
        <w:t xml:space="preserve"> liittyvien </w:t>
      </w:r>
      <w:r w:rsidR="00C03F6E" w:rsidRPr="00D8219D">
        <w:rPr>
          <w:b/>
        </w:rPr>
        <w:t>sovellusten identifiointi</w:t>
      </w:r>
      <w:r w:rsidR="00C03F6E">
        <w:t xml:space="preserve"> toteutetaan käyttämällä seuraavia parametreja:</w:t>
      </w:r>
    </w:p>
    <w:p w14:paraId="35652CF2" w14:textId="77777777" w:rsidR="003B1DE5" w:rsidRDefault="00C03F6E">
      <w:pPr>
        <w:numPr>
          <w:ilvl w:val="0"/>
          <w:numId w:val="11"/>
        </w:numPr>
      </w:pPr>
      <w:r>
        <w:rPr>
          <w:b/>
        </w:rPr>
        <w:t>applicationName:</w:t>
      </w:r>
      <w:r>
        <w:t xml:space="preserve"> sovelluksen yksilöllinen nimi. Liittyessään kontekstinhallintaan sovellus tunnistautuu </w:t>
      </w:r>
      <w:r w:rsidR="003B1DE5">
        <w:t>koordinaattorille</w:t>
      </w:r>
      <w:r>
        <w:t xml:space="preserve"> nimensä avulla. </w:t>
      </w:r>
      <w:r w:rsidR="003B1DE5">
        <w:t xml:space="preserve">Käyttäjätunnusta asettavan sovelluksen nimen pitää olla konfiguroituna etukäteen koordinaattorille. </w:t>
      </w:r>
    </w:p>
    <w:p w14:paraId="057A16AF" w14:textId="77777777" w:rsidR="003B1DE5" w:rsidRDefault="003B1DE5" w:rsidP="003B1DE5">
      <w:pPr>
        <w:ind w:left="360"/>
      </w:pPr>
    </w:p>
    <w:p w14:paraId="37C4F817" w14:textId="77777777" w:rsidR="00C03F6E" w:rsidRDefault="00C03F6E" w:rsidP="003B1DE5">
      <w:pPr>
        <w:ind w:left="720"/>
      </w:pPr>
      <w:r>
        <w:t xml:space="preserve">Sovelluksen nimellä voidaan myös konfiguroida etukäteen </w:t>
      </w:r>
      <w:r w:rsidR="003B1DE5">
        <w:t>koordinaattorille</w:t>
      </w:r>
      <w:r>
        <w:t>, mitkä sovellukset voivat osallistua yhteiseen kontekstiin</w:t>
      </w:r>
      <w:r w:rsidR="003B1DE5">
        <w:t xml:space="preserve"> tai tarkemmalle tasolle vietynä, mitkä sovellukset saavat asettaa ja hakea mitäkin tietoja.</w:t>
      </w:r>
      <w:r>
        <w:t xml:space="preserve"> Se konfiguroidaanko </w:t>
      </w:r>
      <w:r w:rsidR="003B1DE5">
        <w:t>sovellusten oikeuksia</w:t>
      </w:r>
      <w:r>
        <w:t xml:space="preserve"> etukäteen </w:t>
      </w:r>
      <w:r w:rsidR="003B1DE5">
        <w:t>koordinaattorille</w:t>
      </w:r>
      <w:r>
        <w:t xml:space="preserve">, on ratkaistava toteutuskohtaisesti. </w:t>
      </w:r>
    </w:p>
    <w:p w14:paraId="1A6E4CE5" w14:textId="77777777" w:rsidR="00C03F6E" w:rsidRDefault="00C03F6E">
      <w:pPr>
        <w:ind w:left="360"/>
      </w:pPr>
    </w:p>
    <w:p w14:paraId="1488AC0F" w14:textId="77777777" w:rsidR="00C03F6E" w:rsidRDefault="00C03F6E">
      <w:pPr>
        <w:ind w:left="720"/>
      </w:pPr>
      <w:r>
        <w:t xml:space="preserve">Jos samasta sovelluksesta on tarpeen luoda useita ilmentymiä, jotka liittyvät samaan kontekstinhallintasessioon, pitää ne erotella toisistaan. Sovelluksen on huomioitava tämä vaatimus sovelluslogiikassaan. Yksi tapa yksilöidä sovellukset voisi olla esimerkiksi sovelluksen nimen perään lisättävä sovellusta yksilöivä string #-merkillä erotettuna (esim. Sovellus#1, Sovellus#2, jne..) </w:t>
      </w:r>
    </w:p>
    <w:p w14:paraId="5A3D7E22" w14:textId="77777777" w:rsidR="00C03F6E" w:rsidRPr="007332B4" w:rsidRDefault="00C03F6E" w:rsidP="007332B4">
      <w:pPr>
        <w:numPr>
          <w:ilvl w:val="0"/>
          <w:numId w:val="38"/>
        </w:numPr>
      </w:pPr>
      <w:r>
        <w:rPr>
          <w:b/>
        </w:rPr>
        <w:t>participantCoupon:</w:t>
      </w:r>
      <w:r>
        <w:t xml:space="preserve"> tunnus, jonka </w:t>
      </w:r>
      <w:r w:rsidR="00D8219D">
        <w:t>koordinaattori</w:t>
      </w:r>
      <w:r>
        <w:t xml:space="preserve"> antaa sovellukselle sen liittyessä kontekstinhallintaan. Parametri yksilöi kontekstiin osallistuvan sovelluksen ja sovelluksen on käytettävä sitä jatkossa ollessaan yhteydessä </w:t>
      </w:r>
      <w:r w:rsidR="00D8219D">
        <w:t>koordinaattoriin</w:t>
      </w:r>
      <w:r>
        <w:t>.</w:t>
      </w:r>
    </w:p>
    <w:p w14:paraId="041CD185" w14:textId="77777777" w:rsidR="00C03F6E" w:rsidRDefault="00C03F6E"/>
    <w:p w14:paraId="609E95C2" w14:textId="77777777" w:rsidR="00C03F6E" w:rsidRDefault="00C03F6E" w:rsidP="00CA6F70">
      <w:r>
        <w:t>Parametreja</w:t>
      </w:r>
      <w:r w:rsidR="008E1800">
        <w:t xml:space="preserve"> applicationName ja participantCoupon</w:t>
      </w:r>
      <w:r>
        <w:t xml:space="preserve"> käytetään seuraavasti:</w:t>
      </w:r>
    </w:p>
    <w:p w14:paraId="3EE42764" w14:textId="77777777" w:rsidR="00C03F6E" w:rsidRDefault="00C03F6E">
      <w:pPr>
        <w:numPr>
          <w:ilvl w:val="0"/>
          <w:numId w:val="12"/>
        </w:numPr>
      </w:pPr>
      <w:r>
        <w:t xml:space="preserve">Kun sovellus liittyy kontekstinhallintaan, tunnistetaan se applicationName-parametrin avulla. </w:t>
      </w:r>
    </w:p>
    <w:p w14:paraId="51C80117" w14:textId="77777777" w:rsidR="00C03F6E" w:rsidRDefault="00C03F6E">
      <w:pPr>
        <w:numPr>
          <w:ilvl w:val="0"/>
          <w:numId w:val="12"/>
        </w:numPr>
      </w:pPr>
      <w:r>
        <w:t>Liittymisen yhteydessä sovellukselle on annettava uusi participantCoupon-tunniste</w:t>
      </w:r>
    </w:p>
    <w:p w14:paraId="00DEC06D" w14:textId="77777777" w:rsidR="008E1800" w:rsidRDefault="008E1800">
      <w:pPr>
        <w:numPr>
          <w:ilvl w:val="0"/>
          <w:numId w:val="12"/>
        </w:numPr>
      </w:pPr>
      <w:r>
        <w:t>participantCoupon-tunnusta käytetään sovelluksen tunnistamiseen myös muissakin metodeissa (get/set)</w:t>
      </w:r>
    </w:p>
    <w:p w14:paraId="7C88CCBE" w14:textId="77777777" w:rsidR="00C03F6E" w:rsidRDefault="008E1800" w:rsidP="008E1800">
      <w:pPr>
        <w:numPr>
          <w:ilvl w:val="0"/>
          <w:numId w:val="12"/>
        </w:numPr>
      </w:pPr>
      <w:r>
        <w:t xml:space="preserve">Kun sovellus </w:t>
      </w:r>
      <w:r w:rsidR="00C03F6E">
        <w:t xml:space="preserve">eroaa kontekstinhallinnasta, on sen käytettävä saamaansa participantCoupon-tunnusta, jotta </w:t>
      </w:r>
      <w:r>
        <w:t>koordinaattori</w:t>
      </w:r>
      <w:r w:rsidR="00C03F6E">
        <w:t xml:space="preserve"> voisi ylläpitää listaa kontekstinhallintaan osallistuvista sovelluksista ja lopettaa session, kun viimeinenkin so</w:t>
      </w:r>
      <w:r w:rsidR="001F5AC2">
        <w:t>vellus on katkaissut yhteyden.</w:t>
      </w:r>
    </w:p>
    <w:p w14:paraId="2723893E" w14:textId="77777777" w:rsidR="00D8219D" w:rsidRDefault="001F5AC2" w:rsidP="001F5AC2">
      <w:pPr>
        <w:pStyle w:val="Otsikko2"/>
      </w:pPr>
      <w:bookmarkStart w:id="18" w:name="_Toc122836183"/>
      <w:r>
        <w:lastRenderedPageBreak/>
        <w:t>Työaseman identifiointi</w:t>
      </w:r>
      <w:bookmarkEnd w:id="18"/>
    </w:p>
    <w:p w14:paraId="1954C40D" w14:textId="77777777" w:rsidR="00D8219D" w:rsidRDefault="00D8219D" w:rsidP="007332B4"/>
    <w:p w14:paraId="63F1E6DC" w14:textId="77777777" w:rsidR="007332B4" w:rsidRPr="007D4405" w:rsidRDefault="007332B4" w:rsidP="007332B4">
      <w:r w:rsidRPr="00D8219D">
        <w:rPr>
          <w:b/>
        </w:rPr>
        <w:t>Työasema voidaan identifioida</w:t>
      </w:r>
      <w:r w:rsidRPr="007D4405">
        <w:t xml:space="preserve"> seuraavilla parametreilla</w:t>
      </w:r>
      <w:r w:rsidR="00CA6F70">
        <w:t xml:space="preserve"> koordinaattorin sijaitessa palvelimella (ei työasemalla)</w:t>
      </w:r>
      <w:r w:rsidRPr="007D4405">
        <w:t>:</w:t>
      </w:r>
    </w:p>
    <w:p w14:paraId="52327258" w14:textId="77777777" w:rsidR="00CA6F70" w:rsidRPr="000632BC" w:rsidRDefault="007332B4" w:rsidP="007332B4">
      <w:pPr>
        <w:numPr>
          <w:ilvl w:val="0"/>
          <w:numId w:val="11"/>
        </w:numPr>
      </w:pPr>
      <w:r w:rsidRPr="000632BC">
        <w:t>työaseman ip</w:t>
      </w:r>
      <w:r w:rsidR="00D8219D" w:rsidRPr="000632BC">
        <w:t>-osoite</w:t>
      </w:r>
    </w:p>
    <w:p w14:paraId="74596D70" w14:textId="77777777" w:rsidR="00CA6F70" w:rsidRPr="000632BC" w:rsidRDefault="007332B4" w:rsidP="00CA6F70">
      <w:pPr>
        <w:numPr>
          <w:ilvl w:val="0"/>
          <w:numId w:val="11"/>
        </w:numPr>
      </w:pPr>
      <w:r w:rsidRPr="000632BC">
        <w:t>sessioavain</w:t>
      </w:r>
      <w:r w:rsidR="000632BC">
        <w:t>.</w:t>
      </w:r>
    </w:p>
    <w:p w14:paraId="25C848DE" w14:textId="77777777" w:rsidR="00CA6F70" w:rsidRDefault="00CA6F70" w:rsidP="00CA6F70">
      <w:pPr>
        <w:ind w:left="720"/>
      </w:pPr>
    </w:p>
    <w:p w14:paraId="0FA024C6" w14:textId="77777777" w:rsidR="003E440D" w:rsidRDefault="003E440D" w:rsidP="00CA6F70">
      <w:r>
        <w:t xml:space="preserve">Työaseman ip-osoitetta ja sessioavainta </w:t>
      </w:r>
      <w:r w:rsidRPr="007D4405">
        <w:t xml:space="preserve">tarvitaan työaseman </w:t>
      </w:r>
      <w:r>
        <w:t>yksilöimiseen</w:t>
      </w:r>
      <w:r w:rsidR="00F24B5D">
        <w:t>, kun</w:t>
      </w:r>
      <w:r w:rsidRPr="007D4405">
        <w:t xml:space="preserve"> </w:t>
      </w:r>
      <w:r>
        <w:t>koordinaattori</w:t>
      </w:r>
      <w:r w:rsidRPr="007D4405">
        <w:t xml:space="preserve"> on palvelimella</w:t>
      </w:r>
      <w:r>
        <w:t>.</w:t>
      </w:r>
    </w:p>
    <w:p w14:paraId="0DAF7548" w14:textId="77777777" w:rsidR="003E440D" w:rsidRDefault="003E440D" w:rsidP="00CA6F70"/>
    <w:p w14:paraId="1F330B39" w14:textId="77777777" w:rsidR="003E440D" w:rsidRDefault="003E440D" w:rsidP="00CA6F70">
      <w:r>
        <w:t xml:space="preserve">Työaseman ip-osoite saadaan joko palvelukutsusta koordinaattorille tai sitten sovellus välittää sen kontekstiin liittymiskutsun parametrina. </w:t>
      </w:r>
      <w:r w:rsidR="0048259B">
        <w:t>ip-osoitteen</w:t>
      </w:r>
      <w:r>
        <w:t xml:space="preserve"> avulla sovellus voi liittyä ip-osoitteella yksilöitävään kontekstiin. </w:t>
      </w:r>
    </w:p>
    <w:p w14:paraId="044248CD" w14:textId="77777777" w:rsidR="003E440D" w:rsidRPr="003E440D" w:rsidRDefault="003E440D" w:rsidP="00CA6F70"/>
    <w:p w14:paraId="7DEF91B2" w14:textId="77777777" w:rsidR="007332B4" w:rsidRPr="007D4405" w:rsidRDefault="003E440D" w:rsidP="00CA6F70">
      <w:r>
        <w:t>Sessioavainta tarvitaan, jos</w:t>
      </w:r>
      <w:r w:rsidR="007332B4" w:rsidRPr="007D4405">
        <w:t xml:space="preserve"> työaseman ip-osoitetta ei voida käyttää työ</w:t>
      </w:r>
      <w:r>
        <w:t>asemaa yksilöivänä tunnisteena, esim. NAT-osoitteiden yhteydessä.</w:t>
      </w:r>
      <w:r w:rsidR="0042300B">
        <w:t xml:space="preserve"> </w:t>
      </w:r>
      <w:r w:rsidR="007332B4" w:rsidRPr="007D4405">
        <w:t>Sessioavaimen avulla voidaan toteuttaa tarvittaessa myös useita sessioita samalta työasemalta</w:t>
      </w:r>
      <w:r w:rsidR="009B0817" w:rsidRPr="007D4405">
        <w:t xml:space="preserve">. </w:t>
      </w:r>
      <w:r w:rsidR="001070A2">
        <w:t>Sessioavainta käytettäessä on varmistuttava sessioavaimen yksilöllisyydestä.</w:t>
      </w:r>
    </w:p>
    <w:p w14:paraId="6AB566D4" w14:textId="77777777" w:rsidR="00B15F72" w:rsidRPr="007D4405" w:rsidRDefault="00B15F72" w:rsidP="00CA6F70"/>
    <w:p w14:paraId="4C36B4F2" w14:textId="77777777" w:rsidR="003E440D" w:rsidRDefault="00D8219D" w:rsidP="00CA6F70">
      <w:r>
        <w:t xml:space="preserve">Sessioavaimen ja työaseman ip-osoitteen avulla kontekstinhallinta </w:t>
      </w:r>
      <w:r w:rsidR="004A1658">
        <w:t>voi</w:t>
      </w:r>
      <w:r>
        <w:t xml:space="preserve"> </w:t>
      </w:r>
      <w:r w:rsidR="003E440D">
        <w:t xml:space="preserve">siis sekä </w:t>
      </w:r>
      <w:r>
        <w:t>yksilöi</w:t>
      </w:r>
      <w:r w:rsidR="004A1658">
        <w:t xml:space="preserve">dä </w:t>
      </w:r>
      <w:r w:rsidR="003E440D">
        <w:t>että</w:t>
      </w:r>
      <w:r>
        <w:t xml:space="preserve"> luoda ja ylläpitää työasemakohtaista kontekstia (joita sessioavaimen tapauksessa voi olla useita samalla työasemalla).</w:t>
      </w:r>
      <w:r w:rsidR="000632BC">
        <w:t xml:space="preserve"> Näiden parametrien käytöstä on tarkempaa kuvausta rajapintakuvausten yhteydessä</w:t>
      </w:r>
      <w:r w:rsidR="0042300B">
        <w:t xml:space="preserve"> </w:t>
      </w:r>
      <w:r w:rsidR="00482D30">
        <w:t>kappaleessa</w:t>
      </w:r>
      <w:r w:rsidR="0042300B">
        <w:t xml:space="preserve"> </w:t>
      </w:r>
      <w:r w:rsidR="00482D30">
        <w:t>6.</w:t>
      </w:r>
      <w:r w:rsidR="00F24B5D">
        <w:t>2</w:t>
      </w:r>
      <w:r w:rsidR="00482D30">
        <w:t>.2</w:t>
      </w:r>
      <w:r w:rsidR="000632BC">
        <w:t>.</w:t>
      </w:r>
    </w:p>
    <w:p w14:paraId="69C89143" w14:textId="77777777" w:rsidR="003E440D" w:rsidRDefault="000632BC" w:rsidP="003E440D">
      <w:r>
        <w:t xml:space="preserve"> </w:t>
      </w:r>
      <w:r w:rsidR="00D8219D">
        <w:t xml:space="preserve">  </w:t>
      </w:r>
    </w:p>
    <w:p w14:paraId="4E79A004" w14:textId="77777777" w:rsidR="003E440D" w:rsidRDefault="003E440D" w:rsidP="003E440D">
      <w:r>
        <w:t>Minimikontekstinhallinnan määrittelyssä ei oteta kantaa, kuinka sessioavain saadaan välitettyä eri sovelluksille, jotka haluavat liittyä tiettyyn tietyllä sessioavaimella yksilöityyn kontekstisessioon. Tämä on ratkaistava toteutuskohtaisesti. Sessioavaimen välittäminen sitä tarvitseville muille sovelluksille, voi olla esim. perusjärjestelmän vastuulla.</w:t>
      </w:r>
    </w:p>
    <w:p w14:paraId="2AFC89C7" w14:textId="77777777" w:rsidR="00AE6BF8" w:rsidRDefault="00AE6BF8"/>
    <w:p w14:paraId="353E6658" w14:textId="77777777" w:rsidR="00AE6BF8" w:rsidRDefault="00AE6BF8"/>
    <w:p w14:paraId="35E909A6" w14:textId="77777777" w:rsidR="00AE6BF8" w:rsidRDefault="00AE6BF8"/>
    <w:p w14:paraId="4823EA50" w14:textId="77777777" w:rsidR="00AE6BF8" w:rsidRDefault="00AE6BF8"/>
    <w:p w14:paraId="24E0E411" w14:textId="77777777" w:rsidR="00AE6BF8" w:rsidRDefault="00AE6BF8"/>
    <w:p w14:paraId="629A3452" w14:textId="77777777" w:rsidR="00AE6BF8" w:rsidRDefault="00AE6BF8"/>
    <w:p w14:paraId="50D606F4" w14:textId="77777777" w:rsidR="00AE6BF8" w:rsidRDefault="00AE6BF8"/>
    <w:p w14:paraId="3DD59E53" w14:textId="77777777" w:rsidR="00AE6BF8" w:rsidRDefault="00AE6BF8"/>
    <w:p w14:paraId="4727AE45" w14:textId="77777777" w:rsidR="00AE6BF8" w:rsidRDefault="00AE6BF8"/>
    <w:p w14:paraId="585557EB" w14:textId="77777777" w:rsidR="00AE6BF8" w:rsidRDefault="00AE6BF8"/>
    <w:p w14:paraId="5D1ABDD1" w14:textId="77777777" w:rsidR="00AE6BF8" w:rsidRDefault="00AE6BF8"/>
    <w:p w14:paraId="65F0E6E5" w14:textId="77777777" w:rsidR="00AE6BF8" w:rsidRDefault="00AE6BF8"/>
    <w:p w14:paraId="65D6D593" w14:textId="77777777" w:rsidR="00AE6BF8" w:rsidRDefault="00AE6BF8"/>
    <w:p w14:paraId="7DCC684D" w14:textId="77777777" w:rsidR="00AE6BF8" w:rsidRDefault="00AE6BF8"/>
    <w:p w14:paraId="25CA5480" w14:textId="77777777" w:rsidR="00AE6BF8" w:rsidRDefault="00AE6BF8"/>
    <w:p w14:paraId="5E187629" w14:textId="77777777" w:rsidR="00AE6BF8" w:rsidRDefault="00AE6BF8"/>
    <w:p w14:paraId="6B79DD8E" w14:textId="77777777" w:rsidR="00AE6BF8" w:rsidRDefault="00AE6BF8"/>
    <w:p w14:paraId="3D35888C" w14:textId="77777777" w:rsidR="00AE6BF8" w:rsidRDefault="00AE6BF8"/>
    <w:p w14:paraId="49C4355B" w14:textId="77777777" w:rsidR="00AE6BF8" w:rsidRDefault="00AE6BF8"/>
    <w:p w14:paraId="073FBD60" w14:textId="77777777" w:rsidR="00AE6BF8" w:rsidRDefault="00AE6BF8"/>
    <w:p w14:paraId="3350D322" w14:textId="77777777" w:rsidR="00AE6BF8" w:rsidRDefault="00AE6BF8"/>
    <w:p w14:paraId="3EC08F3A" w14:textId="77777777" w:rsidR="00AE6BF8" w:rsidRDefault="00AE6BF8"/>
    <w:p w14:paraId="7C436FAB" w14:textId="77777777" w:rsidR="00F547A1" w:rsidRPr="00F547A1" w:rsidRDefault="00C03F6E" w:rsidP="00F547A1">
      <w:pPr>
        <w:pStyle w:val="Otsikko1"/>
      </w:pPr>
      <w:bookmarkStart w:id="19" w:name="_Toc122836184"/>
      <w:r>
        <w:lastRenderedPageBreak/>
        <w:t>Minimitoteutuksessa tarvittavat rajapinnat</w:t>
      </w:r>
      <w:bookmarkEnd w:id="19"/>
    </w:p>
    <w:p w14:paraId="421FFDE3" w14:textId="77777777" w:rsidR="00C03F6E" w:rsidRDefault="00C03F6E"/>
    <w:p w14:paraId="605BD696" w14:textId="77777777" w:rsidR="00C03F6E" w:rsidRPr="00FE0779" w:rsidRDefault="00FE0779">
      <w:r>
        <w:t>Tässä luvussa käytävät</w:t>
      </w:r>
      <w:r w:rsidR="00C03F6E">
        <w:t xml:space="preserve"> rajapintamääritykset ovat tekniikkariippumattomia. Näiden rajapintojen käyttäminen HTTP-tekniikalla on käyty läpi luvussa </w:t>
      </w:r>
      <w:r w:rsidR="00336519">
        <w:t>9</w:t>
      </w:r>
      <w:r w:rsidR="00C03F6E">
        <w:t xml:space="preserve">. </w:t>
      </w:r>
      <w:r w:rsidR="00C03F6E" w:rsidRPr="00FE0779">
        <w:t>Täydelliset CCOW-standardin rajapinnat löytyvät dokumentista “Technology- and Subject-Independent Component Architecture” (Seliger, Royer 2002).</w:t>
      </w:r>
    </w:p>
    <w:p w14:paraId="3E4432A0" w14:textId="77777777" w:rsidR="00C03F6E" w:rsidRPr="00FE0779" w:rsidRDefault="00C03F6E"/>
    <w:p w14:paraId="595700CF" w14:textId="77777777" w:rsidR="00C03F6E" w:rsidRDefault="00C03F6E" w:rsidP="00336519">
      <w:pPr>
        <w:pStyle w:val="Otsikko2"/>
      </w:pPr>
      <w:bookmarkStart w:id="20" w:name="_Toc122836185"/>
      <w:r>
        <w:t>Rajapintojen, metodien, parametrien ja subjektien nimeäminen</w:t>
      </w:r>
      <w:bookmarkEnd w:id="20"/>
    </w:p>
    <w:p w14:paraId="79C6F97C" w14:textId="77777777" w:rsidR="00C03F6E" w:rsidRDefault="00C03F6E">
      <w:pPr>
        <w:pStyle w:val="Otsikko3"/>
      </w:pPr>
      <w:bookmarkStart w:id="21" w:name="_Toc122836186"/>
      <w:r>
        <w:t>Rajapinnat</w:t>
      </w:r>
      <w:bookmarkEnd w:id="21"/>
    </w:p>
    <w:p w14:paraId="615E06A7" w14:textId="77777777" w:rsidR="00C03F6E" w:rsidRDefault="00C03F6E"/>
    <w:p w14:paraId="6F321134" w14:textId="77777777" w:rsidR="00C03F6E" w:rsidRDefault="00C03F6E">
      <w:r>
        <w:t>Rajapinnat nimetään seuraavasti:</w:t>
      </w:r>
    </w:p>
    <w:p w14:paraId="6ECADE3D" w14:textId="77777777" w:rsidR="00C03F6E" w:rsidRDefault="00C03F6E">
      <w:r>
        <w:rPr>
          <w:b/>
        </w:rPr>
        <w:t>ContextManager, ContextData</w:t>
      </w:r>
      <w:r>
        <w:t xml:space="preserve"> – kaikki sanat alkavat isolla ja kirjoitetaan yhteen. </w:t>
      </w:r>
    </w:p>
    <w:p w14:paraId="77BCCF28" w14:textId="77777777" w:rsidR="00C03F6E" w:rsidRDefault="00C03F6E"/>
    <w:p w14:paraId="21641B42" w14:textId="77777777" w:rsidR="00C03F6E" w:rsidRDefault="00C03F6E">
      <w:pPr>
        <w:pStyle w:val="Otsikko3"/>
      </w:pPr>
      <w:bookmarkStart w:id="22" w:name="_Toc122836187"/>
      <w:r>
        <w:t>Metodit</w:t>
      </w:r>
      <w:bookmarkEnd w:id="22"/>
    </w:p>
    <w:p w14:paraId="187671D8" w14:textId="77777777" w:rsidR="00C03F6E" w:rsidRDefault="00C03F6E"/>
    <w:p w14:paraId="12FA2E28" w14:textId="77777777" w:rsidR="00C03F6E" w:rsidRDefault="00C03F6E">
      <w:r>
        <w:t>Metodit nimetään seuraavasti:</w:t>
      </w:r>
    </w:p>
    <w:p w14:paraId="22C98156" w14:textId="77777777" w:rsidR="00C03F6E" w:rsidRDefault="00F547A1">
      <w:r>
        <w:rPr>
          <w:b/>
        </w:rPr>
        <w:t xml:space="preserve">CreateSession, </w:t>
      </w:r>
      <w:r w:rsidR="00C03F6E">
        <w:rPr>
          <w:b/>
        </w:rPr>
        <w:t>JoinCommonContext, LeaveCommonContext, SetItemValues, GetItemValues</w:t>
      </w:r>
      <w:r w:rsidR="00C03F6E">
        <w:t xml:space="preserve"> – kaikki sanat alkavat isolla ja kirjoitetaan yhteen.</w:t>
      </w:r>
    </w:p>
    <w:p w14:paraId="27737AB0" w14:textId="77777777" w:rsidR="00336519" w:rsidRDefault="00336519"/>
    <w:p w14:paraId="14367F7E" w14:textId="77777777" w:rsidR="00C03F6E" w:rsidRDefault="00C03F6E">
      <w:pPr>
        <w:pStyle w:val="Otsikko3"/>
      </w:pPr>
      <w:bookmarkStart w:id="23" w:name="_Toc122836188"/>
      <w:r>
        <w:t>Parametrit</w:t>
      </w:r>
      <w:bookmarkEnd w:id="23"/>
    </w:p>
    <w:p w14:paraId="09C5B82E" w14:textId="77777777" w:rsidR="00C03F6E" w:rsidRDefault="00C03F6E"/>
    <w:p w14:paraId="0137610E" w14:textId="77777777" w:rsidR="00C03F6E" w:rsidRDefault="00C03F6E">
      <w:r>
        <w:t>Sekä input että output-parametrit nimetään seuraavasti:</w:t>
      </w:r>
    </w:p>
    <w:p w14:paraId="44930D3C" w14:textId="77777777" w:rsidR="00C03F6E" w:rsidRDefault="00C03F6E">
      <w:r>
        <w:rPr>
          <w:b/>
        </w:rPr>
        <w:t>applicationName, partic</w:t>
      </w:r>
      <w:r w:rsidR="00181119">
        <w:rPr>
          <w:b/>
        </w:rPr>
        <w:t>i</w:t>
      </w:r>
      <w:r>
        <w:rPr>
          <w:b/>
        </w:rPr>
        <w:t>pantCoupon, itemNames, itemValues</w:t>
      </w:r>
      <w:r>
        <w:t xml:space="preserve"> – ensimmäinen sana pienellä seuraavat alkavat isolla ja sanat kirjoitetaan yhteen.</w:t>
      </w:r>
    </w:p>
    <w:p w14:paraId="586F84A6" w14:textId="77777777" w:rsidR="00C03F6E" w:rsidRDefault="00C03F6E"/>
    <w:p w14:paraId="4940AF0B" w14:textId="77777777" w:rsidR="00C03F6E" w:rsidRDefault="00C03F6E">
      <w:pPr>
        <w:pStyle w:val="Otsikko3"/>
      </w:pPr>
      <w:bookmarkStart w:id="24" w:name="_Toc122836189"/>
      <w:r>
        <w:t>Poikkeukset</w:t>
      </w:r>
      <w:bookmarkEnd w:id="24"/>
    </w:p>
    <w:p w14:paraId="51881190" w14:textId="77777777" w:rsidR="00C03F6E" w:rsidRDefault="00C03F6E"/>
    <w:p w14:paraId="6C168F9C" w14:textId="77777777" w:rsidR="00C03F6E" w:rsidRDefault="00C03F6E">
      <w:r>
        <w:t>Poikkeukset nimetään seuraavasti:</w:t>
      </w:r>
    </w:p>
    <w:p w14:paraId="38904CC2" w14:textId="77777777" w:rsidR="00C03F6E" w:rsidRDefault="00C03F6E">
      <w:r>
        <w:rPr>
          <w:b/>
        </w:rPr>
        <w:t>GeneralFailure, BadItemNameFormat</w:t>
      </w:r>
      <w:r>
        <w:t xml:space="preserve"> – kaikki sanat alkavat isoilla kirjaimilla ja kirjoitetaan yhteen.</w:t>
      </w:r>
    </w:p>
    <w:p w14:paraId="12DD7656" w14:textId="77777777" w:rsidR="00336519" w:rsidRDefault="00336519"/>
    <w:p w14:paraId="55117C23" w14:textId="77777777" w:rsidR="00C03F6E" w:rsidRDefault="00C03F6E">
      <w:pPr>
        <w:pStyle w:val="Otsikko3"/>
      </w:pPr>
      <w:bookmarkStart w:id="25" w:name="_Toc122836190"/>
      <w:r>
        <w:t>Subjektit</w:t>
      </w:r>
      <w:bookmarkEnd w:id="25"/>
    </w:p>
    <w:p w14:paraId="1AD41BB7" w14:textId="77777777" w:rsidR="00C03F6E" w:rsidRDefault="00C03F6E"/>
    <w:p w14:paraId="5637FC84" w14:textId="77777777" w:rsidR="00C03F6E" w:rsidRDefault="00C03F6E">
      <w:r>
        <w:t>Subjektien nimet ja arvot käsitellään aakkoskoo</w:t>
      </w:r>
      <w:r w:rsidR="00336519">
        <w:t>sta riippumattomina</w:t>
      </w:r>
      <w:r>
        <w:t xml:space="preserve">. </w:t>
      </w:r>
    </w:p>
    <w:p w14:paraId="3CDF4745" w14:textId="77777777" w:rsidR="00C03F6E" w:rsidRDefault="00C03F6E"/>
    <w:p w14:paraId="5CBDEA72" w14:textId="77777777" w:rsidR="00C03F6E" w:rsidRDefault="00C03F6E"/>
    <w:p w14:paraId="7CD80315" w14:textId="77777777" w:rsidR="00C03F6E" w:rsidRDefault="00C03F6E"/>
    <w:p w14:paraId="05FB3D82" w14:textId="77777777" w:rsidR="00C03F6E" w:rsidRDefault="00C03F6E"/>
    <w:p w14:paraId="127367E4" w14:textId="77777777" w:rsidR="00181119" w:rsidRDefault="00181119"/>
    <w:p w14:paraId="70654A20" w14:textId="77777777" w:rsidR="00181119" w:rsidRDefault="00181119"/>
    <w:p w14:paraId="78D9A595" w14:textId="77777777" w:rsidR="00C03F6E" w:rsidRPr="00766AC5" w:rsidRDefault="00C03F6E" w:rsidP="00885FB5">
      <w:pPr>
        <w:pStyle w:val="Otsikko2"/>
      </w:pPr>
      <w:bookmarkStart w:id="26" w:name="_Toc122836191"/>
      <w:r>
        <w:lastRenderedPageBreak/>
        <w:t>ContextManager-rajapinta</w:t>
      </w:r>
      <w:r w:rsidR="00885FB5">
        <w:t xml:space="preserve"> (</w:t>
      </w:r>
      <w:r w:rsidR="00F547A1">
        <w:t xml:space="preserve">kontekstin luominen, </w:t>
      </w:r>
      <w:r w:rsidRPr="00766AC5">
        <w:t>kontekstinhallintaan liittyminen ja siitä eroaminen)</w:t>
      </w:r>
      <w:bookmarkEnd w:id="26"/>
    </w:p>
    <w:p w14:paraId="50B23DFD" w14:textId="77777777" w:rsidR="00F547A1" w:rsidRPr="00766AC5" w:rsidRDefault="00F547A1">
      <w:pPr>
        <w:pStyle w:val="Otsikko3"/>
      </w:pPr>
      <w:bookmarkStart w:id="27" w:name="_Toc122836192"/>
      <w:r w:rsidRPr="00766AC5">
        <w:t>CreateSession</w:t>
      </w:r>
      <w:bookmarkEnd w:id="27"/>
    </w:p>
    <w:p w14:paraId="6100EC4C" w14:textId="77777777" w:rsidR="00F547A1" w:rsidRPr="00766AC5" w:rsidRDefault="00F547A1" w:rsidP="00F547A1"/>
    <w:p w14:paraId="7B761432" w14:textId="77777777" w:rsidR="001070A2" w:rsidRDefault="008F3DF0" w:rsidP="00F547A1">
      <w:r w:rsidRPr="008F3DF0">
        <w:t xml:space="preserve">Tämä ei ole CCOW-standardin mukainen metodi. </w:t>
      </w:r>
      <w:r w:rsidR="00E60288" w:rsidRPr="00766AC5">
        <w:t>CreateSession-m</w:t>
      </w:r>
      <w:r w:rsidR="00741881" w:rsidRPr="00766AC5">
        <w:t xml:space="preserve">etodin avulla sovellus </w:t>
      </w:r>
      <w:r w:rsidR="00306BB7" w:rsidRPr="00766AC5">
        <w:t>voi pyytää kontekstinhallintapalvelulta</w:t>
      </w:r>
      <w:r w:rsidR="00112278" w:rsidRPr="00766AC5">
        <w:t xml:space="preserve"> sessioavaimen.</w:t>
      </w:r>
      <w:r w:rsidR="003230F5" w:rsidRPr="00766AC5">
        <w:t xml:space="preserve"> K</w:t>
      </w:r>
      <w:r w:rsidR="00741881" w:rsidRPr="00766AC5">
        <w:t>ontekstin luominen</w:t>
      </w:r>
      <w:r w:rsidR="00741881">
        <w:t xml:space="preserve"> ja yksilöint</w:t>
      </w:r>
      <w:r w:rsidR="00510F5B">
        <w:t>i perustuu</w:t>
      </w:r>
      <w:r w:rsidR="00E00B3F">
        <w:t xml:space="preserve"> tällöin</w:t>
      </w:r>
      <w:r w:rsidR="00510F5B">
        <w:t xml:space="preserve"> tähän sessioa</w:t>
      </w:r>
      <w:r w:rsidR="003230F5">
        <w:t>vai</w:t>
      </w:r>
      <w:r w:rsidR="00E00B3F">
        <w:t xml:space="preserve">meen. Koordinaattori luo näin </w:t>
      </w:r>
      <w:r w:rsidR="00510F5B">
        <w:t>kontekstin jo tässä vaiheessa,</w:t>
      </w:r>
      <w:r w:rsidR="00556E67">
        <w:t xml:space="preserve"> kun sovellus kutsuu metodia,</w:t>
      </w:r>
      <w:r w:rsidR="00510F5B">
        <w:t xml:space="preserve"> ei vasta kun ensimmäinen sovellus liittyy kontekstinhallintaan.</w:t>
      </w:r>
      <w:r w:rsidR="00556E67">
        <w:t xml:space="preserve"> </w:t>
      </w:r>
    </w:p>
    <w:p w14:paraId="7BF1B447" w14:textId="77777777" w:rsidR="001070A2" w:rsidRDefault="001070A2" w:rsidP="00F547A1"/>
    <w:p w14:paraId="029DFA36" w14:textId="77777777" w:rsidR="00ED20FC" w:rsidRDefault="00556E67" w:rsidP="00ED20FC">
      <w:r w:rsidRPr="00033B62">
        <w:t>M</w:t>
      </w:r>
      <w:r w:rsidR="00EF7DD2" w:rsidRPr="00033B62">
        <w:t>etodin käyttö ei ole pakollista. S</w:t>
      </w:r>
      <w:r w:rsidRPr="00033B62">
        <w:t xml:space="preserve">essioavaimen voi luoda myös </w:t>
      </w:r>
      <w:r w:rsidR="00F6181B" w:rsidRPr="00033B62">
        <w:t>ensimmäinen kontekstiin liittyvä sovellus (</w:t>
      </w:r>
      <w:r w:rsidRPr="00033B62">
        <w:t>esimerkiksi perusjärjestelmä</w:t>
      </w:r>
      <w:r w:rsidR="00F6181B" w:rsidRPr="00033B62">
        <w:t>) tai</w:t>
      </w:r>
      <w:r w:rsidRPr="00033B62">
        <w:t xml:space="preserve"> se voidaan luoda jossain muualla kuin koordinaattorissa.</w:t>
      </w:r>
      <w:r w:rsidR="00F6181B" w:rsidRPr="00033B62">
        <w:t xml:space="preserve"> Jos sessioavain luodaan muualla kuin koordinaattorissa, on varmistuttava avaimen yksilöllisyydestä (ks. kappale </w:t>
      </w:r>
      <w:r w:rsidR="001070A2" w:rsidRPr="00033B62">
        <w:t>7.1.9</w:t>
      </w:r>
      <w:r w:rsidR="00F6181B" w:rsidRPr="00033B62">
        <w:t>)</w:t>
      </w:r>
      <w:r w:rsidR="00ED20FC" w:rsidRPr="00033B62">
        <w:t>. Jatkossa kuitenkin suositellaan käyttämään aina CreateSession-metodia kontekstin ja sessioavaimen luomiseen. Siirtymävaiheessa, jossa on olemassa rinnakkain aikaisempien</w:t>
      </w:r>
      <w:r w:rsidR="00ED20FC">
        <w:t xml:space="preserve"> kontekstimääritysten ja tämän määrityksen mukaisia toteutuksia, voidaan sessioavain luoda muuallakin kuin kontekstipalvelimessa. </w:t>
      </w:r>
    </w:p>
    <w:p w14:paraId="0194AB2F" w14:textId="77777777" w:rsidR="00741881" w:rsidRDefault="00741881" w:rsidP="00F547A1"/>
    <w:p w14:paraId="3F77DB14" w14:textId="77777777" w:rsidR="00306BB7" w:rsidRDefault="00F547A1" w:rsidP="00F547A1">
      <w:r>
        <w:t>S</w:t>
      </w:r>
      <w:r w:rsidR="00E60288">
        <w:t>essioavainta tarvitaan työasemakohtaisen kontekstisession</w:t>
      </w:r>
      <w:r>
        <w:t xml:space="preserve"> tunnistamiseen</w:t>
      </w:r>
      <w:r w:rsidR="00306BB7">
        <w:t xml:space="preserve"> palvelinpohjaisessa kontekstinhallinnassa</w:t>
      </w:r>
      <w:r>
        <w:t xml:space="preserve">, jos työaseman ip-osoitetta ei voida käyttää työasemaa yksilöivänä tunnisteena. Sessioavaimen avulla voidaan toteuttaa tarvittaessa myös useita </w:t>
      </w:r>
      <w:r w:rsidR="00E00B3F">
        <w:t>konteksti</w:t>
      </w:r>
      <w:r>
        <w:t xml:space="preserve">sessioita samalta työasemalta. Sessioavain välitetään kontekstipalvelimelle </w:t>
      </w:r>
      <w:r w:rsidR="00306BB7">
        <w:t xml:space="preserve">JoinCommonContext-metodissa </w:t>
      </w:r>
      <w:r>
        <w:t>sovelluksen liittyessä kontekstiin</w:t>
      </w:r>
      <w:r w:rsidR="00306BB7">
        <w:t>.</w:t>
      </w:r>
    </w:p>
    <w:p w14:paraId="741C7728" w14:textId="77777777" w:rsidR="002C45BF" w:rsidRDefault="002C45BF" w:rsidP="00F547A1"/>
    <w:p w14:paraId="03143205" w14:textId="77777777" w:rsidR="002C45BF" w:rsidRPr="003230F5" w:rsidRDefault="002C45BF" w:rsidP="002C45BF">
      <w:pPr>
        <w:numPr>
          <w:ilvl w:val="0"/>
          <w:numId w:val="13"/>
        </w:numPr>
        <w:rPr>
          <w:lang w:val="en-GB"/>
        </w:rPr>
      </w:pPr>
      <w:r w:rsidRPr="003230F5">
        <w:rPr>
          <w:lang w:val="en-GB"/>
        </w:rPr>
        <w:t>inputs(</w:t>
      </w:r>
      <w:r w:rsidR="00EA318B" w:rsidRPr="003230F5">
        <w:rPr>
          <w:b/>
          <w:lang w:val="en-GB"/>
        </w:rPr>
        <w:t xml:space="preserve">optional </w:t>
      </w:r>
      <w:r w:rsidRPr="003230F5">
        <w:rPr>
          <w:lang w:val="en-GB"/>
        </w:rPr>
        <w:t xml:space="preserve">string applicationName, </w:t>
      </w:r>
    </w:p>
    <w:p w14:paraId="38CFA04A" w14:textId="77777777" w:rsidR="002C45BF" w:rsidRPr="003230F5" w:rsidRDefault="002C45BF" w:rsidP="002C45BF">
      <w:pPr>
        <w:ind w:left="1304"/>
        <w:rPr>
          <w:lang w:val="en-GB"/>
        </w:rPr>
      </w:pPr>
      <w:r w:rsidRPr="003230F5">
        <w:rPr>
          <w:b/>
          <w:lang w:val="en-GB"/>
        </w:rPr>
        <w:t>optional</w:t>
      </w:r>
      <w:r w:rsidRPr="003230F5">
        <w:rPr>
          <w:lang w:val="en-GB"/>
        </w:rPr>
        <w:t xml:space="preserve"> string hostAddress,)</w:t>
      </w:r>
    </w:p>
    <w:p w14:paraId="104512C0" w14:textId="77777777" w:rsidR="00EA318B" w:rsidRPr="003230F5" w:rsidRDefault="00EA318B" w:rsidP="002C45BF">
      <w:pPr>
        <w:numPr>
          <w:ilvl w:val="0"/>
          <w:numId w:val="13"/>
        </w:numPr>
        <w:rPr>
          <w:lang w:val="en-GB"/>
        </w:rPr>
      </w:pPr>
      <w:r w:rsidRPr="003230F5">
        <w:rPr>
          <w:lang w:val="en-GB"/>
        </w:rPr>
        <w:t>outputs(string sessionKey</w:t>
      </w:r>
      <w:r w:rsidR="002C45BF" w:rsidRPr="003230F5">
        <w:rPr>
          <w:lang w:val="en-GB"/>
        </w:rPr>
        <w:t xml:space="preserve">) </w:t>
      </w:r>
    </w:p>
    <w:p w14:paraId="44ED0E64" w14:textId="77777777" w:rsidR="002C45BF" w:rsidRPr="003230F5" w:rsidRDefault="00EA318B" w:rsidP="002C45BF">
      <w:pPr>
        <w:numPr>
          <w:ilvl w:val="0"/>
          <w:numId w:val="13"/>
        </w:numPr>
        <w:rPr>
          <w:lang w:val="en-GB"/>
        </w:rPr>
      </w:pPr>
      <w:r w:rsidRPr="003230F5">
        <w:rPr>
          <w:lang w:val="en-GB"/>
        </w:rPr>
        <w:t>raises(</w:t>
      </w:r>
      <w:r w:rsidR="002C45BF" w:rsidRPr="003230F5">
        <w:rPr>
          <w:lang w:val="en-GB"/>
        </w:rPr>
        <w:t>GeneralFailure,</w:t>
      </w:r>
    </w:p>
    <w:p w14:paraId="554DE679" w14:textId="77777777" w:rsidR="002C45BF" w:rsidRDefault="002C45BF" w:rsidP="002C45BF">
      <w:pPr>
        <w:ind w:firstLine="1304"/>
        <w:rPr>
          <w:lang w:val="en-GB"/>
        </w:rPr>
      </w:pPr>
      <w:r w:rsidRPr="003230F5">
        <w:rPr>
          <w:lang w:val="en-GB"/>
        </w:rPr>
        <w:t>NotImplemented)</w:t>
      </w:r>
    </w:p>
    <w:p w14:paraId="288F8920" w14:textId="77777777" w:rsidR="002C45BF" w:rsidRDefault="002C45BF" w:rsidP="00F547A1">
      <w:pPr>
        <w:rPr>
          <w:lang w:val="en-GB"/>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440C4" w14:paraId="4A177AC2"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258C49F2" w14:textId="77777777" w:rsidR="00C440C4" w:rsidRDefault="00C440C4" w:rsidP="00C4590A">
            <w:pPr>
              <w:rPr>
                <w:b/>
                <w:sz w:val="22"/>
                <w:lang w:val="en-GB"/>
              </w:rPr>
            </w:pPr>
            <w:r>
              <w:rPr>
                <w:b/>
                <w:sz w:val="22"/>
                <w:lang w:val="en-GB"/>
              </w:rPr>
              <w:t>Input-parametri</w:t>
            </w:r>
          </w:p>
        </w:tc>
        <w:tc>
          <w:tcPr>
            <w:tcW w:w="6562" w:type="dxa"/>
          </w:tcPr>
          <w:p w14:paraId="11FDA108" w14:textId="77777777" w:rsidR="00C440C4" w:rsidRDefault="00C440C4" w:rsidP="00C4590A">
            <w:pPr>
              <w:rPr>
                <w:b/>
                <w:sz w:val="22"/>
                <w:lang w:val="en-GB"/>
              </w:rPr>
            </w:pPr>
            <w:r>
              <w:rPr>
                <w:sz w:val="22"/>
                <w:lang w:val="en-GB"/>
              </w:rPr>
              <w:t>string applicationName</w:t>
            </w:r>
          </w:p>
        </w:tc>
      </w:tr>
      <w:tr w:rsidR="00C440C4" w14:paraId="150E7BC8"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01CD4FEE" w14:textId="77777777" w:rsidR="00C440C4" w:rsidRDefault="00C440C4" w:rsidP="00C4590A">
            <w:pPr>
              <w:rPr>
                <w:strike/>
                <w:sz w:val="22"/>
                <w:lang w:val="en-GB"/>
              </w:rPr>
            </w:pPr>
            <w:r>
              <w:rPr>
                <w:b/>
                <w:sz w:val="22"/>
                <w:lang w:val="en-GB"/>
              </w:rPr>
              <w:t>Merkitys</w:t>
            </w:r>
          </w:p>
        </w:tc>
        <w:tc>
          <w:tcPr>
            <w:tcW w:w="6562" w:type="dxa"/>
          </w:tcPr>
          <w:p w14:paraId="3C7FFCB5" w14:textId="77777777" w:rsidR="00C440C4" w:rsidRPr="00515F5B" w:rsidRDefault="00C440C4" w:rsidP="00C4590A">
            <w:pPr>
              <w:rPr>
                <w:sz w:val="22"/>
              </w:rPr>
            </w:pPr>
            <w:r>
              <w:rPr>
                <w:sz w:val="22"/>
              </w:rPr>
              <w:t xml:space="preserve">Vapaaehtoinen parametri. Metodia kutsuvan sovelluksen nimi. </w:t>
            </w:r>
            <w:r w:rsidR="00515F5B">
              <w:rPr>
                <w:sz w:val="22"/>
              </w:rPr>
              <w:t>S</w:t>
            </w:r>
            <w:r w:rsidR="00515F5B" w:rsidRPr="00515F5B">
              <w:rPr>
                <w:sz w:val="22"/>
              </w:rPr>
              <w:t>ovellusten nimien tulee olla yksilöllisiä</w:t>
            </w:r>
            <w:r w:rsidR="00515F5B">
              <w:rPr>
                <w:sz w:val="22"/>
              </w:rPr>
              <w:t>.</w:t>
            </w:r>
          </w:p>
        </w:tc>
      </w:tr>
      <w:tr w:rsidR="00C440C4" w14:paraId="62808970"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67AF71D5" w14:textId="77777777" w:rsidR="00C440C4" w:rsidRDefault="00C440C4" w:rsidP="00C4590A">
            <w:pPr>
              <w:rPr>
                <w:b/>
                <w:sz w:val="22"/>
              </w:rPr>
            </w:pPr>
            <w:r>
              <w:rPr>
                <w:b/>
                <w:sz w:val="22"/>
              </w:rPr>
              <w:t>Toteutus-näkökulma</w:t>
            </w:r>
          </w:p>
        </w:tc>
        <w:tc>
          <w:tcPr>
            <w:tcW w:w="6562" w:type="dxa"/>
          </w:tcPr>
          <w:p w14:paraId="50AEF1D6" w14:textId="77777777" w:rsidR="00C440C4" w:rsidRDefault="00C440C4" w:rsidP="00C4590A">
            <w:pPr>
              <w:rPr>
                <w:sz w:val="22"/>
              </w:rPr>
            </w:pPr>
            <w:r>
              <w:rPr>
                <w:sz w:val="22"/>
              </w:rPr>
              <w:t xml:space="preserve">Pyytäessään koordinaattoria luomaan sessioavaimen sovellus voi antaa parametrina sovellusnimensä koordinaattorille. Koordinaattorille voidaan näin konfiguroida haluttaessa etukäteen sovellukset, jotka voivat pyytää sessioavaimen luomista. Konfiguroidaanko sallitut sovellukset etukäteen koordinaattorille, on ratkaistava toteutuskohtaisesti. </w:t>
            </w:r>
          </w:p>
        </w:tc>
      </w:tr>
    </w:tbl>
    <w:p w14:paraId="782580B3" w14:textId="77777777" w:rsidR="00AF6B2F" w:rsidRDefault="00AF6B2F" w:rsidP="00F547A1"/>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440C4" w14:paraId="643DBD1B"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51C74C43" w14:textId="77777777" w:rsidR="00C440C4" w:rsidRDefault="00C440C4" w:rsidP="00C4590A">
            <w:pPr>
              <w:rPr>
                <w:b/>
                <w:sz w:val="22"/>
                <w:lang w:val="en-GB"/>
              </w:rPr>
            </w:pPr>
            <w:r>
              <w:rPr>
                <w:b/>
                <w:sz w:val="22"/>
                <w:lang w:val="en-GB"/>
              </w:rPr>
              <w:t>Input-parametri</w:t>
            </w:r>
          </w:p>
        </w:tc>
        <w:tc>
          <w:tcPr>
            <w:tcW w:w="6562" w:type="dxa"/>
          </w:tcPr>
          <w:p w14:paraId="65C57C48" w14:textId="77777777" w:rsidR="00C440C4" w:rsidRDefault="00C440C4" w:rsidP="00C4590A">
            <w:pPr>
              <w:rPr>
                <w:b/>
                <w:sz w:val="22"/>
                <w:lang w:val="en-GB"/>
              </w:rPr>
            </w:pPr>
            <w:r>
              <w:rPr>
                <w:sz w:val="22"/>
                <w:lang w:val="en-GB"/>
              </w:rPr>
              <w:t>string hostAddress</w:t>
            </w:r>
          </w:p>
        </w:tc>
      </w:tr>
      <w:tr w:rsidR="00C440C4" w14:paraId="4138B711"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2F8CA4AE" w14:textId="77777777" w:rsidR="00C440C4" w:rsidRDefault="00C440C4" w:rsidP="00C4590A">
            <w:pPr>
              <w:rPr>
                <w:strike/>
                <w:sz w:val="22"/>
                <w:lang w:val="en-GB"/>
              </w:rPr>
            </w:pPr>
            <w:r>
              <w:rPr>
                <w:b/>
                <w:sz w:val="22"/>
                <w:lang w:val="en-GB"/>
              </w:rPr>
              <w:t>Merkitys</w:t>
            </w:r>
          </w:p>
        </w:tc>
        <w:tc>
          <w:tcPr>
            <w:tcW w:w="6562" w:type="dxa"/>
          </w:tcPr>
          <w:p w14:paraId="419661F4" w14:textId="77777777" w:rsidR="00C440C4" w:rsidRDefault="00C440C4" w:rsidP="00C4590A">
            <w:pPr>
              <w:rPr>
                <w:sz w:val="22"/>
              </w:rPr>
            </w:pPr>
            <w:r>
              <w:rPr>
                <w:sz w:val="22"/>
              </w:rPr>
              <w:t xml:space="preserve">Vapaaehtoinen parametri. </w:t>
            </w:r>
            <w:r w:rsidR="000632BC">
              <w:t>Sen työ</w:t>
            </w:r>
            <w:r w:rsidR="00033B62">
              <w:t>aseman</w:t>
            </w:r>
            <w:r w:rsidR="000632BC">
              <w:t xml:space="preserve"> ip</w:t>
            </w:r>
            <w:r>
              <w:t>-osoite, johon konteksti halutaan reki</w:t>
            </w:r>
            <w:r>
              <w:t>s</w:t>
            </w:r>
            <w:r>
              <w:t>teröidä.</w:t>
            </w:r>
          </w:p>
        </w:tc>
      </w:tr>
      <w:tr w:rsidR="00C440C4" w14:paraId="3D7DB26A"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37D3D075" w14:textId="77777777" w:rsidR="00C440C4" w:rsidRDefault="00C440C4" w:rsidP="00C4590A">
            <w:pPr>
              <w:rPr>
                <w:b/>
                <w:sz w:val="22"/>
              </w:rPr>
            </w:pPr>
            <w:r>
              <w:rPr>
                <w:b/>
                <w:sz w:val="22"/>
              </w:rPr>
              <w:t>Toteutus-näkökulma</w:t>
            </w:r>
          </w:p>
        </w:tc>
        <w:tc>
          <w:tcPr>
            <w:tcW w:w="6562" w:type="dxa"/>
          </w:tcPr>
          <w:p w14:paraId="53F0E4B5" w14:textId="77777777" w:rsidR="00C440C4" w:rsidRDefault="00C440C4" w:rsidP="00C4590A">
            <w:pPr>
              <w:rPr>
                <w:sz w:val="22"/>
              </w:rPr>
            </w:pPr>
            <w:r w:rsidRPr="00C440C4">
              <w:rPr>
                <w:sz w:val="22"/>
              </w:rPr>
              <w:t xml:space="preserve">Parametria hostAddress käyttämällä </w:t>
            </w:r>
            <w:r w:rsidR="00282D26">
              <w:rPr>
                <w:sz w:val="22"/>
              </w:rPr>
              <w:t>koordinaattori voi</w:t>
            </w:r>
            <w:r>
              <w:rPr>
                <w:sz w:val="22"/>
              </w:rPr>
              <w:t xml:space="preserve"> rekisteröidä </w:t>
            </w:r>
            <w:r w:rsidR="00282D26">
              <w:rPr>
                <w:sz w:val="22"/>
              </w:rPr>
              <w:t xml:space="preserve">sessioavaimen </w:t>
            </w:r>
            <w:r>
              <w:rPr>
                <w:sz w:val="22"/>
              </w:rPr>
              <w:t xml:space="preserve">tiettyyn </w:t>
            </w:r>
            <w:r w:rsidR="00282D26">
              <w:rPr>
                <w:sz w:val="22"/>
              </w:rPr>
              <w:t xml:space="preserve">annettuun </w:t>
            </w:r>
            <w:r w:rsidR="006A2304">
              <w:rPr>
                <w:sz w:val="22"/>
              </w:rPr>
              <w:t>ip-</w:t>
            </w:r>
            <w:r>
              <w:rPr>
                <w:sz w:val="22"/>
              </w:rPr>
              <w:t>osoitteseen.</w:t>
            </w:r>
          </w:p>
          <w:p w14:paraId="5B82C32D" w14:textId="77777777" w:rsidR="00C440C4" w:rsidRPr="00C440C4" w:rsidRDefault="00C440C4" w:rsidP="00C4590A">
            <w:pPr>
              <w:rPr>
                <w:sz w:val="22"/>
              </w:rPr>
            </w:pPr>
            <w:r>
              <w:rPr>
                <w:sz w:val="22"/>
              </w:rPr>
              <w:t xml:space="preserve"> </w:t>
            </w:r>
          </w:p>
          <w:p w14:paraId="428683DE" w14:textId="77777777" w:rsidR="00C440C4" w:rsidRDefault="000632BC" w:rsidP="00C4590A">
            <w:pPr>
              <w:rPr>
                <w:sz w:val="22"/>
              </w:rPr>
            </w:pPr>
            <w:r>
              <w:rPr>
                <w:sz w:val="22"/>
              </w:rPr>
              <w:t>P</w:t>
            </w:r>
            <w:r w:rsidR="00282D26">
              <w:rPr>
                <w:sz w:val="22"/>
              </w:rPr>
              <w:t xml:space="preserve">arametria käyttämällä voidaan sallia sovellusten liittyminen työasemalta sekä ip-osoitteella että sessioavaimella. Huomioitava, ettei tämä lähestymistapa käy, </w:t>
            </w:r>
            <w:r w:rsidR="00DF45A4">
              <w:rPr>
                <w:sz w:val="22"/>
              </w:rPr>
              <w:t>kun</w:t>
            </w:r>
            <w:r w:rsidR="00282D26">
              <w:rPr>
                <w:sz w:val="22"/>
              </w:rPr>
              <w:t xml:space="preserve"> samalta työasemalta tarve käynnistää useita sessioita.</w:t>
            </w:r>
          </w:p>
        </w:tc>
      </w:tr>
    </w:tbl>
    <w:p w14:paraId="1A327363" w14:textId="77777777" w:rsidR="00C440C4" w:rsidRDefault="00C440C4" w:rsidP="00F547A1"/>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DF45A4" w14:paraId="7E58469E"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1C815F81" w14:textId="77777777" w:rsidR="00DF45A4" w:rsidRDefault="00DF45A4" w:rsidP="00C4590A">
            <w:pPr>
              <w:rPr>
                <w:b/>
                <w:sz w:val="22"/>
              </w:rPr>
            </w:pPr>
            <w:r>
              <w:rPr>
                <w:b/>
                <w:sz w:val="22"/>
              </w:rPr>
              <w:t>Output-parametri</w:t>
            </w:r>
          </w:p>
        </w:tc>
        <w:tc>
          <w:tcPr>
            <w:tcW w:w="6562" w:type="dxa"/>
          </w:tcPr>
          <w:p w14:paraId="2A3996BB" w14:textId="77777777" w:rsidR="00DF45A4" w:rsidRDefault="00DF45A4" w:rsidP="00C4590A">
            <w:pPr>
              <w:rPr>
                <w:b/>
                <w:sz w:val="22"/>
              </w:rPr>
            </w:pPr>
            <w:r>
              <w:rPr>
                <w:sz w:val="22"/>
              </w:rPr>
              <w:t>string sessionKey</w:t>
            </w:r>
          </w:p>
        </w:tc>
      </w:tr>
      <w:tr w:rsidR="00DF45A4" w14:paraId="6E41D1AE"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1B9A0E91" w14:textId="77777777" w:rsidR="00DF45A4" w:rsidRDefault="00DF45A4" w:rsidP="00C4590A">
            <w:pPr>
              <w:rPr>
                <w:strike/>
                <w:sz w:val="22"/>
              </w:rPr>
            </w:pPr>
            <w:r>
              <w:rPr>
                <w:b/>
                <w:sz w:val="22"/>
              </w:rPr>
              <w:t>Merkitys</w:t>
            </w:r>
          </w:p>
        </w:tc>
        <w:tc>
          <w:tcPr>
            <w:tcW w:w="6562" w:type="dxa"/>
          </w:tcPr>
          <w:p w14:paraId="002D8B33" w14:textId="77777777" w:rsidR="00DF45A4" w:rsidRPr="00DF45A4" w:rsidRDefault="00DF45A4" w:rsidP="00C4590A">
            <w:pPr>
              <w:rPr>
                <w:sz w:val="22"/>
              </w:rPr>
            </w:pPr>
            <w:r w:rsidRPr="00DF45A4">
              <w:rPr>
                <w:sz w:val="22"/>
              </w:rPr>
              <w:t>Sessioavain, palvelun kontekstille antama yksilöllinen tunniste</w:t>
            </w:r>
          </w:p>
        </w:tc>
      </w:tr>
      <w:tr w:rsidR="00DF45A4" w14:paraId="2A907243"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6E15FC37" w14:textId="77777777" w:rsidR="00DF45A4" w:rsidRDefault="00DF45A4" w:rsidP="00C4590A">
            <w:pPr>
              <w:rPr>
                <w:b/>
                <w:sz w:val="22"/>
              </w:rPr>
            </w:pPr>
            <w:r>
              <w:rPr>
                <w:b/>
                <w:sz w:val="22"/>
              </w:rPr>
              <w:t>Toteutus-näkökulma</w:t>
            </w:r>
          </w:p>
        </w:tc>
        <w:tc>
          <w:tcPr>
            <w:tcW w:w="6562" w:type="dxa"/>
          </w:tcPr>
          <w:p w14:paraId="5C79C9E2" w14:textId="77777777" w:rsidR="00DF45A4" w:rsidRDefault="00DF45A4" w:rsidP="00C4590A">
            <w:pPr>
              <w:rPr>
                <w:sz w:val="22"/>
              </w:rPr>
            </w:pPr>
            <w:r>
              <w:rPr>
                <w:sz w:val="22"/>
              </w:rPr>
              <w:t xml:space="preserve">Parametria käytetään JoinCommonContext-kutsussa, jotta </w:t>
            </w:r>
            <w:r w:rsidRPr="00DF45A4">
              <w:rPr>
                <w:sz w:val="22"/>
              </w:rPr>
              <w:t xml:space="preserve">voidaan yksilöidä konteksti, johon </w:t>
            </w:r>
            <w:r>
              <w:rPr>
                <w:sz w:val="22"/>
              </w:rPr>
              <w:t xml:space="preserve">sovellus </w:t>
            </w:r>
            <w:r w:rsidRPr="00DF45A4">
              <w:rPr>
                <w:sz w:val="22"/>
              </w:rPr>
              <w:t>halu</w:t>
            </w:r>
            <w:r>
              <w:rPr>
                <w:sz w:val="22"/>
              </w:rPr>
              <w:t>aa</w:t>
            </w:r>
            <w:r w:rsidRPr="00DF45A4">
              <w:rPr>
                <w:sz w:val="22"/>
              </w:rPr>
              <w:t xml:space="preserve"> liittyä</w:t>
            </w:r>
            <w:r>
              <w:rPr>
                <w:sz w:val="22"/>
              </w:rPr>
              <w:t xml:space="preserve">. </w:t>
            </w:r>
          </w:p>
          <w:p w14:paraId="4742BF57" w14:textId="77777777" w:rsidR="007F26BA" w:rsidRDefault="007F26BA" w:rsidP="00C4590A">
            <w:pPr>
              <w:rPr>
                <w:sz w:val="22"/>
              </w:rPr>
            </w:pPr>
          </w:p>
          <w:p w14:paraId="66B33715" w14:textId="77777777" w:rsidR="007F26BA" w:rsidRDefault="007F26BA" w:rsidP="007F26BA">
            <w:pPr>
              <w:rPr>
                <w:sz w:val="22"/>
              </w:rPr>
            </w:pPr>
            <w:r w:rsidRPr="007F26BA">
              <w:rPr>
                <w:sz w:val="22"/>
              </w:rPr>
              <w:t>Sessioavaimen</w:t>
            </w:r>
            <w:r w:rsidR="00817FA8">
              <w:rPr>
                <w:sz w:val="22"/>
              </w:rPr>
              <w:t xml:space="preserve"> on oltava vaikeasti arvattava ja yksilöitävä tiettyä kontekstia. </w:t>
            </w:r>
          </w:p>
          <w:p w14:paraId="04550F9A" w14:textId="77777777" w:rsidR="007F26BA" w:rsidRDefault="007F26BA" w:rsidP="00C4590A">
            <w:pPr>
              <w:rPr>
                <w:sz w:val="22"/>
              </w:rPr>
            </w:pPr>
          </w:p>
          <w:p w14:paraId="4E443ACC" w14:textId="77777777" w:rsidR="007F26BA" w:rsidRPr="009C2119" w:rsidRDefault="007F26BA" w:rsidP="00C4590A">
            <w:pPr>
              <w:rPr>
                <w:sz w:val="22"/>
              </w:rPr>
            </w:pPr>
            <w:r w:rsidRPr="007F26BA">
              <w:rPr>
                <w:sz w:val="22"/>
              </w:rPr>
              <w:t>Minimikontekstinhallinnan määrittelyssä ei oteta kantaa, kuinka sessioavain saadaan välitettyä eri sovelluksille</w:t>
            </w:r>
            <w:r>
              <w:rPr>
                <w:sz w:val="22"/>
              </w:rPr>
              <w:t>, jotka haluavat liittyä tiettyyn tietyllä sessioavaimella yksilöityyn kontekstisessioon. T</w:t>
            </w:r>
            <w:r w:rsidRPr="007F26BA">
              <w:rPr>
                <w:sz w:val="22"/>
              </w:rPr>
              <w:t>ämä on ratkaistava toteutuskohtaisesti. Sessioavaimen välittäminen sitä tar</w:t>
            </w:r>
            <w:r w:rsidR="00EF7DD2">
              <w:rPr>
                <w:sz w:val="22"/>
              </w:rPr>
              <w:t>vitseville muille sovelluksille</w:t>
            </w:r>
            <w:r w:rsidRPr="007F26BA">
              <w:rPr>
                <w:sz w:val="22"/>
              </w:rPr>
              <w:t xml:space="preserve"> voi olla esim. </w:t>
            </w:r>
            <w:r w:rsidR="003E440D">
              <w:rPr>
                <w:sz w:val="22"/>
              </w:rPr>
              <w:t>perus</w:t>
            </w:r>
            <w:r w:rsidRPr="007F26BA">
              <w:rPr>
                <w:sz w:val="22"/>
              </w:rPr>
              <w:t>järjestelmän vastuulla.</w:t>
            </w:r>
            <w:r>
              <w:rPr>
                <w:sz w:val="22"/>
              </w:rPr>
              <w:t xml:space="preserve"> </w:t>
            </w:r>
            <w:r w:rsidR="009C2119" w:rsidRPr="009C2119">
              <w:rPr>
                <w:sz w:val="22"/>
              </w:rPr>
              <w:t>Sessioavaimen välittäminen web-sovellukselle on kuvattu luvussa 9.</w:t>
            </w:r>
          </w:p>
        </w:tc>
      </w:tr>
    </w:tbl>
    <w:p w14:paraId="027C3921" w14:textId="77777777" w:rsidR="00DF45A4" w:rsidRDefault="00DF45A4" w:rsidP="00F547A1"/>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81"/>
        <w:gridCol w:w="6294"/>
      </w:tblGrid>
      <w:tr w:rsidR="00DF45A4" w14:paraId="78D4C099" w14:textId="77777777">
        <w:tblPrEx>
          <w:tblCellMar>
            <w:top w:w="0" w:type="dxa"/>
            <w:bottom w:w="0" w:type="dxa"/>
          </w:tblCellMar>
        </w:tblPrEx>
        <w:tc>
          <w:tcPr>
            <w:tcW w:w="2181" w:type="dxa"/>
            <w:tcBorders>
              <w:top w:val="double" w:sz="4" w:space="0" w:color="auto"/>
              <w:bottom w:val="single" w:sz="6" w:space="0" w:color="000000"/>
            </w:tcBorders>
            <w:shd w:val="clear" w:color="auto" w:fill="FFFFFF"/>
          </w:tcPr>
          <w:p w14:paraId="72A850B8" w14:textId="77777777" w:rsidR="00DF45A4" w:rsidRDefault="00DF45A4" w:rsidP="00C4590A">
            <w:pPr>
              <w:rPr>
                <w:b/>
                <w:sz w:val="22"/>
              </w:rPr>
            </w:pPr>
            <w:r>
              <w:rPr>
                <w:b/>
                <w:sz w:val="22"/>
              </w:rPr>
              <w:t>Poikkeustilanteet</w:t>
            </w:r>
          </w:p>
        </w:tc>
        <w:tc>
          <w:tcPr>
            <w:tcW w:w="6294" w:type="dxa"/>
            <w:tcBorders>
              <w:top w:val="double" w:sz="4" w:space="0" w:color="auto"/>
              <w:bottom w:val="single" w:sz="6" w:space="0" w:color="000000"/>
            </w:tcBorders>
            <w:shd w:val="clear" w:color="auto" w:fill="FFFFFF"/>
          </w:tcPr>
          <w:p w14:paraId="3E2DA9B8" w14:textId="77777777" w:rsidR="00DF45A4" w:rsidRDefault="00DF45A4" w:rsidP="00C4590A">
            <w:pPr>
              <w:rPr>
                <w:b/>
                <w:sz w:val="22"/>
              </w:rPr>
            </w:pPr>
            <w:r>
              <w:rPr>
                <w:b/>
                <w:sz w:val="22"/>
              </w:rPr>
              <w:t>Merkitys</w:t>
            </w:r>
          </w:p>
        </w:tc>
      </w:tr>
      <w:tr w:rsidR="00DF45A4" w14:paraId="123811A4" w14:textId="77777777">
        <w:tblPrEx>
          <w:tblCellMar>
            <w:top w:w="0" w:type="dxa"/>
            <w:bottom w:w="0" w:type="dxa"/>
          </w:tblCellMar>
        </w:tblPrEx>
        <w:tc>
          <w:tcPr>
            <w:tcW w:w="2181" w:type="dxa"/>
            <w:tcBorders>
              <w:top w:val="single" w:sz="6" w:space="0" w:color="000000"/>
              <w:bottom w:val="single" w:sz="6" w:space="0" w:color="000000"/>
            </w:tcBorders>
          </w:tcPr>
          <w:p w14:paraId="14ED95BC" w14:textId="77777777" w:rsidR="00DF45A4" w:rsidRDefault="00DF45A4" w:rsidP="00C4590A">
            <w:pPr>
              <w:rPr>
                <w:sz w:val="22"/>
              </w:rPr>
            </w:pPr>
            <w:r>
              <w:rPr>
                <w:sz w:val="22"/>
              </w:rPr>
              <w:t>GeneralFailure</w:t>
            </w:r>
          </w:p>
        </w:tc>
        <w:tc>
          <w:tcPr>
            <w:tcW w:w="6294" w:type="dxa"/>
            <w:tcBorders>
              <w:top w:val="single" w:sz="6" w:space="0" w:color="000000"/>
              <w:bottom w:val="single" w:sz="6" w:space="0" w:color="000000"/>
            </w:tcBorders>
          </w:tcPr>
          <w:p w14:paraId="7996135A" w14:textId="77777777" w:rsidR="00306BB7" w:rsidRDefault="00306BB7" w:rsidP="00C4590A">
            <w:pPr>
              <w:rPr>
                <w:sz w:val="22"/>
              </w:rPr>
            </w:pPr>
            <w:r>
              <w:rPr>
                <w:sz w:val="22"/>
              </w:rPr>
              <w:t>Tätä virhettä on käytettävä seuraavissa tilanteissa:</w:t>
            </w:r>
          </w:p>
          <w:p w14:paraId="0D715D88" w14:textId="77777777" w:rsidR="00306BB7" w:rsidRDefault="00306BB7" w:rsidP="00C4590A">
            <w:pPr>
              <w:numPr>
                <w:ilvl w:val="0"/>
                <w:numId w:val="65"/>
              </w:numPr>
              <w:rPr>
                <w:sz w:val="22"/>
              </w:rPr>
            </w:pPr>
            <w:r>
              <w:rPr>
                <w:sz w:val="22"/>
              </w:rPr>
              <w:t>Palvelupyynnössä koordinaattorille on virheitä.</w:t>
            </w:r>
          </w:p>
          <w:p w14:paraId="511DEB5E" w14:textId="77777777" w:rsidR="00306BB7" w:rsidRDefault="00306BB7" w:rsidP="00C4590A">
            <w:pPr>
              <w:numPr>
                <w:ilvl w:val="0"/>
                <w:numId w:val="65"/>
              </w:numPr>
              <w:rPr>
                <w:sz w:val="22"/>
              </w:rPr>
            </w:pPr>
            <w:r>
              <w:rPr>
                <w:sz w:val="22"/>
              </w:rPr>
              <w:t>K</w:t>
            </w:r>
            <w:r w:rsidRPr="00306BB7">
              <w:rPr>
                <w:sz w:val="22"/>
              </w:rPr>
              <w:t>ontekstinhallintapalveluun on konfiguroitu sallitut sovellukset etukäteen ja kontekstinhallintapalvelu ei tunnista sovellusta.</w:t>
            </w:r>
          </w:p>
          <w:p w14:paraId="03DB6180" w14:textId="77777777" w:rsidR="00DF45A4" w:rsidRDefault="00306BB7" w:rsidP="0063295A">
            <w:pPr>
              <w:numPr>
                <w:ilvl w:val="0"/>
                <w:numId w:val="65"/>
              </w:numPr>
              <w:rPr>
                <w:sz w:val="22"/>
              </w:rPr>
            </w:pPr>
            <w:r>
              <w:rPr>
                <w:sz w:val="22"/>
              </w:rPr>
              <w:t>Kontekstinhallintapalvelun sisäinen virhe</w:t>
            </w:r>
            <w:r w:rsidR="00DF45A4">
              <w:rPr>
                <w:sz w:val="22"/>
              </w:rPr>
              <w:t xml:space="preserve">. Sovelluksen pitää pystyä toimimaan ilman yhteyttä palveluun. </w:t>
            </w:r>
          </w:p>
        </w:tc>
      </w:tr>
      <w:tr w:rsidR="00DF45A4" w14:paraId="7E776263" w14:textId="77777777">
        <w:tblPrEx>
          <w:tblCellMar>
            <w:top w:w="0" w:type="dxa"/>
            <w:bottom w:w="0" w:type="dxa"/>
          </w:tblCellMar>
        </w:tblPrEx>
        <w:tc>
          <w:tcPr>
            <w:tcW w:w="2181" w:type="dxa"/>
            <w:tcBorders>
              <w:top w:val="single" w:sz="6" w:space="0" w:color="000000"/>
            </w:tcBorders>
          </w:tcPr>
          <w:p w14:paraId="0C098584" w14:textId="77777777" w:rsidR="00DF45A4" w:rsidRDefault="00DF45A4" w:rsidP="00C4590A">
            <w:pPr>
              <w:rPr>
                <w:sz w:val="22"/>
              </w:rPr>
            </w:pPr>
            <w:r>
              <w:rPr>
                <w:sz w:val="22"/>
              </w:rPr>
              <w:t>NotImplemented</w:t>
            </w:r>
          </w:p>
        </w:tc>
        <w:tc>
          <w:tcPr>
            <w:tcW w:w="6294" w:type="dxa"/>
            <w:tcBorders>
              <w:top w:val="single" w:sz="6" w:space="0" w:color="000000"/>
            </w:tcBorders>
          </w:tcPr>
          <w:p w14:paraId="6453D09F" w14:textId="77777777" w:rsidR="00DF45A4" w:rsidRDefault="00DF45A4" w:rsidP="00C4590A">
            <w:pPr>
              <w:rPr>
                <w:sz w:val="22"/>
              </w:rPr>
            </w:pPr>
            <w:r>
              <w:rPr>
                <w:sz w:val="22"/>
              </w:rPr>
              <w:t>Metodia ei ole toteutettu</w:t>
            </w:r>
          </w:p>
        </w:tc>
      </w:tr>
    </w:tbl>
    <w:p w14:paraId="45066F1E" w14:textId="77777777" w:rsidR="00DF45A4" w:rsidRDefault="00DF45A4" w:rsidP="00F547A1"/>
    <w:p w14:paraId="22E1B52E" w14:textId="77777777" w:rsidR="00C03F6E" w:rsidRDefault="00C03F6E">
      <w:pPr>
        <w:pStyle w:val="Otsikko3"/>
      </w:pPr>
      <w:bookmarkStart w:id="28" w:name="_Toc122836193"/>
      <w:r>
        <w:t>JoinCommonContext</w:t>
      </w:r>
      <w:bookmarkEnd w:id="28"/>
      <w:r>
        <w:t xml:space="preserve"> </w:t>
      </w:r>
    </w:p>
    <w:p w14:paraId="47F07309" w14:textId="77777777" w:rsidR="00C03F6E" w:rsidRDefault="00C03F6E"/>
    <w:p w14:paraId="6E7A0B7D" w14:textId="77777777" w:rsidR="00C03F6E" w:rsidRDefault="00C03F6E">
      <w:r>
        <w:t xml:space="preserve">Tätä metodia kutsumalla sovellus ilmaisee </w:t>
      </w:r>
      <w:r w:rsidR="007F26BA">
        <w:t>koordinaattorille</w:t>
      </w:r>
      <w:r>
        <w:t xml:space="preserve">, että se haluaa liittyä kontekstinhallintaan. </w:t>
      </w:r>
      <w:r w:rsidR="007F26BA">
        <w:t>koordinaattori</w:t>
      </w:r>
      <w:r>
        <w:t xml:space="preserve"> palauttaa sovellukselle participantCoupon-tunnisteen.</w:t>
      </w:r>
    </w:p>
    <w:p w14:paraId="5B17B7D7" w14:textId="77777777" w:rsidR="00C03F6E" w:rsidRDefault="00C03F6E"/>
    <w:p w14:paraId="37F48FA5" w14:textId="77777777" w:rsidR="00D57C88" w:rsidRPr="00766AC5" w:rsidRDefault="00C03F6E" w:rsidP="00D57C88">
      <w:pPr>
        <w:numPr>
          <w:ilvl w:val="0"/>
          <w:numId w:val="13"/>
        </w:numPr>
        <w:rPr>
          <w:lang w:val="en-GB"/>
        </w:rPr>
      </w:pPr>
      <w:r w:rsidRPr="00766AC5">
        <w:rPr>
          <w:lang w:val="en-GB"/>
        </w:rPr>
        <w:t>inputs(string applicationName</w:t>
      </w:r>
      <w:r w:rsidR="00D57C88" w:rsidRPr="00766AC5">
        <w:rPr>
          <w:lang w:val="en-GB"/>
        </w:rPr>
        <w:t xml:space="preserve">, </w:t>
      </w:r>
    </w:p>
    <w:p w14:paraId="3C376CEE" w14:textId="77777777" w:rsidR="00D57C88" w:rsidRPr="00766AC5" w:rsidRDefault="00D57C88" w:rsidP="00D57C88">
      <w:pPr>
        <w:ind w:left="1304"/>
        <w:rPr>
          <w:lang w:val="en-GB"/>
        </w:rPr>
      </w:pPr>
      <w:r w:rsidRPr="00766AC5">
        <w:rPr>
          <w:b/>
          <w:lang w:val="en-GB"/>
        </w:rPr>
        <w:t>optional</w:t>
      </w:r>
      <w:r w:rsidRPr="00766AC5">
        <w:rPr>
          <w:lang w:val="en-GB"/>
        </w:rPr>
        <w:t xml:space="preserve"> string hostAddress,</w:t>
      </w:r>
    </w:p>
    <w:p w14:paraId="355AC4F2" w14:textId="77777777" w:rsidR="00C03F6E" w:rsidRPr="00766AC5" w:rsidRDefault="00D57C88" w:rsidP="00D57C88">
      <w:pPr>
        <w:ind w:left="1304"/>
        <w:rPr>
          <w:lang w:val="en-GB"/>
        </w:rPr>
      </w:pPr>
      <w:r w:rsidRPr="00766AC5">
        <w:rPr>
          <w:b/>
          <w:lang w:val="en-GB"/>
        </w:rPr>
        <w:t xml:space="preserve">optional </w:t>
      </w:r>
      <w:r w:rsidRPr="00766AC5">
        <w:rPr>
          <w:lang w:val="en-GB"/>
        </w:rPr>
        <w:t>string sessionKey</w:t>
      </w:r>
      <w:r w:rsidR="00C03F6E" w:rsidRPr="00766AC5">
        <w:rPr>
          <w:lang w:val="en-GB"/>
        </w:rPr>
        <w:t>)</w:t>
      </w:r>
    </w:p>
    <w:p w14:paraId="764253A0" w14:textId="77777777" w:rsidR="00C03F6E" w:rsidRPr="00766AC5" w:rsidRDefault="00C03F6E">
      <w:pPr>
        <w:numPr>
          <w:ilvl w:val="0"/>
          <w:numId w:val="13"/>
        </w:numPr>
        <w:rPr>
          <w:lang w:val="en-GB"/>
        </w:rPr>
      </w:pPr>
      <w:r w:rsidRPr="00766AC5">
        <w:rPr>
          <w:lang w:val="en-GB"/>
        </w:rPr>
        <w:t xml:space="preserve">outputs(long participantCoupon) </w:t>
      </w:r>
    </w:p>
    <w:p w14:paraId="698F078D" w14:textId="77777777" w:rsidR="00C03F6E" w:rsidRPr="00766AC5" w:rsidRDefault="00C03F6E">
      <w:pPr>
        <w:numPr>
          <w:ilvl w:val="0"/>
          <w:numId w:val="13"/>
        </w:numPr>
        <w:rPr>
          <w:lang w:val="en-GB"/>
        </w:rPr>
      </w:pPr>
      <w:r w:rsidRPr="00766AC5">
        <w:rPr>
          <w:lang w:val="en-GB"/>
        </w:rPr>
        <w:t xml:space="preserve">raises(AlreadyJoined, </w:t>
      </w:r>
    </w:p>
    <w:p w14:paraId="2F2191C0" w14:textId="77777777" w:rsidR="00C03F6E" w:rsidRDefault="00C03F6E">
      <w:pPr>
        <w:ind w:firstLine="1304"/>
        <w:rPr>
          <w:lang w:val="en-GB"/>
        </w:rPr>
      </w:pPr>
      <w:r>
        <w:rPr>
          <w:lang w:val="en-GB"/>
        </w:rPr>
        <w:t xml:space="preserve">TooManyParticipants, </w:t>
      </w:r>
    </w:p>
    <w:p w14:paraId="35E1514F" w14:textId="77777777" w:rsidR="00C03F6E" w:rsidRDefault="00C03F6E">
      <w:pPr>
        <w:ind w:firstLine="1304"/>
        <w:rPr>
          <w:lang w:val="en-GB"/>
        </w:rPr>
      </w:pPr>
      <w:r>
        <w:rPr>
          <w:lang w:val="en-GB"/>
        </w:rPr>
        <w:t>GeneralFailure,</w:t>
      </w:r>
    </w:p>
    <w:p w14:paraId="1FF92662" w14:textId="77777777" w:rsidR="00C03F6E" w:rsidRDefault="00C03F6E">
      <w:pPr>
        <w:ind w:firstLine="1304"/>
        <w:rPr>
          <w:lang w:val="en-GB"/>
        </w:rPr>
      </w:pPr>
      <w:r>
        <w:rPr>
          <w:lang w:val="en-GB"/>
        </w:rPr>
        <w:t>NotImplemented)</w:t>
      </w:r>
    </w:p>
    <w:p w14:paraId="3442398C" w14:textId="77777777" w:rsidR="00C03F6E" w:rsidRDefault="00C03F6E">
      <w:pPr>
        <w:rPr>
          <w:sz w:val="22"/>
          <w:lang w:val="en-GB"/>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69FB380D"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6BA66F52" w14:textId="77777777" w:rsidR="00C03F6E" w:rsidRDefault="00C03F6E">
            <w:pPr>
              <w:rPr>
                <w:b/>
                <w:sz w:val="22"/>
                <w:lang w:val="en-GB"/>
              </w:rPr>
            </w:pPr>
            <w:r>
              <w:rPr>
                <w:b/>
                <w:sz w:val="22"/>
                <w:lang w:val="en-GB"/>
              </w:rPr>
              <w:t>Input-parametri</w:t>
            </w:r>
          </w:p>
        </w:tc>
        <w:tc>
          <w:tcPr>
            <w:tcW w:w="6562" w:type="dxa"/>
          </w:tcPr>
          <w:p w14:paraId="6B099738" w14:textId="77777777" w:rsidR="00C03F6E" w:rsidRDefault="00C03F6E">
            <w:pPr>
              <w:rPr>
                <w:b/>
                <w:sz w:val="22"/>
                <w:lang w:val="en-GB"/>
              </w:rPr>
            </w:pPr>
            <w:r>
              <w:rPr>
                <w:sz w:val="22"/>
                <w:lang w:val="en-GB"/>
              </w:rPr>
              <w:t>string applicationName</w:t>
            </w:r>
          </w:p>
        </w:tc>
      </w:tr>
      <w:tr w:rsidR="00C03F6E" w14:paraId="4695EEF3"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65A23C89" w14:textId="77777777" w:rsidR="00C03F6E" w:rsidRDefault="00C03F6E">
            <w:pPr>
              <w:rPr>
                <w:strike/>
                <w:sz w:val="22"/>
                <w:lang w:val="en-GB"/>
              </w:rPr>
            </w:pPr>
            <w:r>
              <w:rPr>
                <w:b/>
                <w:sz w:val="22"/>
                <w:lang w:val="en-GB"/>
              </w:rPr>
              <w:t>Merkitys</w:t>
            </w:r>
          </w:p>
        </w:tc>
        <w:tc>
          <w:tcPr>
            <w:tcW w:w="6562" w:type="dxa"/>
          </w:tcPr>
          <w:p w14:paraId="1BF9509A" w14:textId="77777777" w:rsidR="00C03F6E" w:rsidRDefault="00C03F6E">
            <w:pPr>
              <w:rPr>
                <w:sz w:val="22"/>
              </w:rPr>
            </w:pPr>
            <w:r>
              <w:rPr>
                <w:sz w:val="22"/>
              </w:rPr>
              <w:t>Kutsuvan sovelluksen nimi. Nimen avulla kontekstinhallintapalvelu tunnistaa palveluun liittyvän sovelluksen.</w:t>
            </w:r>
            <w:r w:rsidR="00515F5B">
              <w:rPr>
                <w:sz w:val="22"/>
              </w:rPr>
              <w:t xml:space="preserve"> S</w:t>
            </w:r>
            <w:r w:rsidR="00515F5B" w:rsidRPr="00515F5B">
              <w:rPr>
                <w:sz w:val="22"/>
              </w:rPr>
              <w:t>ovellusten nimien tulee olla yksilöllisiä</w:t>
            </w:r>
            <w:r w:rsidR="00515F5B">
              <w:rPr>
                <w:sz w:val="22"/>
              </w:rPr>
              <w:t>.</w:t>
            </w:r>
            <w:r>
              <w:rPr>
                <w:sz w:val="22"/>
              </w:rPr>
              <w:t xml:space="preserve"> </w:t>
            </w:r>
          </w:p>
        </w:tc>
      </w:tr>
      <w:tr w:rsidR="00C03F6E" w14:paraId="5F20D01B"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00FCB34D" w14:textId="77777777" w:rsidR="00C03F6E" w:rsidRDefault="00C03F6E">
            <w:pPr>
              <w:rPr>
                <w:b/>
                <w:sz w:val="22"/>
              </w:rPr>
            </w:pPr>
            <w:r>
              <w:rPr>
                <w:b/>
                <w:sz w:val="22"/>
              </w:rPr>
              <w:t>Toteutus-näkökulma</w:t>
            </w:r>
          </w:p>
        </w:tc>
        <w:tc>
          <w:tcPr>
            <w:tcW w:w="6562" w:type="dxa"/>
          </w:tcPr>
          <w:p w14:paraId="79774E56" w14:textId="77777777" w:rsidR="003E440D" w:rsidRPr="00766AC5" w:rsidRDefault="00C03F6E">
            <w:pPr>
              <w:rPr>
                <w:sz w:val="22"/>
              </w:rPr>
            </w:pPr>
            <w:r>
              <w:rPr>
                <w:sz w:val="22"/>
              </w:rPr>
              <w:t xml:space="preserve">Liittyessään kontekstinhallintaan sovellus tunnistautuu </w:t>
            </w:r>
            <w:r w:rsidR="007F26BA">
              <w:rPr>
                <w:sz w:val="22"/>
              </w:rPr>
              <w:t>koordinaattorille</w:t>
            </w:r>
            <w:r>
              <w:rPr>
                <w:sz w:val="22"/>
              </w:rPr>
              <w:t xml:space="preserve"> </w:t>
            </w:r>
            <w:r w:rsidRPr="00766AC5">
              <w:rPr>
                <w:sz w:val="22"/>
              </w:rPr>
              <w:t xml:space="preserve">nimensä avulla. Sovelluksen nimellä voidaan myös konfiguroida etukäteen </w:t>
            </w:r>
            <w:r w:rsidR="007F26BA" w:rsidRPr="00766AC5">
              <w:rPr>
                <w:sz w:val="22"/>
              </w:rPr>
              <w:t>koordinaattorille</w:t>
            </w:r>
            <w:r w:rsidRPr="00766AC5">
              <w:rPr>
                <w:sz w:val="22"/>
              </w:rPr>
              <w:t xml:space="preserve">, mitkä sovellukset voivat osallistua yhteiseen kontekstiin. </w:t>
            </w:r>
          </w:p>
          <w:p w14:paraId="71053060" w14:textId="77777777" w:rsidR="003E440D" w:rsidRPr="00766AC5" w:rsidRDefault="003E440D">
            <w:pPr>
              <w:rPr>
                <w:sz w:val="22"/>
              </w:rPr>
            </w:pPr>
          </w:p>
          <w:p w14:paraId="6F1DD745" w14:textId="77777777" w:rsidR="00C03F6E" w:rsidRDefault="00741881">
            <w:pPr>
              <w:rPr>
                <w:sz w:val="22"/>
              </w:rPr>
            </w:pPr>
            <w:r w:rsidRPr="00766AC5">
              <w:rPr>
                <w:sz w:val="22"/>
              </w:rPr>
              <w:t>Nimen perusteella voidaan myös rajata, mitkä sovellukset saavat luoda kontekstin</w:t>
            </w:r>
            <w:r w:rsidR="003E440D" w:rsidRPr="00766AC5">
              <w:rPr>
                <w:sz w:val="22"/>
              </w:rPr>
              <w:t xml:space="preserve"> (= mikä sovellus </w:t>
            </w:r>
            <w:r w:rsidR="00E00B3F">
              <w:rPr>
                <w:sz w:val="22"/>
              </w:rPr>
              <w:t>liittyy ensimmäisen kontekstiin</w:t>
            </w:r>
            <w:r w:rsidR="003E440D" w:rsidRPr="00766AC5">
              <w:rPr>
                <w:sz w:val="22"/>
              </w:rPr>
              <w:t xml:space="preserve">, ellei sitä </w:t>
            </w:r>
            <w:r w:rsidR="003E440D" w:rsidRPr="00766AC5">
              <w:rPr>
                <w:sz w:val="22"/>
              </w:rPr>
              <w:lastRenderedPageBreak/>
              <w:t>ole jo luotu CreateSession-metodia kutsuttaessa</w:t>
            </w:r>
            <w:r w:rsidR="00E00B3F">
              <w:rPr>
                <w:sz w:val="22"/>
              </w:rPr>
              <w:t>)</w:t>
            </w:r>
            <w:r w:rsidRPr="00766AC5">
              <w:rPr>
                <w:sz w:val="22"/>
              </w:rPr>
              <w:t xml:space="preserve">. </w:t>
            </w:r>
            <w:r w:rsidR="00C03F6E" w:rsidRPr="00766AC5">
              <w:rPr>
                <w:sz w:val="22"/>
              </w:rPr>
              <w:t>Konfiguroidaanko sallitut sovellukset etukäteen</w:t>
            </w:r>
            <w:r w:rsidR="00C03F6E">
              <w:rPr>
                <w:sz w:val="22"/>
              </w:rPr>
              <w:t xml:space="preserve"> </w:t>
            </w:r>
            <w:r w:rsidR="007F26BA">
              <w:rPr>
                <w:sz w:val="22"/>
              </w:rPr>
              <w:t>koordinaattorille</w:t>
            </w:r>
            <w:r w:rsidR="00C03F6E">
              <w:rPr>
                <w:sz w:val="22"/>
              </w:rPr>
              <w:t xml:space="preserve">, on ratkaistava toteutuskohtaisesti. </w:t>
            </w:r>
          </w:p>
          <w:p w14:paraId="66D870C5" w14:textId="77777777" w:rsidR="00C03F6E" w:rsidRDefault="00C03F6E">
            <w:pPr>
              <w:rPr>
                <w:sz w:val="22"/>
              </w:rPr>
            </w:pPr>
          </w:p>
          <w:p w14:paraId="186B1567" w14:textId="77777777" w:rsidR="00C03F6E" w:rsidRDefault="00C03F6E">
            <w:pPr>
              <w:rPr>
                <w:sz w:val="22"/>
              </w:rPr>
            </w:pPr>
            <w:r>
              <w:rPr>
                <w:sz w:val="22"/>
              </w:rPr>
              <w:t>Jos samasta sovelluksesta on tarpeen luoda useita ilmentymiä, jotka liittyvät samaan kontekstinhallintasessioon, pitää ne erotella toisistaan. Sovelluksen on huomioitava tämä vaatimus sovelluslogiikassaan. Yksi tapa yksilöidä sovellukset voisi olla esimerkiksi sovelluksen nimen perään lisättävä sovellusta yksilöivä string #-merkillä erotettuna (esim. Sovellus#1, Sovellus#2, jne..)</w:t>
            </w:r>
            <w:r>
              <w:t xml:space="preserve"> </w:t>
            </w:r>
          </w:p>
        </w:tc>
      </w:tr>
    </w:tbl>
    <w:p w14:paraId="08DC84C9"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260CFA" w:rsidRPr="00766AC5" w14:paraId="186E80CE"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0EDED8DB" w14:textId="77777777" w:rsidR="00260CFA" w:rsidRPr="00766AC5" w:rsidRDefault="00260CFA" w:rsidP="00C4590A">
            <w:pPr>
              <w:rPr>
                <w:b/>
                <w:sz w:val="22"/>
                <w:lang w:val="en-GB"/>
              </w:rPr>
            </w:pPr>
            <w:r w:rsidRPr="00766AC5">
              <w:rPr>
                <w:b/>
                <w:sz w:val="22"/>
                <w:lang w:val="en-GB"/>
              </w:rPr>
              <w:t>Input-parametri</w:t>
            </w:r>
          </w:p>
        </w:tc>
        <w:tc>
          <w:tcPr>
            <w:tcW w:w="6562" w:type="dxa"/>
          </w:tcPr>
          <w:p w14:paraId="16320820" w14:textId="77777777" w:rsidR="00260CFA" w:rsidRPr="00766AC5" w:rsidRDefault="00260CFA" w:rsidP="00C4590A">
            <w:pPr>
              <w:rPr>
                <w:b/>
                <w:sz w:val="22"/>
                <w:lang w:val="en-GB"/>
              </w:rPr>
            </w:pPr>
            <w:r w:rsidRPr="00766AC5">
              <w:rPr>
                <w:b/>
                <w:lang w:val="en-GB"/>
              </w:rPr>
              <w:t>optional</w:t>
            </w:r>
            <w:r w:rsidRPr="00766AC5">
              <w:rPr>
                <w:lang w:val="en-GB"/>
              </w:rPr>
              <w:t xml:space="preserve"> string hostAddress</w:t>
            </w:r>
          </w:p>
        </w:tc>
      </w:tr>
      <w:tr w:rsidR="00260CFA" w:rsidRPr="00766AC5" w14:paraId="2E8F04A9"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625015C2" w14:textId="77777777" w:rsidR="00260CFA" w:rsidRPr="00766AC5" w:rsidRDefault="00260CFA" w:rsidP="00C4590A">
            <w:pPr>
              <w:rPr>
                <w:strike/>
                <w:sz w:val="22"/>
                <w:lang w:val="en-GB"/>
              </w:rPr>
            </w:pPr>
            <w:r w:rsidRPr="00766AC5">
              <w:rPr>
                <w:b/>
                <w:sz w:val="22"/>
                <w:lang w:val="en-GB"/>
              </w:rPr>
              <w:t>Merkitys</w:t>
            </w:r>
          </w:p>
        </w:tc>
        <w:tc>
          <w:tcPr>
            <w:tcW w:w="6562" w:type="dxa"/>
          </w:tcPr>
          <w:p w14:paraId="355F92C9" w14:textId="77777777" w:rsidR="00260CFA" w:rsidRPr="00766AC5" w:rsidRDefault="00DE77DC" w:rsidP="00C4590A">
            <w:pPr>
              <w:rPr>
                <w:sz w:val="22"/>
              </w:rPr>
            </w:pPr>
            <w:r w:rsidRPr="00766AC5">
              <w:rPr>
                <w:sz w:val="22"/>
              </w:rPr>
              <w:t xml:space="preserve">Vapaaehtoinen parametri. </w:t>
            </w:r>
            <w:r w:rsidR="003E440D" w:rsidRPr="00766AC5">
              <w:t>Sen työ</w:t>
            </w:r>
            <w:r w:rsidR="00033B62">
              <w:t>aseman</w:t>
            </w:r>
            <w:r w:rsidR="003E440D" w:rsidRPr="00766AC5">
              <w:t xml:space="preserve"> ip</w:t>
            </w:r>
            <w:r w:rsidRPr="00766AC5">
              <w:t>-osoite, johon konteksti halutaan reki</w:t>
            </w:r>
            <w:r w:rsidRPr="00766AC5">
              <w:t>s</w:t>
            </w:r>
            <w:r w:rsidRPr="00766AC5">
              <w:t>teröidä.</w:t>
            </w:r>
            <w:r w:rsidR="00260CFA" w:rsidRPr="00766AC5">
              <w:rPr>
                <w:sz w:val="22"/>
              </w:rPr>
              <w:t xml:space="preserve">. </w:t>
            </w:r>
          </w:p>
        </w:tc>
      </w:tr>
      <w:tr w:rsidR="00260CFA" w:rsidRPr="00766AC5" w14:paraId="6F4BED7F"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3FB2807E" w14:textId="77777777" w:rsidR="00260CFA" w:rsidRPr="00766AC5" w:rsidRDefault="00260CFA" w:rsidP="00C4590A">
            <w:pPr>
              <w:rPr>
                <w:b/>
                <w:sz w:val="22"/>
              </w:rPr>
            </w:pPr>
            <w:r w:rsidRPr="00766AC5">
              <w:rPr>
                <w:b/>
                <w:sz w:val="22"/>
              </w:rPr>
              <w:t>Toteutus-näkökulma</w:t>
            </w:r>
          </w:p>
        </w:tc>
        <w:tc>
          <w:tcPr>
            <w:tcW w:w="6562" w:type="dxa"/>
          </w:tcPr>
          <w:p w14:paraId="3DF824FC" w14:textId="77777777" w:rsidR="00ED20FC" w:rsidRDefault="00ED20FC" w:rsidP="00C4590A">
            <w:pPr>
              <w:rPr>
                <w:sz w:val="22"/>
              </w:rPr>
            </w:pPr>
            <w:r>
              <w:rPr>
                <w:sz w:val="22"/>
              </w:rPr>
              <w:t xml:space="preserve">Jatkossa tämän parametrin sijasta on suositeltavaa käyttää sessionKey-parametria. </w:t>
            </w:r>
            <w:r w:rsidRPr="00ED20FC">
              <w:rPr>
                <w:sz w:val="22"/>
              </w:rPr>
              <w:t xml:space="preserve">Siirtymävaiheessa, jossa on olemassa rinnakkain aikaisempien kontekstimääritysten ja tämän määrityksen mukaisia toteutuksia, voidaan </w:t>
            </w:r>
            <w:r>
              <w:rPr>
                <w:sz w:val="22"/>
              </w:rPr>
              <w:t>kontekstiin liittymisessä käyttää myös ip-osoitetta.</w:t>
            </w:r>
          </w:p>
          <w:p w14:paraId="73AFAEC3" w14:textId="77777777" w:rsidR="00ED20FC" w:rsidRDefault="00ED20FC" w:rsidP="00C4590A">
            <w:pPr>
              <w:rPr>
                <w:sz w:val="22"/>
              </w:rPr>
            </w:pPr>
          </w:p>
          <w:p w14:paraId="35D0592A" w14:textId="77777777" w:rsidR="00B21312" w:rsidRPr="00766AC5" w:rsidRDefault="00B21312" w:rsidP="00C4590A">
            <w:pPr>
              <w:rPr>
                <w:sz w:val="22"/>
              </w:rPr>
            </w:pPr>
            <w:r w:rsidRPr="00766AC5">
              <w:rPr>
                <w:sz w:val="22"/>
              </w:rPr>
              <w:t xml:space="preserve">Liittämällä ip-osoitteen JoinCommonContext-metodiin, sovellus voi liittyä työaseman ip-osoitteella yksilöitävään kontekstiin.  </w:t>
            </w:r>
          </w:p>
          <w:p w14:paraId="14F97082" w14:textId="77777777" w:rsidR="00B21312" w:rsidRPr="00766AC5" w:rsidRDefault="00B21312" w:rsidP="00C4590A">
            <w:pPr>
              <w:rPr>
                <w:sz w:val="22"/>
              </w:rPr>
            </w:pPr>
          </w:p>
          <w:p w14:paraId="405DF34F" w14:textId="77777777" w:rsidR="00260CFA" w:rsidRPr="00766AC5" w:rsidRDefault="00DE77DC" w:rsidP="00C4590A">
            <w:pPr>
              <w:rPr>
                <w:sz w:val="22"/>
              </w:rPr>
            </w:pPr>
            <w:r w:rsidRPr="00766AC5">
              <w:rPr>
                <w:sz w:val="22"/>
              </w:rPr>
              <w:t>Tarvitaan lähinnä palvelinpohjaisessa kontekstinhallinnassa</w:t>
            </w:r>
            <w:r w:rsidR="00B21312" w:rsidRPr="00766AC5">
              <w:rPr>
                <w:sz w:val="22"/>
              </w:rPr>
              <w:t xml:space="preserve"> tilanteessa, jossa kontekstipalvelu ei saa työaseman ip-osoitetta suoraan palvelukutsusta</w:t>
            </w:r>
            <w:r w:rsidR="00766AC5">
              <w:rPr>
                <w:sz w:val="22"/>
              </w:rPr>
              <w:t>.</w:t>
            </w:r>
          </w:p>
        </w:tc>
      </w:tr>
    </w:tbl>
    <w:p w14:paraId="4EE30C22" w14:textId="77777777" w:rsidR="00260CFA" w:rsidRPr="00766AC5" w:rsidRDefault="00260CFA">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260CFA" w:rsidRPr="00766AC5" w14:paraId="3C013111"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77555CE0" w14:textId="77777777" w:rsidR="00260CFA" w:rsidRPr="00766AC5" w:rsidRDefault="00260CFA" w:rsidP="00C4590A">
            <w:pPr>
              <w:rPr>
                <w:b/>
                <w:sz w:val="22"/>
              </w:rPr>
            </w:pPr>
            <w:r w:rsidRPr="00766AC5">
              <w:rPr>
                <w:b/>
                <w:sz w:val="22"/>
              </w:rPr>
              <w:t>Input-parametri</w:t>
            </w:r>
          </w:p>
        </w:tc>
        <w:tc>
          <w:tcPr>
            <w:tcW w:w="6562" w:type="dxa"/>
          </w:tcPr>
          <w:p w14:paraId="20D8E621" w14:textId="77777777" w:rsidR="00260CFA" w:rsidRPr="00766AC5" w:rsidRDefault="00260CFA" w:rsidP="00C4590A">
            <w:pPr>
              <w:rPr>
                <w:b/>
                <w:sz w:val="22"/>
              </w:rPr>
            </w:pPr>
            <w:r w:rsidRPr="00766AC5">
              <w:rPr>
                <w:b/>
              </w:rPr>
              <w:t>optional</w:t>
            </w:r>
            <w:r w:rsidRPr="00766AC5">
              <w:t xml:space="preserve"> string sessio</w:t>
            </w:r>
            <w:r w:rsidR="00ED20FC">
              <w:t>n</w:t>
            </w:r>
            <w:r w:rsidRPr="00766AC5">
              <w:t>Key</w:t>
            </w:r>
          </w:p>
        </w:tc>
      </w:tr>
      <w:tr w:rsidR="00260CFA" w:rsidRPr="00766AC5" w14:paraId="07F32E71"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14C4320B" w14:textId="77777777" w:rsidR="00260CFA" w:rsidRPr="00766AC5" w:rsidRDefault="00260CFA" w:rsidP="00C4590A">
            <w:pPr>
              <w:rPr>
                <w:strike/>
                <w:sz w:val="22"/>
              </w:rPr>
            </w:pPr>
            <w:r w:rsidRPr="00766AC5">
              <w:rPr>
                <w:b/>
                <w:sz w:val="22"/>
              </w:rPr>
              <w:t>Merkitys</w:t>
            </w:r>
          </w:p>
        </w:tc>
        <w:tc>
          <w:tcPr>
            <w:tcW w:w="6562" w:type="dxa"/>
          </w:tcPr>
          <w:p w14:paraId="45C093CE" w14:textId="77777777" w:rsidR="00260CFA" w:rsidRPr="00766AC5" w:rsidRDefault="00DE77DC" w:rsidP="00C4590A">
            <w:pPr>
              <w:rPr>
                <w:sz w:val="22"/>
              </w:rPr>
            </w:pPr>
            <w:r w:rsidRPr="00766AC5">
              <w:rPr>
                <w:sz w:val="22"/>
              </w:rPr>
              <w:t>Vapaaehtoinen parametri. Sessioavain, kontekstipalvelun kontekstille antama yksilöllinen tunniste</w:t>
            </w:r>
          </w:p>
        </w:tc>
      </w:tr>
      <w:tr w:rsidR="00260CFA" w14:paraId="59848BBA"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1749480C" w14:textId="77777777" w:rsidR="00260CFA" w:rsidRPr="00766AC5" w:rsidRDefault="00260CFA" w:rsidP="00C4590A">
            <w:pPr>
              <w:rPr>
                <w:b/>
                <w:sz w:val="22"/>
              </w:rPr>
            </w:pPr>
            <w:r w:rsidRPr="00766AC5">
              <w:rPr>
                <w:b/>
                <w:sz w:val="22"/>
              </w:rPr>
              <w:t>Toteutus-näkökulma</w:t>
            </w:r>
          </w:p>
        </w:tc>
        <w:tc>
          <w:tcPr>
            <w:tcW w:w="6562" w:type="dxa"/>
          </w:tcPr>
          <w:p w14:paraId="715DA12A" w14:textId="77777777" w:rsidR="00576247" w:rsidRDefault="00B21312" w:rsidP="00C4590A">
            <w:pPr>
              <w:rPr>
                <w:sz w:val="22"/>
              </w:rPr>
            </w:pPr>
            <w:r w:rsidRPr="00766AC5">
              <w:rPr>
                <w:sz w:val="22"/>
              </w:rPr>
              <w:t xml:space="preserve">Liittämällä sessioavaimen JoinCommonContext-metodiin, sovellus voi liittyä sessioavaimella yksilöitävään kontekstiin.  </w:t>
            </w:r>
            <w:r w:rsidR="00F7496E">
              <w:rPr>
                <w:sz w:val="22"/>
              </w:rPr>
              <w:t>Sessioavainta t</w:t>
            </w:r>
            <w:r w:rsidRPr="00766AC5">
              <w:rPr>
                <w:sz w:val="22"/>
              </w:rPr>
              <w:t>arvitaan lähinnä palvelinpohjaisessa kontekstinhallinnassa</w:t>
            </w:r>
            <w:r w:rsidR="00766AC5">
              <w:rPr>
                <w:sz w:val="22"/>
              </w:rPr>
              <w:t>.</w:t>
            </w:r>
          </w:p>
          <w:p w14:paraId="2FFCB9ED" w14:textId="77777777" w:rsidR="00F7496E" w:rsidRDefault="00F7496E" w:rsidP="00C4590A">
            <w:pPr>
              <w:rPr>
                <w:sz w:val="22"/>
              </w:rPr>
            </w:pPr>
          </w:p>
          <w:p w14:paraId="0D7581B5" w14:textId="77777777" w:rsidR="00F7496E" w:rsidRDefault="00F7496E" w:rsidP="00F7496E">
            <w:pPr>
              <w:rPr>
                <w:sz w:val="22"/>
              </w:rPr>
            </w:pPr>
            <w:r w:rsidRPr="007F26BA">
              <w:rPr>
                <w:sz w:val="22"/>
              </w:rPr>
              <w:t>Sessioavaimen</w:t>
            </w:r>
            <w:r>
              <w:rPr>
                <w:sz w:val="22"/>
              </w:rPr>
              <w:t xml:space="preserve"> on oltava vaikeasti arvattava ja yksilöitävä tiettyä kontekstia. </w:t>
            </w:r>
          </w:p>
          <w:p w14:paraId="6FFDB09A" w14:textId="77777777" w:rsidR="00F7496E" w:rsidRDefault="00F7496E" w:rsidP="00F7496E">
            <w:pPr>
              <w:rPr>
                <w:sz w:val="22"/>
              </w:rPr>
            </w:pPr>
          </w:p>
          <w:p w14:paraId="726CF875" w14:textId="77777777" w:rsidR="00F7496E" w:rsidRPr="009C2119" w:rsidRDefault="00F7496E" w:rsidP="00F7496E">
            <w:pPr>
              <w:rPr>
                <w:sz w:val="22"/>
              </w:rPr>
            </w:pPr>
            <w:r w:rsidRPr="007F26BA">
              <w:rPr>
                <w:sz w:val="22"/>
              </w:rPr>
              <w:t>Minimikontekstinhallinnan määrittelyssä ei oteta kantaa, kuinka sessioavain saadaan välitettyä eri sovelluksille</w:t>
            </w:r>
            <w:r>
              <w:rPr>
                <w:sz w:val="22"/>
              </w:rPr>
              <w:t>, jotka haluavat liittyä tiettyyn tietyllä sessioavaimella yksilöityyn kontekstisessioon. T</w:t>
            </w:r>
            <w:r w:rsidRPr="007F26BA">
              <w:rPr>
                <w:sz w:val="22"/>
              </w:rPr>
              <w:t>ämä on ratkaistava toteutuskohtaisesti. Sessioavaimen välittäminen sitä tar</w:t>
            </w:r>
            <w:r>
              <w:rPr>
                <w:sz w:val="22"/>
              </w:rPr>
              <w:t>vitseville muille sovelluksille</w:t>
            </w:r>
            <w:r w:rsidRPr="007F26BA">
              <w:rPr>
                <w:sz w:val="22"/>
              </w:rPr>
              <w:t xml:space="preserve"> voi olla esim. </w:t>
            </w:r>
            <w:r>
              <w:rPr>
                <w:sz w:val="22"/>
              </w:rPr>
              <w:t>perus</w:t>
            </w:r>
            <w:r w:rsidRPr="007F26BA">
              <w:rPr>
                <w:sz w:val="22"/>
              </w:rPr>
              <w:t>järjestelmän vastuulla.</w:t>
            </w:r>
            <w:r w:rsidR="009C2119">
              <w:rPr>
                <w:sz w:val="22"/>
              </w:rPr>
              <w:t xml:space="preserve"> </w:t>
            </w:r>
            <w:r w:rsidR="009C2119" w:rsidRPr="009C2119">
              <w:rPr>
                <w:sz w:val="22"/>
              </w:rPr>
              <w:t>Sessioavaimen välittäminen web-sovellukselle on kuvattu luvussa 9.</w:t>
            </w:r>
          </w:p>
        </w:tc>
      </w:tr>
    </w:tbl>
    <w:p w14:paraId="4CF135B6"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3EC5165A"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5CA66A78" w14:textId="77777777" w:rsidR="00C03F6E" w:rsidRDefault="00C03F6E">
            <w:pPr>
              <w:rPr>
                <w:b/>
                <w:sz w:val="22"/>
              </w:rPr>
            </w:pPr>
            <w:r>
              <w:rPr>
                <w:b/>
                <w:sz w:val="22"/>
              </w:rPr>
              <w:t>Output-parametri</w:t>
            </w:r>
          </w:p>
        </w:tc>
        <w:tc>
          <w:tcPr>
            <w:tcW w:w="6562" w:type="dxa"/>
          </w:tcPr>
          <w:p w14:paraId="774F7840" w14:textId="77777777" w:rsidR="00C03F6E" w:rsidRDefault="00C03F6E">
            <w:pPr>
              <w:rPr>
                <w:b/>
                <w:sz w:val="22"/>
              </w:rPr>
            </w:pPr>
            <w:r>
              <w:rPr>
                <w:sz w:val="22"/>
              </w:rPr>
              <w:t>long participantCoupon</w:t>
            </w:r>
          </w:p>
        </w:tc>
      </w:tr>
      <w:tr w:rsidR="00C03F6E" w14:paraId="58D8D4F0"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29F75223" w14:textId="77777777" w:rsidR="00C03F6E" w:rsidRDefault="00C03F6E">
            <w:pPr>
              <w:rPr>
                <w:strike/>
                <w:sz w:val="22"/>
              </w:rPr>
            </w:pPr>
            <w:r>
              <w:rPr>
                <w:b/>
                <w:sz w:val="22"/>
              </w:rPr>
              <w:t>Merkitys</w:t>
            </w:r>
          </w:p>
        </w:tc>
        <w:tc>
          <w:tcPr>
            <w:tcW w:w="6562" w:type="dxa"/>
          </w:tcPr>
          <w:p w14:paraId="1016E195" w14:textId="77777777" w:rsidR="00C03F6E" w:rsidRDefault="00C03F6E">
            <w:pPr>
              <w:rPr>
                <w:sz w:val="22"/>
              </w:rPr>
            </w:pPr>
            <w:r>
              <w:rPr>
                <w:sz w:val="22"/>
              </w:rPr>
              <w:t xml:space="preserve">Sovellus käyttää tätä kontekstinhallintapalvelun antamaa coupon-arvoa tunnistautumiseen aina, kun se kutsuu </w:t>
            </w:r>
            <w:r w:rsidR="007F26BA">
              <w:rPr>
                <w:sz w:val="22"/>
              </w:rPr>
              <w:t>konteksti</w:t>
            </w:r>
            <w:r>
              <w:rPr>
                <w:sz w:val="22"/>
              </w:rPr>
              <w:t xml:space="preserve">palvelun metodeja. </w:t>
            </w:r>
          </w:p>
        </w:tc>
      </w:tr>
      <w:tr w:rsidR="00C03F6E" w14:paraId="71DAC61A"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116DE3CA" w14:textId="77777777" w:rsidR="00C03F6E" w:rsidRDefault="00C03F6E">
            <w:pPr>
              <w:rPr>
                <w:b/>
                <w:sz w:val="22"/>
              </w:rPr>
            </w:pPr>
            <w:r>
              <w:rPr>
                <w:b/>
                <w:sz w:val="22"/>
              </w:rPr>
              <w:t>Toteutus-näkökulma</w:t>
            </w:r>
          </w:p>
        </w:tc>
        <w:tc>
          <w:tcPr>
            <w:tcW w:w="6562" w:type="dxa"/>
          </w:tcPr>
          <w:p w14:paraId="3FC885BD" w14:textId="77777777" w:rsidR="00C03F6E" w:rsidRDefault="00C03F6E">
            <w:pPr>
              <w:rPr>
                <w:sz w:val="22"/>
              </w:rPr>
            </w:pPr>
            <w:r>
              <w:rPr>
                <w:sz w:val="22"/>
              </w:rPr>
              <w:t xml:space="preserve">Tarvitaan </w:t>
            </w:r>
            <w:r w:rsidR="007F26BA">
              <w:rPr>
                <w:sz w:val="22"/>
              </w:rPr>
              <w:t>koordinaattorin</w:t>
            </w:r>
            <w:r>
              <w:rPr>
                <w:sz w:val="22"/>
              </w:rPr>
              <w:t xml:space="preserve"> oman elinkaaren hallintaan JoinCommonContext ja LeaveCommonContext kutsujen yhteydessä. </w:t>
            </w:r>
          </w:p>
          <w:p w14:paraId="0ABF76D6" w14:textId="77777777" w:rsidR="00C03F6E" w:rsidRDefault="00C03F6E">
            <w:pPr>
              <w:rPr>
                <w:sz w:val="22"/>
                <w:highlight w:val="yellow"/>
              </w:rPr>
            </w:pPr>
          </w:p>
          <w:p w14:paraId="6E3E94AE" w14:textId="77777777" w:rsidR="00C03F6E" w:rsidRDefault="00C03F6E">
            <w:pPr>
              <w:rPr>
                <w:sz w:val="22"/>
              </w:rPr>
            </w:pPr>
            <w:r>
              <w:rPr>
                <w:sz w:val="22"/>
              </w:rPr>
              <w:t xml:space="preserve">participantCoupon-tunniste on tietotyypiltään long. Tunnisteen pitää olla sovellusta kontekstisessiossa yksilöivä. </w:t>
            </w:r>
          </w:p>
        </w:tc>
      </w:tr>
    </w:tbl>
    <w:p w14:paraId="70EECD0D" w14:textId="77777777" w:rsidR="00C03F6E" w:rsidRDefault="00C03F6E">
      <w:pPr>
        <w:rPr>
          <w:sz w:val="22"/>
        </w:rPr>
      </w:pPr>
    </w:p>
    <w:p w14:paraId="143D646F" w14:textId="77777777" w:rsidR="00D22AC8" w:rsidRDefault="00D22AC8">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81"/>
        <w:gridCol w:w="6294"/>
      </w:tblGrid>
      <w:tr w:rsidR="00C03F6E" w14:paraId="6C7F94D7" w14:textId="77777777">
        <w:tblPrEx>
          <w:tblCellMar>
            <w:top w:w="0" w:type="dxa"/>
            <w:bottom w:w="0" w:type="dxa"/>
          </w:tblCellMar>
        </w:tblPrEx>
        <w:tc>
          <w:tcPr>
            <w:tcW w:w="2181" w:type="dxa"/>
            <w:tcBorders>
              <w:top w:val="double" w:sz="4" w:space="0" w:color="auto"/>
              <w:bottom w:val="single" w:sz="6" w:space="0" w:color="000000"/>
            </w:tcBorders>
            <w:shd w:val="clear" w:color="auto" w:fill="FFFFFF"/>
          </w:tcPr>
          <w:p w14:paraId="1242C1C8" w14:textId="77777777" w:rsidR="00C03F6E" w:rsidRDefault="00C03F6E">
            <w:pPr>
              <w:rPr>
                <w:b/>
                <w:sz w:val="22"/>
              </w:rPr>
            </w:pPr>
            <w:r>
              <w:rPr>
                <w:b/>
                <w:sz w:val="22"/>
              </w:rPr>
              <w:t>Poikkeustilanteet</w:t>
            </w:r>
          </w:p>
        </w:tc>
        <w:tc>
          <w:tcPr>
            <w:tcW w:w="6294" w:type="dxa"/>
            <w:tcBorders>
              <w:top w:val="double" w:sz="4" w:space="0" w:color="auto"/>
              <w:bottom w:val="single" w:sz="6" w:space="0" w:color="000000"/>
            </w:tcBorders>
            <w:shd w:val="clear" w:color="auto" w:fill="FFFFFF"/>
          </w:tcPr>
          <w:p w14:paraId="2610C5C3" w14:textId="77777777" w:rsidR="00C03F6E" w:rsidRDefault="00C03F6E">
            <w:pPr>
              <w:rPr>
                <w:b/>
                <w:sz w:val="22"/>
              </w:rPr>
            </w:pPr>
            <w:r>
              <w:rPr>
                <w:b/>
                <w:sz w:val="22"/>
              </w:rPr>
              <w:t>Merkitys</w:t>
            </w:r>
          </w:p>
        </w:tc>
      </w:tr>
      <w:tr w:rsidR="00C03F6E" w14:paraId="2FEF55ED" w14:textId="77777777">
        <w:tblPrEx>
          <w:tblCellMar>
            <w:top w:w="0" w:type="dxa"/>
            <w:bottom w:w="0" w:type="dxa"/>
          </w:tblCellMar>
        </w:tblPrEx>
        <w:tc>
          <w:tcPr>
            <w:tcW w:w="2181" w:type="dxa"/>
            <w:tcBorders>
              <w:top w:val="single" w:sz="6" w:space="0" w:color="000000"/>
              <w:bottom w:val="single" w:sz="6" w:space="0" w:color="000000"/>
            </w:tcBorders>
          </w:tcPr>
          <w:p w14:paraId="757DF57D" w14:textId="77777777" w:rsidR="00C03F6E" w:rsidRDefault="00C03F6E">
            <w:pPr>
              <w:rPr>
                <w:sz w:val="22"/>
              </w:rPr>
            </w:pPr>
            <w:r>
              <w:rPr>
                <w:sz w:val="22"/>
              </w:rPr>
              <w:t>AlreadyJoined</w:t>
            </w:r>
          </w:p>
        </w:tc>
        <w:tc>
          <w:tcPr>
            <w:tcW w:w="6294" w:type="dxa"/>
            <w:tcBorders>
              <w:top w:val="single" w:sz="6" w:space="0" w:color="000000"/>
              <w:bottom w:val="single" w:sz="6" w:space="0" w:color="000000"/>
            </w:tcBorders>
          </w:tcPr>
          <w:p w14:paraId="7C3FA023" w14:textId="77777777" w:rsidR="00C03F6E" w:rsidRDefault="00C03F6E">
            <w:pPr>
              <w:rPr>
                <w:sz w:val="22"/>
              </w:rPr>
            </w:pPr>
            <w:r>
              <w:rPr>
                <w:sz w:val="22"/>
              </w:rPr>
              <w:t xml:space="preserve">Samalla nimellä (applicationName) varustettu sovellus on jo mukana kontekstinhallintapalvelussa. </w:t>
            </w:r>
          </w:p>
        </w:tc>
      </w:tr>
      <w:tr w:rsidR="00C03F6E" w14:paraId="6A337FBF" w14:textId="77777777">
        <w:tblPrEx>
          <w:tblCellMar>
            <w:top w:w="0" w:type="dxa"/>
            <w:bottom w:w="0" w:type="dxa"/>
          </w:tblCellMar>
        </w:tblPrEx>
        <w:tc>
          <w:tcPr>
            <w:tcW w:w="2181" w:type="dxa"/>
            <w:tcBorders>
              <w:top w:val="single" w:sz="6" w:space="0" w:color="000000"/>
              <w:bottom w:val="single" w:sz="6" w:space="0" w:color="000000"/>
            </w:tcBorders>
          </w:tcPr>
          <w:p w14:paraId="0BC03EA4" w14:textId="77777777" w:rsidR="00C03F6E" w:rsidRDefault="00C03F6E">
            <w:pPr>
              <w:rPr>
                <w:sz w:val="22"/>
              </w:rPr>
            </w:pPr>
            <w:r>
              <w:rPr>
                <w:sz w:val="22"/>
              </w:rPr>
              <w:t>TooManyParticipants</w:t>
            </w:r>
          </w:p>
        </w:tc>
        <w:tc>
          <w:tcPr>
            <w:tcW w:w="6294" w:type="dxa"/>
            <w:tcBorders>
              <w:top w:val="single" w:sz="6" w:space="0" w:color="000000"/>
              <w:bottom w:val="single" w:sz="6" w:space="0" w:color="000000"/>
            </w:tcBorders>
          </w:tcPr>
          <w:p w14:paraId="692FCF60" w14:textId="77777777" w:rsidR="00C03F6E" w:rsidRDefault="00C03F6E">
            <w:pPr>
              <w:rPr>
                <w:sz w:val="22"/>
              </w:rPr>
            </w:pPr>
            <w:r>
              <w:rPr>
                <w:sz w:val="22"/>
              </w:rPr>
              <w:t xml:space="preserve">Jos kontekstinhallintapalveluun on määritelty maksimi määrä osallistuvien sovelluksien määrälle ja tämä määrä ylittyy. </w:t>
            </w:r>
          </w:p>
        </w:tc>
      </w:tr>
      <w:tr w:rsidR="007F26BA" w14:paraId="1709592B" w14:textId="77777777">
        <w:tblPrEx>
          <w:tblCellMar>
            <w:top w:w="0" w:type="dxa"/>
            <w:bottom w:w="0" w:type="dxa"/>
          </w:tblCellMar>
        </w:tblPrEx>
        <w:tc>
          <w:tcPr>
            <w:tcW w:w="2181" w:type="dxa"/>
            <w:tcBorders>
              <w:top w:val="single" w:sz="6" w:space="0" w:color="000000"/>
              <w:bottom w:val="single" w:sz="6" w:space="0" w:color="000000"/>
            </w:tcBorders>
          </w:tcPr>
          <w:p w14:paraId="54B8B57A" w14:textId="77777777" w:rsidR="007F26BA" w:rsidRDefault="007F26BA">
            <w:pPr>
              <w:rPr>
                <w:sz w:val="22"/>
              </w:rPr>
            </w:pPr>
            <w:r>
              <w:rPr>
                <w:sz w:val="22"/>
              </w:rPr>
              <w:t>GeneralFailure</w:t>
            </w:r>
          </w:p>
        </w:tc>
        <w:tc>
          <w:tcPr>
            <w:tcW w:w="6294" w:type="dxa"/>
            <w:tcBorders>
              <w:top w:val="single" w:sz="6" w:space="0" w:color="000000"/>
              <w:bottom w:val="single" w:sz="6" w:space="0" w:color="000000"/>
            </w:tcBorders>
          </w:tcPr>
          <w:p w14:paraId="4D16E329" w14:textId="77777777" w:rsidR="007F26BA" w:rsidRPr="005B4B3B" w:rsidRDefault="007F26BA" w:rsidP="00C4590A">
            <w:pPr>
              <w:rPr>
                <w:sz w:val="22"/>
              </w:rPr>
            </w:pPr>
            <w:r w:rsidRPr="005B4B3B">
              <w:rPr>
                <w:sz w:val="22"/>
              </w:rPr>
              <w:t>Tätä virhettä on käytettävä seuraavissa tilanteissa:</w:t>
            </w:r>
          </w:p>
          <w:p w14:paraId="02156D92" w14:textId="77777777" w:rsidR="007F26BA" w:rsidRPr="005B4B3B" w:rsidRDefault="007F26BA" w:rsidP="00C4590A">
            <w:pPr>
              <w:numPr>
                <w:ilvl w:val="0"/>
                <w:numId w:val="65"/>
              </w:numPr>
              <w:rPr>
                <w:sz w:val="22"/>
              </w:rPr>
            </w:pPr>
            <w:r w:rsidRPr="005B4B3B">
              <w:rPr>
                <w:sz w:val="22"/>
              </w:rPr>
              <w:t>Palvelupyynnössä koordinaattorille on virheitä.</w:t>
            </w:r>
          </w:p>
          <w:p w14:paraId="0B192D12" w14:textId="77777777" w:rsidR="007F26BA" w:rsidRPr="005B4B3B" w:rsidRDefault="007F26BA" w:rsidP="00C4590A">
            <w:pPr>
              <w:numPr>
                <w:ilvl w:val="0"/>
                <w:numId w:val="65"/>
              </w:numPr>
              <w:rPr>
                <w:sz w:val="22"/>
              </w:rPr>
            </w:pPr>
            <w:r w:rsidRPr="005B4B3B">
              <w:rPr>
                <w:sz w:val="22"/>
              </w:rPr>
              <w:t>Kontekstinhallintapalveluun on konfiguroitu sallitut sovellukset etukäteen ja kontekstinhallintapalvelu ei tunnista sovellusta.</w:t>
            </w:r>
          </w:p>
          <w:p w14:paraId="5FE2B367" w14:textId="77777777" w:rsidR="007F26BA" w:rsidRPr="005B4B3B" w:rsidRDefault="007F26BA" w:rsidP="00C4590A">
            <w:pPr>
              <w:numPr>
                <w:ilvl w:val="0"/>
                <w:numId w:val="65"/>
              </w:numPr>
              <w:rPr>
                <w:sz w:val="22"/>
              </w:rPr>
            </w:pPr>
            <w:r w:rsidRPr="005B4B3B">
              <w:rPr>
                <w:sz w:val="22"/>
              </w:rPr>
              <w:t xml:space="preserve">Kontekstinhallintapalvelun sisäinen virhe. Sovelluksen pitää pystyä toimimaan ilman yhteyttä palveluun. </w:t>
            </w:r>
          </w:p>
        </w:tc>
      </w:tr>
      <w:tr w:rsidR="007F26BA" w14:paraId="5D2AB348" w14:textId="77777777">
        <w:tblPrEx>
          <w:tblCellMar>
            <w:top w:w="0" w:type="dxa"/>
            <w:bottom w:w="0" w:type="dxa"/>
          </w:tblCellMar>
        </w:tblPrEx>
        <w:tc>
          <w:tcPr>
            <w:tcW w:w="2181" w:type="dxa"/>
            <w:tcBorders>
              <w:top w:val="single" w:sz="6" w:space="0" w:color="000000"/>
            </w:tcBorders>
          </w:tcPr>
          <w:p w14:paraId="5CAE7A3F" w14:textId="77777777" w:rsidR="007F26BA" w:rsidRDefault="007F26BA">
            <w:pPr>
              <w:rPr>
                <w:sz w:val="22"/>
              </w:rPr>
            </w:pPr>
            <w:r>
              <w:rPr>
                <w:sz w:val="22"/>
              </w:rPr>
              <w:t>NotImplemented</w:t>
            </w:r>
          </w:p>
        </w:tc>
        <w:tc>
          <w:tcPr>
            <w:tcW w:w="6294" w:type="dxa"/>
            <w:tcBorders>
              <w:top w:val="single" w:sz="6" w:space="0" w:color="000000"/>
            </w:tcBorders>
          </w:tcPr>
          <w:p w14:paraId="2C94A27F" w14:textId="77777777" w:rsidR="007F26BA" w:rsidRPr="005B4B3B" w:rsidRDefault="007F26BA">
            <w:pPr>
              <w:rPr>
                <w:sz w:val="22"/>
              </w:rPr>
            </w:pPr>
            <w:r w:rsidRPr="005B4B3B">
              <w:rPr>
                <w:sz w:val="22"/>
              </w:rPr>
              <w:t>Metodia ei ole toteutettu</w:t>
            </w:r>
          </w:p>
        </w:tc>
      </w:tr>
    </w:tbl>
    <w:p w14:paraId="4A2CC67E" w14:textId="77777777" w:rsidR="0042300B" w:rsidRDefault="0042300B" w:rsidP="0042300B">
      <w:pPr>
        <w:rPr>
          <w:lang w:val="en-GB"/>
        </w:rPr>
      </w:pPr>
    </w:p>
    <w:p w14:paraId="32C7BAD9" w14:textId="77777777" w:rsidR="00D22AC8" w:rsidRDefault="00D22AC8" w:rsidP="0042300B">
      <w:pPr>
        <w:rPr>
          <w:lang w:val="en-GB"/>
        </w:rPr>
      </w:pPr>
    </w:p>
    <w:p w14:paraId="3357DFF7" w14:textId="77777777" w:rsidR="0042300B" w:rsidRDefault="0042300B" w:rsidP="0042300B">
      <w:r w:rsidRPr="007D4405">
        <w:t xml:space="preserve">JoinCommonContext-kutsuun voidaan liittää </w:t>
      </w:r>
      <w:r>
        <w:t>seuraavat valinnaiset</w:t>
      </w:r>
      <w:r w:rsidRPr="007D4405">
        <w:t xml:space="preserve"> </w:t>
      </w:r>
      <w:r>
        <w:t>parametrit:</w:t>
      </w:r>
    </w:p>
    <w:p w14:paraId="4D37C4FF" w14:textId="77777777" w:rsidR="0042300B" w:rsidRPr="00DE77DC" w:rsidRDefault="0042300B" w:rsidP="0042300B">
      <w:pPr>
        <w:numPr>
          <w:ilvl w:val="0"/>
          <w:numId w:val="78"/>
        </w:numPr>
      </w:pPr>
      <w:r w:rsidRPr="00DE77DC">
        <w:rPr>
          <w:b/>
        </w:rPr>
        <w:t>hostAddres</w:t>
      </w:r>
      <w:r w:rsidRPr="00DE77DC">
        <w:t xml:space="preserve"> = työ</w:t>
      </w:r>
      <w:r w:rsidR="00033B62">
        <w:t>aseman</w:t>
      </w:r>
      <w:r w:rsidRPr="00DE77DC">
        <w:t xml:space="preserve"> ip-osoite. </w:t>
      </w:r>
    </w:p>
    <w:p w14:paraId="6F8D424D" w14:textId="77777777" w:rsidR="0042300B" w:rsidRDefault="0042300B" w:rsidP="0042300B">
      <w:pPr>
        <w:numPr>
          <w:ilvl w:val="0"/>
          <w:numId w:val="55"/>
        </w:numPr>
      </w:pPr>
      <w:r w:rsidRPr="00DE77DC">
        <w:rPr>
          <w:b/>
        </w:rPr>
        <w:t>sessionKey</w:t>
      </w:r>
      <w:r w:rsidRPr="00DE77DC">
        <w:t xml:space="preserve"> = </w:t>
      </w:r>
      <w:r>
        <w:t>s</w:t>
      </w:r>
      <w:r w:rsidRPr="00DE77DC">
        <w:t xml:space="preserve">essioavain, kontekstipalvelun kontekstille antama yksilöllinen tunniste </w:t>
      </w:r>
    </w:p>
    <w:p w14:paraId="193571BF" w14:textId="77777777" w:rsidR="0042300B" w:rsidRDefault="0042300B" w:rsidP="0042300B"/>
    <w:p w14:paraId="325963E9" w14:textId="77777777" w:rsidR="0042300B" w:rsidRDefault="0042300B" w:rsidP="0042300B">
      <w:r>
        <w:t>JoinCommonContext-metodilla voi näin liittyä kontekstiin seuraavilla parametreilla (applicationName aina pakollinen):</w:t>
      </w:r>
    </w:p>
    <w:p w14:paraId="2A5AABFA" w14:textId="77777777" w:rsidR="0042300B" w:rsidRDefault="00531071" w:rsidP="0042300B">
      <w:pPr>
        <w:numPr>
          <w:ilvl w:val="0"/>
          <w:numId w:val="77"/>
        </w:numPr>
      </w:pPr>
      <w:r>
        <w:t xml:space="preserve">hostAddress: </w:t>
      </w:r>
      <w:r w:rsidR="0042300B">
        <w:t xml:space="preserve">kontekstisession yksilöinti perustuu työaseman ip-osoitteeseen. Tätä parametria tarvitaan tilanteessa, jossa työaseman ip-osoitetta ei saada suoraan </w:t>
      </w:r>
      <w:r w:rsidR="00E60288">
        <w:t>palvelukutsusta. E</w:t>
      </w:r>
      <w:r w:rsidR="0042300B">
        <w:t>simerkiksi w</w:t>
      </w:r>
      <w:r w:rsidR="0042300B" w:rsidRPr="00C77B71">
        <w:t>eb-palvelimella oleva</w:t>
      </w:r>
      <w:r w:rsidR="0042300B">
        <w:t>n sovelluksen</w:t>
      </w:r>
      <w:r w:rsidR="0042300B" w:rsidRPr="00C77B71">
        <w:t xml:space="preserve"> </w:t>
      </w:r>
      <w:r w:rsidR="0042300B">
        <w:t>on välitettävä työaseman osoite koordinaattorille tässä parametrissa.</w:t>
      </w:r>
    </w:p>
    <w:p w14:paraId="7384507D" w14:textId="77777777" w:rsidR="0042300B" w:rsidRDefault="00531071" w:rsidP="0042300B">
      <w:pPr>
        <w:numPr>
          <w:ilvl w:val="0"/>
          <w:numId w:val="77"/>
        </w:numPr>
      </w:pPr>
      <w:r>
        <w:t xml:space="preserve">sessionKey: </w:t>
      </w:r>
      <w:r w:rsidR="0042300B">
        <w:t>kontekstisession yksilöinti perustuu sessioavaimeen. Sovelluksien on liityttävä kontekstiin antamalla JoinCommonContext-metodissa parametriksi sessioavain.</w:t>
      </w:r>
      <w:r w:rsidR="0042300B" w:rsidRPr="005441A8">
        <w:t xml:space="preserve"> </w:t>
      </w:r>
      <w:r w:rsidR="0042300B">
        <w:t>S</w:t>
      </w:r>
      <w:r w:rsidR="0042300B" w:rsidRPr="007D4405">
        <w:t xml:space="preserve">essioavain </w:t>
      </w:r>
      <w:r w:rsidR="0042300B">
        <w:t>saadaan koordinaattorilta CreateSession-metodilla.</w:t>
      </w:r>
      <w:r w:rsidR="0042300B" w:rsidRPr="007D4405">
        <w:t>. Sessioavaimen käyttö mahdollistaa myös useiden sessioiden luonnin samalle työasemalla.</w:t>
      </w:r>
      <w:r w:rsidR="0042300B">
        <w:t xml:space="preserve"> </w:t>
      </w:r>
    </w:p>
    <w:p w14:paraId="3610ADDE" w14:textId="77777777" w:rsidR="0042300B" w:rsidRDefault="0042300B" w:rsidP="0042300B">
      <w:pPr>
        <w:numPr>
          <w:ilvl w:val="0"/>
          <w:numId w:val="77"/>
        </w:numPr>
      </w:pPr>
      <w:r>
        <w:t>molemmat para</w:t>
      </w:r>
      <w:r w:rsidR="00531071">
        <w:t>metrit:</w:t>
      </w:r>
      <w:r w:rsidR="00E60288">
        <w:t xml:space="preserve"> </w:t>
      </w:r>
      <w:r w:rsidR="00531071">
        <w:t xml:space="preserve">sovellusten liittyminen kontekstiin </w:t>
      </w:r>
      <w:r w:rsidR="00E60288" w:rsidRPr="00E60288">
        <w:t xml:space="preserve">voidaan sallia </w:t>
      </w:r>
      <w:r w:rsidR="00531071">
        <w:t>molempien parametrien avulla</w:t>
      </w:r>
      <w:r w:rsidR="00E60288">
        <w:t>,</w:t>
      </w:r>
      <w:r w:rsidR="00E60288" w:rsidRPr="00E60288">
        <w:t xml:space="preserve"> sekä ip-osoitteella että sessioavaimella </w:t>
      </w:r>
      <w:r>
        <w:t>On huomioitava, että tämä lähestymistapa ei käy, jos</w:t>
      </w:r>
      <w:r w:rsidRPr="007D42C3">
        <w:t xml:space="preserve"> samalta työasemalta on tarve käynnistää useita sessioita.</w:t>
      </w:r>
      <w:r>
        <w:t xml:space="preserve"> Tällöin on riski, että koordinaattori menee sekaisin, mihin </w:t>
      </w:r>
      <w:r w:rsidR="00531071">
        <w:t xml:space="preserve">sessioavaimella yksilöitävään </w:t>
      </w:r>
      <w:r>
        <w:t>kontekst</w:t>
      </w:r>
      <w:r w:rsidR="00531071">
        <w:t>isessioon</w:t>
      </w:r>
      <w:r>
        <w:t xml:space="preserve"> sovellus pitäisi liittää.</w:t>
      </w:r>
      <w:r w:rsidR="00531071">
        <w:t xml:space="preserve"> Hyödynnettäessä mahdollisuutta luoda useita sessioita samalta työasemalta, on aina käytettävä sessioavainta.</w:t>
      </w:r>
    </w:p>
    <w:p w14:paraId="38EAEB33" w14:textId="77777777" w:rsidR="00B91A50" w:rsidRDefault="0042300B" w:rsidP="00B91A50">
      <w:pPr>
        <w:numPr>
          <w:ilvl w:val="0"/>
          <w:numId w:val="77"/>
        </w:numPr>
      </w:pPr>
      <w:r>
        <w:t>ilman parametreja, jolloin kontekstisessio yksilöidään sovelluksen</w:t>
      </w:r>
      <w:r w:rsidRPr="007D4405">
        <w:t xml:space="preserve"> </w:t>
      </w:r>
      <w:r>
        <w:t>palvelu</w:t>
      </w:r>
      <w:r w:rsidRPr="007D4405">
        <w:t xml:space="preserve">kutsusta saatavan </w:t>
      </w:r>
      <w:r>
        <w:t xml:space="preserve">työaseman </w:t>
      </w:r>
      <w:r w:rsidRPr="007D4405">
        <w:t>ip-osoitteen perusteella</w:t>
      </w:r>
      <w:r>
        <w:t>.</w:t>
      </w:r>
    </w:p>
    <w:p w14:paraId="274DDD4B" w14:textId="77777777" w:rsidR="00B91A50" w:rsidRPr="007D4405" w:rsidRDefault="00B91A50" w:rsidP="00B91A50">
      <w:pPr>
        <w:numPr>
          <w:ilvl w:val="0"/>
          <w:numId w:val="77"/>
        </w:numPr>
      </w:pPr>
      <w:r>
        <w:t xml:space="preserve">suositeltavin tapa </w:t>
      </w:r>
      <w:r w:rsidR="0048259B">
        <w:t>kontekstiin</w:t>
      </w:r>
      <w:r>
        <w:t xml:space="preserve"> liittymisessä on käyttää sessioavainta ja luoda sessioavain CreateSession-metodilla.</w:t>
      </w:r>
    </w:p>
    <w:p w14:paraId="712F50F2" w14:textId="77777777" w:rsidR="0042300B" w:rsidRDefault="0042300B" w:rsidP="0042300B"/>
    <w:p w14:paraId="3F4157CA" w14:textId="77777777" w:rsidR="00D22AC8" w:rsidRDefault="00D22AC8" w:rsidP="0042300B"/>
    <w:p w14:paraId="48D1AE3C" w14:textId="77777777" w:rsidR="00D22AC8" w:rsidRDefault="00D22AC8" w:rsidP="0042300B"/>
    <w:p w14:paraId="2F160313" w14:textId="77777777" w:rsidR="00D22AC8" w:rsidRDefault="00D22AC8" w:rsidP="0042300B"/>
    <w:p w14:paraId="7A80AA1E" w14:textId="77777777" w:rsidR="00D22AC8" w:rsidRDefault="00D22AC8" w:rsidP="0042300B"/>
    <w:p w14:paraId="350B4646" w14:textId="77777777" w:rsidR="00D22AC8" w:rsidRDefault="00D22AC8" w:rsidP="0042300B"/>
    <w:p w14:paraId="0C93AB32" w14:textId="77777777" w:rsidR="00D22AC8" w:rsidRPr="0042300B" w:rsidRDefault="00D22AC8" w:rsidP="0042300B"/>
    <w:p w14:paraId="181B66BF" w14:textId="77777777" w:rsidR="00C03F6E" w:rsidRDefault="00C03F6E">
      <w:pPr>
        <w:pStyle w:val="Otsikko3"/>
        <w:rPr>
          <w:lang w:val="en-GB"/>
        </w:rPr>
      </w:pPr>
      <w:bookmarkStart w:id="29" w:name="_Toc122836194"/>
      <w:r>
        <w:rPr>
          <w:lang w:val="en-GB"/>
        </w:rPr>
        <w:lastRenderedPageBreak/>
        <w:t>LeaveCommonContext</w:t>
      </w:r>
      <w:bookmarkEnd w:id="29"/>
      <w:r>
        <w:rPr>
          <w:lang w:val="en-GB"/>
        </w:rPr>
        <w:t xml:space="preserve"> </w:t>
      </w:r>
    </w:p>
    <w:p w14:paraId="6E416F19" w14:textId="77777777" w:rsidR="00C03F6E" w:rsidRDefault="00C03F6E">
      <w:pPr>
        <w:rPr>
          <w:lang w:val="en-GB"/>
        </w:rPr>
      </w:pPr>
    </w:p>
    <w:p w14:paraId="5F4FF762" w14:textId="77777777" w:rsidR="00C03F6E" w:rsidRDefault="00C03F6E">
      <w:r>
        <w:t xml:space="preserve">Tätä metodia kutsumalla sovellus ilmaisee </w:t>
      </w:r>
      <w:r w:rsidR="007F26BA">
        <w:t>koordinaattorille</w:t>
      </w:r>
      <w:r>
        <w:t>, että se haluaa erota kontekstinhallinnasta. Input-parametrina käytetään participantCoupon-tunnistetta, jonka sovellus sai liittyessään kontekstinhallintaan (JoinCommonContext).</w:t>
      </w:r>
    </w:p>
    <w:p w14:paraId="19D25A9F" w14:textId="77777777" w:rsidR="00C03F6E" w:rsidRDefault="00C03F6E"/>
    <w:p w14:paraId="35EB4E71" w14:textId="77777777" w:rsidR="00C03F6E" w:rsidRDefault="00C03F6E">
      <w:pPr>
        <w:numPr>
          <w:ilvl w:val="0"/>
          <w:numId w:val="14"/>
        </w:numPr>
        <w:rPr>
          <w:lang w:val="en-GB"/>
        </w:rPr>
      </w:pPr>
      <w:r>
        <w:rPr>
          <w:lang w:val="en-GB"/>
        </w:rPr>
        <w:t xml:space="preserve">inputs(long participantCoupon) </w:t>
      </w:r>
    </w:p>
    <w:p w14:paraId="1F2D263C" w14:textId="77777777" w:rsidR="00C03F6E" w:rsidRDefault="00C03F6E">
      <w:pPr>
        <w:numPr>
          <w:ilvl w:val="0"/>
          <w:numId w:val="14"/>
        </w:numPr>
        <w:rPr>
          <w:lang w:val="en-GB"/>
        </w:rPr>
      </w:pPr>
      <w:r>
        <w:rPr>
          <w:lang w:val="en-GB"/>
        </w:rPr>
        <w:t xml:space="preserve">outputs() </w:t>
      </w:r>
    </w:p>
    <w:p w14:paraId="222095D4" w14:textId="77777777" w:rsidR="00C03F6E" w:rsidRDefault="00C03F6E">
      <w:pPr>
        <w:numPr>
          <w:ilvl w:val="0"/>
          <w:numId w:val="14"/>
        </w:numPr>
        <w:rPr>
          <w:lang w:val="en-GB"/>
        </w:rPr>
      </w:pPr>
      <w:r>
        <w:rPr>
          <w:lang w:val="en-GB"/>
        </w:rPr>
        <w:t>raises (UnknownParticipant,</w:t>
      </w:r>
    </w:p>
    <w:p w14:paraId="5720AB2C" w14:textId="77777777" w:rsidR="00C03F6E" w:rsidRDefault="00C03F6E">
      <w:pPr>
        <w:ind w:firstLine="1304"/>
        <w:rPr>
          <w:lang w:val="en-GB"/>
        </w:rPr>
      </w:pPr>
      <w:r>
        <w:rPr>
          <w:lang w:val="en-GB"/>
        </w:rPr>
        <w:t>GeneralFailure,</w:t>
      </w:r>
    </w:p>
    <w:p w14:paraId="1B53A9ED" w14:textId="77777777" w:rsidR="00C03F6E" w:rsidRDefault="00C03F6E">
      <w:pPr>
        <w:ind w:left="1304"/>
        <w:rPr>
          <w:lang w:val="en-GB"/>
        </w:rPr>
      </w:pPr>
      <w:r>
        <w:rPr>
          <w:lang w:val="en-GB"/>
        </w:rPr>
        <w:t>NotImplemented)</w:t>
      </w:r>
    </w:p>
    <w:p w14:paraId="73AAB4FF"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072C44A7"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76EE9AE9" w14:textId="77777777" w:rsidR="00C03F6E" w:rsidRDefault="00C03F6E">
            <w:pPr>
              <w:rPr>
                <w:b/>
                <w:sz w:val="22"/>
              </w:rPr>
            </w:pPr>
            <w:r>
              <w:rPr>
                <w:b/>
                <w:sz w:val="22"/>
              </w:rPr>
              <w:t>Input-parametri</w:t>
            </w:r>
          </w:p>
        </w:tc>
        <w:tc>
          <w:tcPr>
            <w:tcW w:w="6562" w:type="dxa"/>
          </w:tcPr>
          <w:p w14:paraId="3AB9DBA6" w14:textId="77777777" w:rsidR="00C03F6E" w:rsidRDefault="00C03F6E">
            <w:pPr>
              <w:rPr>
                <w:sz w:val="22"/>
              </w:rPr>
            </w:pPr>
            <w:r>
              <w:rPr>
                <w:sz w:val="22"/>
              </w:rPr>
              <w:t>long participantCoupon</w:t>
            </w:r>
          </w:p>
        </w:tc>
      </w:tr>
      <w:tr w:rsidR="00C03F6E" w14:paraId="52CBC528"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485269DF" w14:textId="77777777" w:rsidR="00C03F6E" w:rsidRDefault="00C03F6E">
            <w:pPr>
              <w:rPr>
                <w:strike/>
                <w:sz w:val="22"/>
              </w:rPr>
            </w:pPr>
            <w:r>
              <w:rPr>
                <w:b/>
                <w:sz w:val="22"/>
              </w:rPr>
              <w:t>Merkitys</w:t>
            </w:r>
          </w:p>
        </w:tc>
        <w:tc>
          <w:tcPr>
            <w:tcW w:w="6562" w:type="dxa"/>
          </w:tcPr>
          <w:p w14:paraId="1CB47A7D" w14:textId="77777777" w:rsidR="00C03F6E" w:rsidRDefault="00C03F6E">
            <w:pPr>
              <w:rPr>
                <w:sz w:val="22"/>
              </w:rPr>
            </w:pPr>
            <w:r>
              <w:rPr>
                <w:sz w:val="22"/>
              </w:rPr>
              <w:t>Parametrilla kontekstinhallintapalvelu tunnistaa sovelluksen ja osaa katkaista yhteyden oikealta sovellukselta</w:t>
            </w:r>
          </w:p>
        </w:tc>
      </w:tr>
      <w:tr w:rsidR="00C03F6E" w14:paraId="5E3FF4C1"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6E576EC3" w14:textId="77777777" w:rsidR="00C03F6E" w:rsidRDefault="00C03F6E">
            <w:pPr>
              <w:rPr>
                <w:b/>
                <w:sz w:val="22"/>
              </w:rPr>
            </w:pPr>
            <w:r>
              <w:rPr>
                <w:b/>
                <w:sz w:val="22"/>
              </w:rPr>
              <w:t>Toteutus-näkökulma</w:t>
            </w:r>
          </w:p>
        </w:tc>
        <w:tc>
          <w:tcPr>
            <w:tcW w:w="6562" w:type="dxa"/>
          </w:tcPr>
          <w:p w14:paraId="2B4129E0" w14:textId="77777777" w:rsidR="00C03F6E" w:rsidRDefault="00C03F6E">
            <w:pPr>
              <w:rPr>
                <w:sz w:val="22"/>
              </w:rPr>
            </w:pPr>
            <w:r>
              <w:rPr>
                <w:sz w:val="22"/>
              </w:rPr>
              <w:t xml:space="preserve">Tarvitaan </w:t>
            </w:r>
            <w:r w:rsidR="007F26BA">
              <w:rPr>
                <w:sz w:val="22"/>
              </w:rPr>
              <w:t>koordinaattorin</w:t>
            </w:r>
            <w:r>
              <w:rPr>
                <w:sz w:val="22"/>
              </w:rPr>
              <w:t xml:space="preserve"> oman elinkaaren hallinnassa; kun kaikki osallistuvat sovellukset ovat katkaisseet yhteyden, sessio loppuu ja komponentti voidaan tuhota.. </w:t>
            </w:r>
          </w:p>
          <w:p w14:paraId="7DF033BD" w14:textId="77777777" w:rsidR="00C03F6E" w:rsidRDefault="00C03F6E">
            <w:pPr>
              <w:rPr>
                <w:sz w:val="22"/>
              </w:rPr>
            </w:pPr>
          </w:p>
          <w:p w14:paraId="02FDD0CD" w14:textId="77777777" w:rsidR="00C03F6E" w:rsidRDefault="00C03F6E">
            <w:pPr>
              <w:rPr>
                <w:sz w:val="22"/>
              </w:rPr>
            </w:pPr>
            <w:r>
              <w:rPr>
                <w:sz w:val="22"/>
              </w:rPr>
              <w:t xml:space="preserve">participantCoupon-tunniste on tietotyypiltään long. Tunnisteen pitää olla sovellusta kontekstisessiossa yksilöivä. </w:t>
            </w:r>
          </w:p>
        </w:tc>
      </w:tr>
    </w:tbl>
    <w:p w14:paraId="569D775E"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81"/>
        <w:gridCol w:w="6294"/>
      </w:tblGrid>
      <w:tr w:rsidR="00C03F6E" w14:paraId="52EFFE2B" w14:textId="77777777">
        <w:tblPrEx>
          <w:tblCellMar>
            <w:top w:w="0" w:type="dxa"/>
            <w:bottom w:w="0" w:type="dxa"/>
          </w:tblCellMar>
        </w:tblPrEx>
        <w:tc>
          <w:tcPr>
            <w:tcW w:w="2181" w:type="dxa"/>
            <w:tcBorders>
              <w:top w:val="double" w:sz="4" w:space="0" w:color="auto"/>
              <w:bottom w:val="single" w:sz="6" w:space="0" w:color="000000"/>
            </w:tcBorders>
            <w:shd w:val="clear" w:color="auto" w:fill="FFFFFF"/>
          </w:tcPr>
          <w:p w14:paraId="71F9272A" w14:textId="77777777" w:rsidR="00C03F6E" w:rsidRDefault="00C03F6E">
            <w:pPr>
              <w:rPr>
                <w:b/>
                <w:sz w:val="22"/>
              </w:rPr>
            </w:pPr>
            <w:r>
              <w:rPr>
                <w:b/>
                <w:sz w:val="22"/>
              </w:rPr>
              <w:t>Poikkeustilanteet</w:t>
            </w:r>
          </w:p>
        </w:tc>
        <w:tc>
          <w:tcPr>
            <w:tcW w:w="6294" w:type="dxa"/>
            <w:tcBorders>
              <w:top w:val="double" w:sz="4" w:space="0" w:color="auto"/>
              <w:bottom w:val="single" w:sz="6" w:space="0" w:color="000000"/>
            </w:tcBorders>
            <w:shd w:val="clear" w:color="auto" w:fill="FFFFFF"/>
          </w:tcPr>
          <w:p w14:paraId="7E60642D" w14:textId="77777777" w:rsidR="00C03F6E" w:rsidRDefault="00C03F6E">
            <w:pPr>
              <w:rPr>
                <w:b/>
                <w:sz w:val="22"/>
              </w:rPr>
            </w:pPr>
            <w:r>
              <w:rPr>
                <w:b/>
                <w:sz w:val="22"/>
              </w:rPr>
              <w:t>Merkitys</w:t>
            </w:r>
          </w:p>
        </w:tc>
      </w:tr>
      <w:tr w:rsidR="00C03F6E" w14:paraId="56C3F317" w14:textId="77777777">
        <w:tblPrEx>
          <w:tblCellMar>
            <w:top w:w="0" w:type="dxa"/>
            <w:bottom w:w="0" w:type="dxa"/>
          </w:tblCellMar>
        </w:tblPrEx>
        <w:tc>
          <w:tcPr>
            <w:tcW w:w="2181" w:type="dxa"/>
            <w:tcBorders>
              <w:top w:val="single" w:sz="6" w:space="0" w:color="000000"/>
              <w:bottom w:val="single" w:sz="6" w:space="0" w:color="000000"/>
            </w:tcBorders>
          </w:tcPr>
          <w:p w14:paraId="5BF6A025" w14:textId="77777777" w:rsidR="00C03F6E" w:rsidRDefault="00C03F6E">
            <w:pPr>
              <w:rPr>
                <w:sz w:val="22"/>
              </w:rPr>
            </w:pPr>
            <w:r>
              <w:rPr>
                <w:sz w:val="22"/>
              </w:rPr>
              <w:t>UnknownParticipant</w:t>
            </w:r>
          </w:p>
        </w:tc>
        <w:tc>
          <w:tcPr>
            <w:tcW w:w="6294" w:type="dxa"/>
            <w:tcBorders>
              <w:top w:val="single" w:sz="6" w:space="0" w:color="000000"/>
              <w:bottom w:val="single" w:sz="6" w:space="0" w:color="000000"/>
            </w:tcBorders>
          </w:tcPr>
          <w:p w14:paraId="1F6A9432" w14:textId="77777777" w:rsidR="00C03F6E" w:rsidRPr="005B4B3B" w:rsidRDefault="00C03F6E">
            <w:pPr>
              <w:rPr>
                <w:sz w:val="22"/>
              </w:rPr>
            </w:pPr>
            <w:r w:rsidRPr="005B4B3B">
              <w:rPr>
                <w:sz w:val="22"/>
              </w:rPr>
              <w:t>Sovelluksen participantCoupon-parametri ei ole oikea.</w:t>
            </w:r>
          </w:p>
        </w:tc>
      </w:tr>
      <w:tr w:rsidR="007F26BA" w14:paraId="1513AAC2" w14:textId="77777777">
        <w:tblPrEx>
          <w:tblCellMar>
            <w:top w:w="0" w:type="dxa"/>
            <w:bottom w:w="0" w:type="dxa"/>
          </w:tblCellMar>
        </w:tblPrEx>
        <w:tc>
          <w:tcPr>
            <w:tcW w:w="2181" w:type="dxa"/>
            <w:tcBorders>
              <w:top w:val="single" w:sz="6" w:space="0" w:color="000000"/>
            </w:tcBorders>
          </w:tcPr>
          <w:p w14:paraId="3651AAA6" w14:textId="77777777" w:rsidR="007F26BA" w:rsidRDefault="007F26BA">
            <w:pPr>
              <w:rPr>
                <w:sz w:val="22"/>
              </w:rPr>
            </w:pPr>
            <w:r>
              <w:rPr>
                <w:sz w:val="22"/>
              </w:rPr>
              <w:t>GeneralFailure</w:t>
            </w:r>
          </w:p>
        </w:tc>
        <w:tc>
          <w:tcPr>
            <w:tcW w:w="6294" w:type="dxa"/>
            <w:tcBorders>
              <w:top w:val="single" w:sz="6" w:space="0" w:color="000000"/>
            </w:tcBorders>
          </w:tcPr>
          <w:p w14:paraId="760C6E5B" w14:textId="77777777" w:rsidR="007F26BA" w:rsidRPr="005B4B3B" w:rsidRDefault="007F26BA" w:rsidP="00C4590A">
            <w:pPr>
              <w:rPr>
                <w:sz w:val="22"/>
              </w:rPr>
            </w:pPr>
            <w:r w:rsidRPr="005B4B3B">
              <w:rPr>
                <w:sz w:val="22"/>
              </w:rPr>
              <w:t>Tätä virhettä on käytettävä seuraavissa tilanteissa:</w:t>
            </w:r>
          </w:p>
          <w:p w14:paraId="55F280E9" w14:textId="77777777" w:rsidR="007F26BA" w:rsidRPr="005B4B3B" w:rsidRDefault="007F26BA" w:rsidP="00C4590A">
            <w:pPr>
              <w:numPr>
                <w:ilvl w:val="0"/>
                <w:numId w:val="65"/>
              </w:numPr>
              <w:rPr>
                <w:sz w:val="22"/>
              </w:rPr>
            </w:pPr>
            <w:r w:rsidRPr="005B4B3B">
              <w:rPr>
                <w:sz w:val="22"/>
              </w:rPr>
              <w:t>Palvelupyynnössä koordinaattorille on virheitä.</w:t>
            </w:r>
          </w:p>
          <w:p w14:paraId="53483B31" w14:textId="77777777" w:rsidR="007F26BA" w:rsidRPr="005B4B3B" w:rsidRDefault="007F26BA" w:rsidP="00C4590A">
            <w:pPr>
              <w:numPr>
                <w:ilvl w:val="0"/>
                <w:numId w:val="65"/>
              </w:numPr>
              <w:rPr>
                <w:sz w:val="22"/>
              </w:rPr>
            </w:pPr>
            <w:r w:rsidRPr="005B4B3B">
              <w:rPr>
                <w:sz w:val="22"/>
              </w:rPr>
              <w:t xml:space="preserve">Kontekstinhallintapalvelun sisäinen virhe. Sovelluksen pitää pystyä toimimaan ilman yhteyttä palveluun. </w:t>
            </w:r>
          </w:p>
        </w:tc>
      </w:tr>
      <w:tr w:rsidR="007F26BA" w14:paraId="6979CA2D" w14:textId="77777777">
        <w:tblPrEx>
          <w:tblCellMar>
            <w:top w:w="0" w:type="dxa"/>
            <w:bottom w:w="0" w:type="dxa"/>
          </w:tblCellMar>
        </w:tblPrEx>
        <w:tc>
          <w:tcPr>
            <w:tcW w:w="2181" w:type="dxa"/>
            <w:tcBorders>
              <w:top w:val="single" w:sz="6" w:space="0" w:color="000000"/>
            </w:tcBorders>
          </w:tcPr>
          <w:p w14:paraId="2E8A93CB" w14:textId="77777777" w:rsidR="007F26BA" w:rsidRDefault="007F26BA">
            <w:pPr>
              <w:rPr>
                <w:sz w:val="22"/>
              </w:rPr>
            </w:pPr>
            <w:r>
              <w:rPr>
                <w:sz w:val="22"/>
              </w:rPr>
              <w:t>NotImplemented</w:t>
            </w:r>
          </w:p>
        </w:tc>
        <w:tc>
          <w:tcPr>
            <w:tcW w:w="6294" w:type="dxa"/>
            <w:tcBorders>
              <w:top w:val="single" w:sz="6" w:space="0" w:color="000000"/>
            </w:tcBorders>
          </w:tcPr>
          <w:p w14:paraId="155498E2" w14:textId="77777777" w:rsidR="007F26BA" w:rsidRDefault="007F26BA">
            <w:pPr>
              <w:rPr>
                <w:sz w:val="22"/>
              </w:rPr>
            </w:pPr>
            <w:r>
              <w:rPr>
                <w:sz w:val="22"/>
              </w:rPr>
              <w:t>Metodia ei ole toteutettu.</w:t>
            </w:r>
          </w:p>
        </w:tc>
      </w:tr>
    </w:tbl>
    <w:p w14:paraId="004E0368" w14:textId="77777777" w:rsidR="00817FA8" w:rsidRDefault="00817FA8" w:rsidP="00817FA8"/>
    <w:p w14:paraId="4BE56534" w14:textId="77777777" w:rsidR="00C03F6E" w:rsidRDefault="00C03F6E" w:rsidP="00817FA8">
      <w:pPr>
        <w:pStyle w:val="Otsikko2"/>
      </w:pPr>
      <w:bookmarkStart w:id="30" w:name="_Toc122836195"/>
      <w:r>
        <w:t>CD (ContextData-rajapinta, kontekstitiedon käsittely)</w:t>
      </w:r>
      <w:bookmarkEnd w:id="30"/>
    </w:p>
    <w:p w14:paraId="3A684D1D" w14:textId="77777777" w:rsidR="00C03F6E" w:rsidRDefault="00C03F6E">
      <w:pPr>
        <w:pStyle w:val="Otsikko3"/>
        <w:rPr>
          <w:lang w:val="en-GB"/>
        </w:rPr>
      </w:pPr>
      <w:bookmarkStart w:id="31" w:name="_Toc122836196"/>
      <w:r>
        <w:rPr>
          <w:lang w:val="en-GB"/>
        </w:rPr>
        <w:t>SetItemValues</w:t>
      </w:r>
      <w:bookmarkEnd w:id="31"/>
    </w:p>
    <w:p w14:paraId="4E6335DD" w14:textId="77777777" w:rsidR="00C03F6E" w:rsidRDefault="00C03F6E">
      <w:pPr>
        <w:rPr>
          <w:lang w:val="en-GB"/>
        </w:rPr>
      </w:pPr>
    </w:p>
    <w:p w14:paraId="4F164171" w14:textId="77777777" w:rsidR="00C03F6E" w:rsidRDefault="00C03F6E">
      <w:r>
        <w:t>Tätä metodia kutsumalla sovellus asettaa kontekstinhallinta-komponentin ylläpitämään kontekstiin kontekstitietoja. Input-pametreina ovat sovelluksen participantCoupon-tunniste, asetettavien tietojen nimet sekä asetettavien tietojen arvot.</w:t>
      </w:r>
    </w:p>
    <w:p w14:paraId="23D963F2" w14:textId="77777777" w:rsidR="00C03F6E" w:rsidRDefault="00C03F6E"/>
    <w:p w14:paraId="65DBF0DC" w14:textId="77777777" w:rsidR="00C03F6E" w:rsidRDefault="00C03F6E" w:rsidP="00D57C88">
      <w:pPr>
        <w:numPr>
          <w:ilvl w:val="0"/>
          <w:numId w:val="15"/>
        </w:numPr>
        <w:rPr>
          <w:lang w:val="en-GB"/>
        </w:rPr>
      </w:pPr>
      <w:r>
        <w:rPr>
          <w:lang w:val="en-GB"/>
        </w:rPr>
        <w:t xml:space="preserve">inputs(long participantCoupon, </w:t>
      </w:r>
    </w:p>
    <w:p w14:paraId="41B41FBC" w14:textId="77777777" w:rsidR="00C03F6E" w:rsidRDefault="00C03F6E">
      <w:pPr>
        <w:ind w:left="360" w:firstLine="944"/>
        <w:rPr>
          <w:lang w:val="en-GB"/>
        </w:rPr>
      </w:pPr>
      <w:r>
        <w:rPr>
          <w:lang w:val="en-GB"/>
        </w:rPr>
        <w:t xml:space="preserve">string[] itemNames, </w:t>
      </w:r>
    </w:p>
    <w:p w14:paraId="363233C8" w14:textId="77777777" w:rsidR="00C03F6E" w:rsidRDefault="00C03F6E">
      <w:pPr>
        <w:ind w:firstLine="1304"/>
        <w:rPr>
          <w:lang w:val="en-GB"/>
        </w:rPr>
      </w:pPr>
      <w:r>
        <w:rPr>
          <w:lang w:val="en-GB"/>
        </w:rPr>
        <w:t>string[] itemValues)</w:t>
      </w:r>
    </w:p>
    <w:p w14:paraId="3EF95A3F" w14:textId="77777777" w:rsidR="00C03F6E" w:rsidRDefault="00C03F6E">
      <w:pPr>
        <w:numPr>
          <w:ilvl w:val="0"/>
          <w:numId w:val="15"/>
        </w:numPr>
        <w:rPr>
          <w:lang w:val="en-GB"/>
        </w:rPr>
      </w:pPr>
      <w:r>
        <w:rPr>
          <w:lang w:val="en-GB"/>
        </w:rPr>
        <w:t>outputs()</w:t>
      </w:r>
    </w:p>
    <w:p w14:paraId="7F07ED83" w14:textId="77777777" w:rsidR="00C03F6E" w:rsidRDefault="00C03F6E">
      <w:pPr>
        <w:numPr>
          <w:ilvl w:val="0"/>
          <w:numId w:val="15"/>
        </w:numPr>
        <w:rPr>
          <w:lang w:val="en-GB"/>
        </w:rPr>
      </w:pPr>
      <w:r>
        <w:rPr>
          <w:lang w:val="en-GB"/>
        </w:rPr>
        <w:t xml:space="preserve">raises (UnknownParticipant, </w:t>
      </w:r>
    </w:p>
    <w:p w14:paraId="6E2FB77E" w14:textId="77777777" w:rsidR="00C03F6E" w:rsidRDefault="00C03F6E">
      <w:pPr>
        <w:ind w:firstLine="1304"/>
        <w:rPr>
          <w:lang w:val="en-GB"/>
        </w:rPr>
      </w:pPr>
      <w:r>
        <w:rPr>
          <w:lang w:val="en-GB"/>
        </w:rPr>
        <w:t xml:space="preserve">NameValueCountMismatch, </w:t>
      </w:r>
    </w:p>
    <w:p w14:paraId="379F552F" w14:textId="77777777" w:rsidR="00C03F6E" w:rsidRDefault="00C03F6E">
      <w:pPr>
        <w:ind w:left="1304"/>
        <w:rPr>
          <w:lang w:val="en-GB"/>
        </w:rPr>
      </w:pPr>
      <w:r>
        <w:rPr>
          <w:lang w:val="en-GB"/>
        </w:rPr>
        <w:t xml:space="preserve">BadItemNameFormat, </w:t>
      </w:r>
    </w:p>
    <w:p w14:paraId="7693C204" w14:textId="77777777" w:rsidR="00C03F6E" w:rsidRDefault="00C03F6E">
      <w:pPr>
        <w:ind w:firstLine="1304"/>
        <w:rPr>
          <w:lang w:val="en-GB"/>
        </w:rPr>
      </w:pPr>
      <w:r>
        <w:rPr>
          <w:lang w:val="en-GB"/>
        </w:rPr>
        <w:t xml:space="preserve">BadItemType, </w:t>
      </w:r>
    </w:p>
    <w:p w14:paraId="1D86FA68" w14:textId="77777777" w:rsidR="00C03F6E" w:rsidRDefault="00C03F6E">
      <w:pPr>
        <w:ind w:firstLine="1304"/>
        <w:rPr>
          <w:lang w:val="en-GB"/>
        </w:rPr>
      </w:pPr>
      <w:r>
        <w:rPr>
          <w:lang w:val="en-GB"/>
        </w:rPr>
        <w:t xml:space="preserve">BadItemValue, </w:t>
      </w:r>
    </w:p>
    <w:p w14:paraId="5E41316F" w14:textId="77777777" w:rsidR="00C03F6E" w:rsidRDefault="00C03F6E">
      <w:pPr>
        <w:ind w:firstLine="1304"/>
        <w:rPr>
          <w:lang w:val="en-GB"/>
        </w:rPr>
      </w:pPr>
      <w:r>
        <w:rPr>
          <w:lang w:val="en-GB"/>
        </w:rPr>
        <w:t>GeneralFailure,</w:t>
      </w:r>
    </w:p>
    <w:p w14:paraId="06125E5F" w14:textId="77777777" w:rsidR="00C03F6E" w:rsidRDefault="00C03F6E">
      <w:pPr>
        <w:ind w:firstLine="1304"/>
        <w:rPr>
          <w:lang w:val="en-GB"/>
        </w:rPr>
      </w:pPr>
      <w:r>
        <w:rPr>
          <w:lang w:val="en-GB"/>
        </w:rPr>
        <w:t>NotImplemented)</w:t>
      </w:r>
    </w:p>
    <w:p w14:paraId="09BB1D56"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6EC00569"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6A610FE8" w14:textId="77777777" w:rsidR="00C03F6E" w:rsidRDefault="00C03F6E">
            <w:pPr>
              <w:rPr>
                <w:b/>
                <w:sz w:val="22"/>
              </w:rPr>
            </w:pPr>
            <w:r>
              <w:rPr>
                <w:b/>
                <w:sz w:val="22"/>
              </w:rPr>
              <w:t>Input-parametri</w:t>
            </w:r>
          </w:p>
        </w:tc>
        <w:tc>
          <w:tcPr>
            <w:tcW w:w="6562" w:type="dxa"/>
          </w:tcPr>
          <w:p w14:paraId="28AC22CE" w14:textId="77777777" w:rsidR="00C03F6E" w:rsidRDefault="00C03F6E">
            <w:pPr>
              <w:rPr>
                <w:b/>
                <w:sz w:val="22"/>
              </w:rPr>
            </w:pPr>
            <w:r>
              <w:rPr>
                <w:sz w:val="22"/>
              </w:rPr>
              <w:t>long participantCoupon</w:t>
            </w:r>
          </w:p>
        </w:tc>
      </w:tr>
      <w:tr w:rsidR="00C03F6E" w14:paraId="475B2CF6"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579C7F69" w14:textId="77777777" w:rsidR="00C03F6E" w:rsidRDefault="00C03F6E">
            <w:pPr>
              <w:rPr>
                <w:strike/>
                <w:sz w:val="22"/>
              </w:rPr>
            </w:pPr>
            <w:r>
              <w:rPr>
                <w:b/>
                <w:sz w:val="22"/>
              </w:rPr>
              <w:t>Merkitys</w:t>
            </w:r>
          </w:p>
        </w:tc>
        <w:tc>
          <w:tcPr>
            <w:tcW w:w="6562" w:type="dxa"/>
          </w:tcPr>
          <w:p w14:paraId="29D0B923" w14:textId="77777777" w:rsidR="00C03F6E" w:rsidRDefault="00C03F6E">
            <w:pPr>
              <w:rPr>
                <w:sz w:val="22"/>
              </w:rPr>
            </w:pPr>
            <w:r>
              <w:rPr>
                <w:sz w:val="22"/>
              </w:rPr>
              <w:t xml:space="preserve">Sovellus käyttää tätä kontekstinhallintapalvelun antamaa coupon-arvoa tunnistautumiseen aina, kun se kutsuu palvelun metodeja. </w:t>
            </w:r>
          </w:p>
        </w:tc>
      </w:tr>
      <w:tr w:rsidR="00C03F6E" w14:paraId="08EA672D"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0FD8AA85" w14:textId="77777777" w:rsidR="00C03F6E" w:rsidRDefault="00C03F6E">
            <w:pPr>
              <w:rPr>
                <w:b/>
                <w:sz w:val="22"/>
              </w:rPr>
            </w:pPr>
            <w:r>
              <w:rPr>
                <w:b/>
                <w:sz w:val="22"/>
              </w:rPr>
              <w:t>Toteutus-näkökulma</w:t>
            </w:r>
          </w:p>
        </w:tc>
        <w:tc>
          <w:tcPr>
            <w:tcW w:w="6562" w:type="dxa"/>
          </w:tcPr>
          <w:p w14:paraId="061258EE" w14:textId="77777777" w:rsidR="00C03F6E" w:rsidRDefault="00C03F6E">
            <w:pPr>
              <w:rPr>
                <w:sz w:val="22"/>
              </w:rPr>
            </w:pPr>
            <w:r>
              <w:rPr>
                <w:sz w:val="22"/>
              </w:rPr>
              <w:t xml:space="preserve">participantCoupon-tunniste on tietotyypiltään long. Tunnisteen pitää olla sovellusta kontekstisessiossa yksilöivä. </w:t>
            </w:r>
          </w:p>
        </w:tc>
      </w:tr>
    </w:tbl>
    <w:p w14:paraId="2384CC1E"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5AB98681"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3897592A" w14:textId="77777777" w:rsidR="00C03F6E" w:rsidRDefault="00C03F6E">
            <w:pPr>
              <w:rPr>
                <w:b/>
                <w:sz w:val="22"/>
              </w:rPr>
            </w:pPr>
            <w:r>
              <w:rPr>
                <w:b/>
                <w:sz w:val="22"/>
              </w:rPr>
              <w:t>Input-parametri</w:t>
            </w:r>
          </w:p>
        </w:tc>
        <w:tc>
          <w:tcPr>
            <w:tcW w:w="6562" w:type="dxa"/>
          </w:tcPr>
          <w:p w14:paraId="214477ED" w14:textId="77777777" w:rsidR="00C03F6E" w:rsidRDefault="00C03F6E">
            <w:pPr>
              <w:rPr>
                <w:b/>
                <w:sz w:val="22"/>
              </w:rPr>
            </w:pPr>
            <w:r>
              <w:rPr>
                <w:sz w:val="22"/>
              </w:rPr>
              <w:t>string[] itemNames</w:t>
            </w:r>
          </w:p>
        </w:tc>
      </w:tr>
      <w:tr w:rsidR="00C03F6E" w14:paraId="3DC3A668"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1A69E0AD" w14:textId="77777777" w:rsidR="00C03F6E" w:rsidRDefault="00C03F6E">
            <w:pPr>
              <w:rPr>
                <w:strike/>
                <w:sz w:val="22"/>
              </w:rPr>
            </w:pPr>
            <w:r>
              <w:rPr>
                <w:b/>
                <w:sz w:val="22"/>
              </w:rPr>
              <w:t>Merkitys</w:t>
            </w:r>
          </w:p>
        </w:tc>
        <w:tc>
          <w:tcPr>
            <w:tcW w:w="6562" w:type="dxa"/>
          </w:tcPr>
          <w:p w14:paraId="6ADD1035" w14:textId="77777777" w:rsidR="00C03F6E" w:rsidRDefault="00C03F6E">
            <w:pPr>
              <w:rPr>
                <w:sz w:val="22"/>
              </w:rPr>
            </w:pPr>
            <w:r>
              <w:rPr>
                <w:sz w:val="22"/>
              </w:rPr>
              <w:t xml:space="preserve">Sovellus asettaa tällä parametrilla kontekstinhallintaan asettavan/asetettavien subjektin tietojen nimet. </w:t>
            </w:r>
          </w:p>
        </w:tc>
      </w:tr>
      <w:tr w:rsidR="00C03F6E" w:rsidRPr="005B4B3B" w14:paraId="0F87B0DC"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15D3C604" w14:textId="77777777" w:rsidR="00C03F6E" w:rsidRDefault="00C03F6E">
            <w:pPr>
              <w:rPr>
                <w:b/>
                <w:sz w:val="22"/>
              </w:rPr>
            </w:pPr>
            <w:r>
              <w:rPr>
                <w:b/>
                <w:sz w:val="22"/>
              </w:rPr>
              <w:t>Toteutus-näkökulma</w:t>
            </w:r>
          </w:p>
        </w:tc>
        <w:tc>
          <w:tcPr>
            <w:tcW w:w="6562" w:type="dxa"/>
          </w:tcPr>
          <w:p w14:paraId="78603FF2" w14:textId="77777777" w:rsidR="00C03F6E" w:rsidRPr="005B4B3B" w:rsidRDefault="00C03F6E">
            <w:pPr>
              <w:rPr>
                <w:sz w:val="22"/>
              </w:rPr>
            </w:pPr>
            <w:r w:rsidRPr="005B4B3B">
              <w:rPr>
                <w:sz w:val="22"/>
              </w:rPr>
              <w:t>Taulukon alkiot vastaavat itemValues parametrin arvoja. Esim. alkiossa 1 oleva tietonimi vastaa itemValues taulukon alkiota 1.</w:t>
            </w:r>
          </w:p>
          <w:p w14:paraId="1F822578" w14:textId="77777777" w:rsidR="00C03F6E" w:rsidRPr="005B4B3B" w:rsidRDefault="00C03F6E">
            <w:pPr>
              <w:rPr>
                <w:sz w:val="22"/>
              </w:rPr>
            </w:pPr>
          </w:p>
          <w:p w14:paraId="5EE43E7D" w14:textId="77777777" w:rsidR="00C03F6E" w:rsidRPr="005B4B3B" w:rsidRDefault="00C03F6E">
            <w:pPr>
              <w:rPr>
                <w:sz w:val="22"/>
              </w:rPr>
            </w:pPr>
            <w:r w:rsidRPr="005B4B3B">
              <w:rPr>
                <w:sz w:val="22"/>
              </w:rPr>
              <w:t xml:space="preserve">Sovelluksen asetettava aina muiden tietojen mukana myös subjektin Id-tieto. Näin voidaan varmistua, etteivät tiedot yhdisty vahingossa väärään subjektiin. </w:t>
            </w:r>
          </w:p>
          <w:p w14:paraId="753E2FB4" w14:textId="77777777" w:rsidR="00C03F6E" w:rsidRPr="005B4B3B" w:rsidRDefault="00C03F6E">
            <w:pPr>
              <w:rPr>
                <w:sz w:val="22"/>
              </w:rPr>
            </w:pPr>
          </w:p>
          <w:p w14:paraId="6DB8F49D" w14:textId="77777777" w:rsidR="00C03F6E" w:rsidRPr="005B4B3B" w:rsidRDefault="00C03F6E">
            <w:r w:rsidRPr="005B4B3B">
              <w:rPr>
                <w:sz w:val="22"/>
              </w:rPr>
              <w:t>Kontekstipalvelun on poistettava kontekstista kaikki edellisestä subjektista riippuvaiset tiedot ja subjektit, kun sovellus asettaa uuden subjektin tietoja (tilanteessa, jossa subjektille asetetaan uusi id-tieto).</w:t>
            </w:r>
            <w:r w:rsidRPr="005B4B3B">
              <w:t xml:space="preserve"> </w:t>
            </w:r>
          </w:p>
          <w:p w14:paraId="6B8D1E59" w14:textId="77777777" w:rsidR="00C03F6E" w:rsidRPr="005B4B3B" w:rsidRDefault="00C03F6E"/>
          <w:p w14:paraId="1FD22B27" w14:textId="77777777" w:rsidR="00C03F6E" w:rsidRPr="005B4B3B" w:rsidRDefault="00C03F6E">
            <w:pPr>
              <w:rPr>
                <w:sz w:val="22"/>
              </w:rPr>
            </w:pPr>
            <w:r w:rsidRPr="005B4B3B">
              <w:rPr>
                <w:sz w:val="22"/>
              </w:rPr>
              <w:t>Jos Id-tieto ei muutu (eli subjekti pysyy samana), ei kyseisen subjektin entisiä tietoja saa poistaa, tietoja voi ainoastaan lisätä ja muuttaa.</w:t>
            </w:r>
          </w:p>
          <w:p w14:paraId="5CCE4385" w14:textId="77777777" w:rsidR="00C03F6E" w:rsidRPr="005B4B3B" w:rsidRDefault="00C03F6E">
            <w:pPr>
              <w:rPr>
                <w:sz w:val="22"/>
              </w:rPr>
            </w:pPr>
          </w:p>
          <w:p w14:paraId="700122AD" w14:textId="77777777" w:rsidR="00C03F6E" w:rsidRPr="005B4B3B" w:rsidRDefault="00C03F6E">
            <w:pPr>
              <w:rPr>
                <w:sz w:val="22"/>
              </w:rPr>
            </w:pPr>
            <w:r w:rsidRPr="005B4B3B">
              <w:rPr>
                <w:sz w:val="22"/>
              </w:rPr>
              <w:t>HUOM! Kontekstipalvelun sallittava myös User.Id.Logon (käyttäjätunnuksen) asettaminen muiden käyttäjän tietojen asettamisen</w:t>
            </w:r>
            <w:r w:rsidR="00DF7860" w:rsidRPr="005B4B3B">
              <w:rPr>
                <w:sz w:val="22"/>
              </w:rPr>
              <w:t>.</w:t>
            </w:r>
            <w:r w:rsidRPr="005B4B3B">
              <w:rPr>
                <w:sz w:val="22"/>
              </w:rPr>
              <w:t xml:space="preserve"> yhteydessä, jos asetettava User.Id.Logon arvo on jo kontekstissa (eli luotettu sovellus on jo aiemmin asettanut käyttäjätunnuksen kontekstiin). Ei-luotettu sovellus ei saa kuitenkaan edelleenkään vaihtaa käyttäjätunnusta kontekstiin.</w:t>
            </w:r>
          </w:p>
          <w:p w14:paraId="769C2D1F" w14:textId="77777777" w:rsidR="00DF7860" w:rsidRPr="005B4B3B" w:rsidRDefault="00DF7860">
            <w:pPr>
              <w:rPr>
                <w:sz w:val="22"/>
              </w:rPr>
            </w:pPr>
          </w:p>
          <w:p w14:paraId="607BFC37" w14:textId="77777777" w:rsidR="00DF7860" w:rsidRPr="005B4B3B" w:rsidRDefault="00DF7860">
            <w:pPr>
              <w:rPr>
                <w:sz w:val="22"/>
              </w:rPr>
            </w:pPr>
            <w:r w:rsidRPr="005B4B3B">
              <w:rPr>
                <w:sz w:val="22"/>
              </w:rPr>
              <w:t xml:space="preserve">Myös muiden kontekstitietojen kuin vain käyttäjäkontekstin osalta voidaan määritellä, mitä tietoja mikäkin sovellus saa kontekstiin asettaa. </w:t>
            </w:r>
            <w:r w:rsidR="0048259B" w:rsidRPr="005B4B3B">
              <w:rPr>
                <w:sz w:val="22"/>
              </w:rPr>
              <w:t>Nä</w:t>
            </w:r>
            <w:r w:rsidR="0048259B">
              <w:rPr>
                <w:sz w:val="22"/>
              </w:rPr>
              <w:t>mä asetukset ovat</w:t>
            </w:r>
            <w:r w:rsidR="0048259B" w:rsidRPr="005B4B3B">
              <w:rPr>
                <w:sz w:val="22"/>
              </w:rPr>
              <w:t xml:space="preserve"> konfiguroitava kontekstipalveluun. </w:t>
            </w:r>
            <w:r w:rsidRPr="005B4B3B">
              <w:rPr>
                <w:sz w:val="22"/>
              </w:rPr>
              <w:t>Konfiguroidaanko tällaisia asetuksia etukäteen koordinaattorille, on ratkaistava toteutuskohtaisesti.</w:t>
            </w:r>
          </w:p>
        </w:tc>
      </w:tr>
    </w:tbl>
    <w:p w14:paraId="6398AA75"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758CED7F"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72D02FBB" w14:textId="77777777" w:rsidR="00C03F6E" w:rsidRDefault="00C03F6E">
            <w:pPr>
              <w:rPr>
                <w:b/>
                <w:sz w:val="22"/>
              </w:rPr>
            </w:pPr>
            <w:r>
              <w:rPr>
                <w:b/>
                <w:sz w:val="22"/>
              </w:rPr>
              <w:t>Input-parametri</w:t>
            </w:r>
          </w:p>
        </w:tc>
        <w:tc>
          <w:tcPr>
            <w:tcW w:w="6562" w:type="dxa"/>
          </w:tcPr>
          <w:p w14:paraId="37C401FC" w14:textId="77777777" w:rsidR="00C03F6E" w:rsidRDefault="00C03F6E">
            <w:pPr>
              <w:rPr>
                <w:b/>
                <w:sz w:val="22"/>
              </w:rPr>
            </w:pPr>
            <w:r>
              <w:rPr>
                <w:sz w:val="22"/>
              </w:rPr>
              <w:t>string[] itemValues</w:t>
            </w:r>
          </w:p>
        </w:tc>
      </w:tr>
      <w:tr w:rsidR="00C03F6E" w14:paraId="11E45467"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3A800FE2" w14:textId="77777777" w:rsidR="00C03F6E" w:rsidRDefault="00C03F6E">
            <w:pPr>
              <w:rPr>
                <w:strike/>
                <w:sz w:val="22"/>
              </w:rPr>
            </w:pPr>
            <w:r>
              <w:rPr>
                <w:b/>
                <w:sz w:val="22"/>
              </w:rPr>
              <w:t>Merkitys</w:t>
            </w:r>
          </w:p>
        </w:tc>
        <w:tc>
          <w:tcPr>
            <w:tcW w:w="6562" w:type="dxa"/>
          </w:tcPr>
          <w:p w14:paraId="5DEE168F" w14:textId="77777777" w:rsidR="00C03F6E" w:rsidRDefault="00C03F6E">
            <w:pPr>
              <w:rPr>
                <w:sz w:val="22"/>
              </w:rPr>
            </w:pPr>
            <w:r>
              <w:rPr>
                <w:sz w:val="22"/>
              </w:rPr>
              <w:t xml:space="preserve">Sovellus asettaa tällä parametrilla kontekstinhallintaan asettavan/asetettavien tietojen arvot. </w:t>
            </w:r>
          </w:p>
        </w:tc>
      </w:tr>
      <w:tr w:rsidR="00C03F6E" w14:paraId="7024BFA3"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7F86AED5" w14:textId="77777777" w:rsidR="00C03F6E" w:rsidRDefault="00C03F6E">
            <w:pPr>
              <w:rPr>
                <w:b/>
                <w:sz w:val="22"/>
              </w:rPr>
            </w:pPr>
            <w:r>
              <w:rPr>
                <w:b/>
                <w:sz w:val="22"/>
              </w:rPr>
              <w:t>Toteutus-näkökulma</w:t>
            </w:r>
          </w:p>
        </w:tc>
        <w:tc>
          <w:tcPr>
            <w:tcW w:w="6562" w:type="dxa"/>
          </w:tcPr>
          <w:p w14:paraId="6CEE2327" w14:textId="77777777" w:rsidR="00C03F6E" w:rsidRDefault="00C03F6E">
            <w:pPr>
              <w:rPr>
                <w:sz w:val="22"/>
              </w:rPr>
            </w:pPr>
            <w:r>
              <w:rPr>
                <w:sz w:val="22"/>
              </w:rPr>
              <w:t xml:space="preserve">Myös tyhjien arvojen asettaminen sallitaan. </w:t>
            </w:r>
          </w:p>
          <w:p w14:paraId="06C78017" w14:textId="77777777" w:rsidR="00C03F6E" w:rsidRDefault="00C03F6E">
            <w:pPr>
              <w:rPr>
                <w:sz w:val="22"/>
              </w:rPr>
            </w:pPr>
          </w:p>
          <w:p w14:paraId="2E899BA4" w14:textId="77777777" w:rsidR="00C03F6E" w:rsidRDefault="00C03F6E">
            <w:pPr>
              <w:rPr>
                <w:sz w:val="22"/>
              </w:rPr>
            </w:pPr>
            <w:r>
              <w:rPr>
                <w:sz w:val="22"/>
              </w:rPr>
              <w:t>Sovelluksen on asetettava aina subjektin Id-tiedon arvo, jos se asettaa myös muita subjektin item-tietojen arvoja.</w:t>
            </w:r>
          </w:p>
        </w:tc>
      </w:tr>
    </w:tbl>
    <w:p w14:paraId="4CD8C0FB"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01"/>
        <w:gridCol w:w="5574"/>
      </w:tblGrid>
      <w:tr w:rsidR="00C03F6E" w14:paraId="4C4BC5CF" w14:textId="77777777">
        <w:tblPrEx>
          <w:tblCellMar>
            <w:top w:w="0" w:type="dxa"/>
            <w:bottom w:w="0" w:type="dxa"/>
          </w:tblCellMar>
        </w:tblPrEx>
        <w:tc>
          <w:tcPr>
            <w:tcW w:w="2901" w:type="dxa"/>
            <w:tcBorders>
              <w:top w:val="double" w:sz="4" w:space="0" w:color="auto"/>
              <w:bottom w:val="single" w:sz="6" w:space="0" w:color="000000"/>
            </w:tcBorders>
            <w:shd w:val="clear" w:color="auto" w:fill="FFFFFF"/>
          </w:tcPr>
          <w:p w14:paraId="32704543" w14:textId="77777777" w:rsidR="00C03F6E" w:rsidRDefault="00C03F6E">
            <w:pPr>
              <w:rPr>
                <w:b/>
                <w:sz w:val="22"/>
              </w:rPr>
            </w:pPr>
            <w:r>
              <w:rPr>
                <w:b/>
                <w:sz w:val="22"/>
              </w:rPr>
              <w:t>Poikkeustilanteet</w:t>
            </w:r>
          </w:p>
        </w:tc>
        <w:tc>
          <w:tcPr>
            <w:tcW w:w="5574" w:type="dxa"/>
            <w:tcBorders>
              <w:top w:val="double" w:sz="4" w:space="0" w:color="auto"/>
              <w:bottom w:val="single" w:sz="6" w:space="0" w:color="000000"/>
            </w:tcBorders>
            <w:shd w:val="clear" w:color="auto" w:fill="FFFFFF"/>
          </w:tcPr>
          <w:p w14:paraId="181DDA48" w14:textId="77777777" w:rsidR="00C03F6E" w:rsidRDefault="00C03F6E">
            <w:pPr>
              <w:rPr>
                <w:b/>
                <w:sz w:val="22"/>
              </w:rPr>
            </w:pPr>
            <w:r>
              <w:rPr>
                <w:b/>
                <w:sz w:val="22"/>
              </w:rPr>
              <w:t>Merkitys</w:t>
            </w:r>
          </w:p>
        </w:tc>
      </w:tr>
      <w:tr w:rsidR="00C03F6E" w14:paraId="1FA0F5C9" w14:textId="77777777">
        <w:tblPrEx>
          <w:tblCellMar>
            <w:top w:w="0" w:type="dxa"/>
            <w:bottom w:w="0" w:type="dxa"/>
          </w:tblCellMar>
        </w:tblPrEx>
        <w:tc>
          <w:tcPr>
            <w:tcW w:w="2901" w:type="dxa"/>
            <w:tcBorders>
              <w:top w:val="single" w:sz="6" w:space="0" w:color="000000"/>
              <w:bottom w:val="single" w:sz="6" w:space="0" w:color="000000"/>
            </w:tcBorders>
          </w:tcPr>
          <w:p w14:paraId="11F0853F" w14:textId="77777777" w:rsidR="00C03F6E" w:rsidRDefault="00C03F6E">
            <w:pPr>
              <w:rPr>
                <w:sz w:val="22"/>
              </w:rPr>
            </w:pPr>
            <w:r>
              <w:rPr>
                <w:sz w:val="22"/>
              </w:rPr>
              <w:t>UnknownParticipant</w:t>
            </w:r>
          </w:p>
        </w:tc>
        <w:tc>
          <w:tcPr>
            <w:tcW w:w="5574" w:type="dxa"/>
            <w:tcBorders>
              <w:top w:val="single" w:sz="6" w:space="0" w:color="000000"/>
              <w:bottom w:val="single" w:sz="6" w:space="0" w:color="000000"/>
            </w:tcBorders>
          </w:tcPr>
          <w:p w14:paraId="53347CB4" w14:textId="77777777" w:rsidR="00C03F6E" w:rsidRDefault="00C03F6E">
            <w:pPr>
              <w:rPr>
                <w:sz w:val="22"/>
              </w:rPr>
            </w:pPr>
            <w:r>
              <w:rPr>
                <w:sz w:val="22"/>
              </w:rPr>
              <w:t>Sovelluksen participantCoupon-parametri ei ole oikea.</w:t>
            </w:r>
          </w:p>
        </w:tc>
      </w:tr>
      <w:tr w:rsidR="00C03F6E" w14:paraId="4512FCEF" w14:textId="77777777">
        <w:tblPrEx>
          <w:tblCellMar>
            <w:top w:w="0" w:type="dxa"/>
            <w:bottom w:w="0" w:type="dxa"/>
          </w:tblCellMar>
        </w:tblPrEx>
        <w:tc>
          <w:tcPr>
            <w:tcW w:w="2901" w:type="dxa"/>
            <w:tcBorders>
              <w:top w:val="single" w:sz="6" w:space="0" w:color="000000"/>
              <w:bottom w:val="single" w:sz="6" w:space="0" w:color="000000"/>
            </w:tcBorders>
          </w:tcPr>
          <w:p w14:paraId="7D01E52D" w14:textId="77777777" w:rsidR="00C03F6E" w:rsidRDefault="00C03F6E">
            <w:pPr>
              <w:rPr>
                <w:sz w:val="22"/>
              </w:rPr>
            </w:pPr>
            <w:r>
              <w:rPr>
                <w:sz w:val="22"/>
              </w:rPr>
              <w:t>NameValueCountMismatch</w:t>
            </w:r>
          </w:p>
        </w:tc>
        <w:tc>
          <w:tcPr>
            <w:tcW w:w="5574" w:type="dxa"/>
            <w:tcBorders>
              <w:top w:val="single" w:sz="6" w:space="0" w:color="000000"/>
              <w:bottom w:val="single" w:sz="6" w:space="0" w:color="000000"/>
            </w:tcBorders>
          </w:tcPr>
          <w:p w14:paraId="4CC1E24A" w14:textId="77777777" w:rsidR="00C03F6E" w:rsidRDefault="00C03F6E">
            <w:pPr>
              <w:rPr>
                <w:sz w:val="22"/>
              </w:rPr>
            </w:pPr>
            <w:r>
              <w:rPr>
                <w:sz w:val="22"/>
              </w:rPr>
              <w:t>itemNames ja itemValues muuttujissa on eri määrät muuttujia.</w:t>
            </w:r>
          </w:p>
        </w:tc>
      </w:tr>
      <w:tr w:rsidR="00C03F6E" w14:paraId="051AA77E" w14:textId="77777777">
        <w:tblPrEx>
          <w:tblCellMar>
            <w:top w:w="0" w:type="dxa"/>
            <w:bottom w:w="0" w:type="dxa"/>
          </w:tblCellMar>
        </w:tblPrEx>
        <w:tc>
          <w:tcPr>
            <w:tcW w:w="2901" w:type="dxa"/>
            <w:tcBorders>
              <w:top w:val="single" w:sz="6" w:space="0" w:color="000000"/>
              <w:bottom w:val="single" w:sz="6" w:space="0" w:color="000000"/>
            </w:tcBorders>
          </w:tcPr>
          <w:p w14:paraId="047E44AE" w14:textId="77777777" w:rsidR="00C03F6E" w:rsidRDefault="00C03F6E">
            <w:pPr>
              <w:rPr>
                <w:sz w:val="22"/>
              </w:rPr>
            </w:pPr>
            <w:bookmarkStart w:id="32" w:name="OLE_LINK3"/>
            <w:r>
              <w:rPr>
                <w:sz w:val="22"/>
              </w:rPr>
              <w:t>BadItemNameFormat</w:t>
            </w:r>
            <w:bookmarkEnd w:id="32"/>
          </w:p>
        </w:tc>
        <w:tc>
          <w:tcPr>
            <w:tcW w:w="5574" w:type="dxa"/>
            <w:tcBorders>
              <w:top w:val="single" w:sz="6" w:space="0" w:color="000000"/>
              <w:bottom w:val="single" w:sz="6" w:space="0" w:color="000000"/>
            </w:tcBorders>
          </w:tcPr>
          <w:p w14:paraId="7B1D713E" w14:textId="77777777" w:rsidR="00C03F6E" w:rsidRDefault="00C03F6E">
            <w:pPr>
              <w:rPr>
                <w:sz w:val="22"/>
              </w:rPr>
            </w:pPr>
            <w:r>
              <w:rPr>
                <w:sz w:val="22"/>
              </w:rPr>
              <w:t>sovellus yrittää asettaa tietoa (itemiä), jonka nimeämismuoto on väärä.</w:t>
            </w:r>
          </w:p>
          <w:p w14:paraId="338E53E8" w14:textId="77777777" w:rsidR="00C03F6E" w:rsidRDefault="00C03F6E">
            <w:pPr>
              <w:rPr>
                <w:sz w:val="22"/>
              </w:rPr>
            </w:pPr>
          </w:p>
          <w:p w14:paraId="7635B2D6" w14:textId="77777777" w:rsidR="00C03F6E" w:rsidRDefault="00C03F6E">
            <w:pPr>
              <w:rPr>
                <w:sz w:val="22"/>
                <w:highlight w:val="yellow"/>
              </w:rPr>
            </w:pPr>
            <w:r>
              <w:rPr>
                <w:sz w:val="22"/>
              </w:rPr>
              <w:t xml:space="preserve">Edellytyksenä, että kontekstinhallinta tarkistaa tiedon </w:t>
            </w:r>
            <w:r>
              <w:rPr>
                <w:sz w:val="22"/>
              </w:rPr>
              <w:lastRenderedPageBreak/>
              <w:t>muodon. Se käytetäänkö tarkistamista, on ratkaistava toteutuskohtaisesti.</w:t>
            </w:r>
          </w:p>
        </w:tc>
      </w:tr>
      <w:tr w:rsidR="00C03F6E" w14:paraId="41D4E145" w14:textId="77777777">
        <w:tblPrEx>
          <w:tblCellMar>
            <w:top w:w="0" w:type="dxa"/>
            <w:bottom w:w="0" w:type="dxa"/>
          </w:tblCellMar>
        </w:tblPrEx>
        <w:tc>
          <w:tcPr>
            <w:tcW w:w="2901" w:type="dxa"/>
            <w:tcBorders>
              <w:top w:val="single" w:sz="6" w:space="0" w:color="000000"/>
              <w:bottom w:val="single" w:sz="6" w:space="0" w:color="000000"/>
            </w:tcBorders>
          </w:tcPr>
          <w:p w14:paraId="6A98480A" w14:textId="77777777" w:rsidR="00C03F6E" w:rsidRDefault="00C03F6E">
            <w:pPr>
              <w:rPr>
                <w:sz w:val="22"/>
              </w:rPr>
            </w:pPr>
            <w:r>
              <w:rPr>
                <w:sz w:val="22"/>
              </w:rPr>
              <w:lastRenderedPageBreak/>
              <w:t>BadItemType</w:t>
            </w:r>
          </w:p>
        </w:tc>
        <w:tc>
          <w:tcPr>
            <w:tcW w:w="5574" w:type="dxa"/>
            <w:tcBorders>
              <w:top w:val="single" w:sz="6" w:space="0" w:color="000000"/>
              <w:bottom w:val="single" w:sz="6" w:space="0" w:color="000000"/>
            </w:tcBorders>
          </w:tcPr>
          <w:p w14:paraId="6F109B78" w14:textId="77777777" w:rsidR="00C03F6E" w:rsidRDefault="00C03F6E">
            <w:pPr>
              <w:rPr>
                <w:sz w:val="22"/>
              </w:rPr>
            </w:pPr>
            <w:r>
              <w:rPr>
                <w:sz w:val="22"/>
              </w:rPr>
              <w:t>jollekin kontekstin tiedoista yritetään syöttää väärää tietotyyppiä (esim. lukukenttään string-muuttuja).</w:t>
            </w:r>
          </w:p>
          <w:p w14:paraId="6B2943C0" w14:textId="77777777" w:rsidR="00C03F6E" w:rsidRDefault="00C03F6E">
            <w:pPr>
              <w:rPr>
                <w:sz w:val="22"/>
              </w:rPr>
            </w:pPr>
          </w:p>
          <w:p w14:paraId="29191204" w14:textId="77777777" w:rsidR="00C03F6E" w:rsidRDefault="00C03F6E">
            <w:pPr>
              <w:rPr>
                <w:sz w:val="22"/>
              </w:rPr>
            </w:pPr>
            <w:r>
              <w:t>Edellytyksenä on, että koordinaattori tarkistaa tiedon muodon. Käytetäänkö tarkistamista, on ratkaistava t</w:t>
            </w:r>
            <w:r>
              <w:t>o</w:t>
            </w:r>
            <w:r>
              <w:t>teutu</w:t>
            </w:r>
            <w:r>
              <w:t>s</w:t>
            </w:r>
            <w:r>
              <w:t>kohtaisesti.</w:t>
            </w:r>
          </w:p>
        </w:tc>
      </w:tr>
      <w:tr w:rsidR="00C03F6E" w14:paraId="2821C882" w14:textId="77777777">
        <w:tblPrEx>
          <w:tblCellMar>
            <w:top w:w="0" w:type="dxa"/>
            <w:bottom w:w="0" w:type="dxa"/>
          </w:tblCellMar>
        </w:tblPrEx>
        <w:tc>
          <w:tcPr>
            <w:tcW w:w="2901" w:type="dxa"/>
            <w:tcBorders>
              <w:top w:val="single" w:sz="6" w:space="0" w:color="000000"/>
              <w:bottom w:val="single" w:sz="6" w:space="0" w:color="000000"/>
            </w:tcBorders>
          </w:tcPr>
          <w:p w14:paraId="1ED2E84A" w14:textId="77777777" w:rsidR="00C03F6E" w:rsidRDefault="00C03F6E">
            <w:pPr>
              <w:rPr>
                <w:sz w:val="22"/>
              </w:rPr>
            </w:pPr>
            <w:r>
              <w:rPr>
                <w:sz w:val="22"/>
              </w:rPr>
              <w:t>BadItemValue</w:t>
            </w:r>
          </w:p>
        </w:tc>
        <w:tc>
          <w:tcPr>
            <w:tcW w:w="5574" w:type="dxa"/>
            <w:tcBorders>
              <w:top w:val="single" w:sz="6" w:space="0" w:color="000000"/>
              <w:bottom w:val="single" w:sz="6" w:space="0" w:color="000000"/>
            </w:tcBorders>
          </w:tcPr>
          <w:p w14:paraId="1C2618A8" w14:textId="77777777" w:rsidR="00C03F6E" w:rsidRDefault="00C03F6E">
            <w:pPr>
              <w:rPr>
                <w:sz w:val="22"/>
              </w:rPr>
            </w:pPr>
            <w:r>
              <w:rPr>
                <w:sz w:val="22"/>
              </w:rPr>
              <w:t>yritetään asettaa tietoa jonka  arvo on erikseen määritelty  kelvottomaksi.</w:t>
            </w:r>
          </w:p>
          <w:p w14:paraId="7C8C9A3A" w14:textId="77777777" w:rsidR="00C03F6E" w:rsidRDefault="00C03F6E">
            <w:pPr>
              <w:rPr>
                <w:sz w:val="22"/>
              </w:rPr>
            </w:pPr>
          </w:p>
          <w:p w14:paraId="3905A1ED" w14:textId="77777777" w:rsidR="00C03F6E" w:rsidRDefault="00C03F6E">
            <w:pPr>
              <w:rPr>
                <w:sz w:val="22"/>
              </w:rPr>
            </w:pPr>
            <w:r>
              <w:t>Edellytyksenä on, että koordinaattori tarkistaa asetettavan tiedon arvon. Käytetäänkö tarkistamista, on ratkaistava t</w:t>
            </w:r>
            <w:r>
              <w:t>o</w:t>
            </w:r>
            <w:r>
              <w:t>teutu</w:t>
            </w:r>
            <w:r>
              <w:t>s</w:t>
            </w:r>
            <w:r>
              <w:t>kohtaisesti.</w:t>
            </w:r>
          </w:p>
        </w:tc>
      </w:tr>
      <w:tr w:rsidR="00DF7860" w14:paraId="51C3C3B0" w14:textId="77777777">
        <w:tblPrEx>
          <w:tblCellMar>
            <w:top w:w="0" w:type="dxa"/>
            <w:bottom w:w="0" w:type="dxa"/>
          </w:tblCellMar>
        </w:tblPrEx>
        <w:tc>
          <w:tcPr>
            <w:tcW w:w="2901" w:type="dxa"/>
            <w:tcBorders>
              <w:top w:val="single" w:sz="6" w:space="0" w:color="000000"/>
            </w:tcBorders>
          </w:tcPr>
          <w:p w14:paraId="3315DAAD" w14:textId="77777777" w:rsidR="00DF7860" w:rsidRDefault="00DF7860">
            <w:pPr>
              <w:rPr>
                <w:sz w:val="22"/>
              </w:rPr>
            </w:pPr>
            <w:r>
              <w:rPr>
                <w:sz w:val="22"/>
              </w:rPr>
              <w:t>GeneralFailure</w:t>
            </w:r>
          </w:p>
        </w:tc>
        <w:tc>
          <w:tcPr>
            <w:tcW w:w="5574" w:type="dxa"/>
            <w:tcBorders>
              <w:top w:val="single" w:sz="6" w:space="0" w:color="000000"/>
            </w:tcBorders>
          </w:tcPr>
          <w:p w14:paraId="6872E235" w14:textId="77777777" w:rsidR="00DF7860" w:rsidRPr="005B4B3B" w:rsidRDefault="00DF7860" w:rsidP="00C4590A">
            <w:pPr>
              <w:rPr>
                <w:sz w:val="22"/>
              </w:rPr>
            </w:pPr>
            <w:r w:rsidRPr="005B4B3B">
              <w:rPr>
                <w:sz w:val="22"/>
              </w:rPr>
              <w:t>Tätä virhettä on käytettävä seuraavissa tilanteissa:</w:t>
            </w:r>
          </w:p>
          <w:p w14:paraId="1A5CF069" w14:textId="77777777" w:rsidR="00DF7860" w:rsidRPr="005B4B3B" w:rsidRDefault="00DF7860" w:rsidP="00C4590A">
            <w:pPr>
              <w:numPr>
                <w:ilvl w:val="0"/>
                <w:numId w:val="65"/>
              </w:numPr>
              <w:rPr>
                <w:sz w:val="22"/>
              </w:rPr>
            </w:pPr>
            <w:r w:rsidRPr="005B4B3B">
              <w:rPr>
                <w:sz w:val="22"/>
              </w:rPr>
              <w:t>Palvelupyynnössä koordinaattorille on virheitä.</w:t>
            </w:r>
          </w:p>
          <w:p w14:paraId="7A7FA7DC" w14:textId="77777777" w:rsidR="00DF7860" w:rsidRPr="005B4B3B" w:rsidRDefault="00DF7860" w:rsidP="00C4590A">
            <w:pPr>
              <w:numPr>
                <w:ilvl w:val="0"/>
                <w:numId w:val="65"/>
              </w:numPr>
              <w:rPr>
                <w:sz w:val="22"/>
              </w:rPr>
            </w:pPr>
            <w:r w:rsidRPr="005B4B3B">
              <w:rPr>
                <w:sz w:val="22"/>
              </w:rPr>
              <w:t>Kontekstinhallintapalveluun on konfiguroitu sovellukselle sallitut asetettavat kontekstitiedot ja sovellus yrittää asettaa kontekstitietoa, joka ei ole sille sallittu.</w:t>
            </w:r>
          </w:p>
          <w:p w14:paraId="0E579A36" w14:textId="77777777" w:rsidR="00DF7860" w:rsidRDefault="00DF7860" w:rsidP="00C4590A">
            <w:pPr>
              <w:numPr>
                <w:ilvl w:val="0"/>
                <w:numId w:val="65"/>
              </w:numPr>
              <w:rPr>
                <w:sz w:val="22"/>
              </w:rPr>
            </w:pPr>
            <w:r w:rsidRPr="005B4B3B">
              <w:rPr>
                <w:sz w:val="22"/>
              </w:rPr>
              <w:t>Kontekstinhallintapalvelun sisäinen virhe. Sovelluksen pitää pystyä toimimaan ilman yhteyttä palveluun.</w:t>
            </w:r>
            <w:r>
              <w:rPr>
                <w:sz w:val="22"/>
              </w:rPr>
              <w:t xml:space="preserve"> </w:t>
            </w:r>
          </w:p>
        </w:tc>
      </w:tr>
      <w:tr w:rsidR="00DF7860" w14:paraId="77BE3EE9" w14:textId="77777777">
        <w:tblPrEx>
          <w:tblCellMar>
            <w:top w:w="0" w:type="dxa"/>
            <w:bottom w:w="0" w:type="dxa"/>
          </w:tblCellMar>
        </w:tblPrEx>
        <w:tc>
          <w:tcPr>
            <w:tcW w:w="2901" w:type="dxa"/>
            <w:tcBorders>
              <w:top w:val="single" w:sz="6" w:space="0" w:color="000000"/>
            </w:tcBorders>
          </w:tcPr>
          <w:p w14:paraId="5E370802" w14:textId="77777777" w:rsidR="00DF7860" w:rsidRDefault="00DF7860">
            <w:pPr>
              <w:rPr>
                <w:sz w:val="22"/>
              </w:rPr>
            </w:pPr>
            <w:r>
              <w:rPr>
                <w:sz w:val="22"/>
              </w:rPr>
              <w:t>NotImplemented</w:t>
            </w:r>
          </w:p>
        </w:tc>
        <w:tc>
          <w:tcPr>
            <w:tcW w:w="5574" w:type="dxa"/>
            <w:tcBorders>
              <w:top w:val="single" w:sz="6" w:space="0" w:color="000000"/>
            </w:tcBorders>
          </w:tcPr>
          <w:p w14:paraId="003B231A" w14:textId="77777777" w:rsidR="00DF7860" w:rsidRDefault="00DF7860">
            <w:pPr>
              <w:rPr>
                <w:sz w:val="22"/>
              </w:rPr>
            </w:pPr>
            <w:r>
              <w:rPr>
                <w:sz w:val="22"/>
              </w:rPr>
              <w:t>Metodia ei ole toteutettu.</w:t>
            </w:r>
          </w:p>
        </w:tc>
      </w:tr>
    </w:tbl>
    <w:p w14:paraId="58805FC3" w14:textId="77777777" w:rsidR="00C03F6E" w:rsidRDefault="00C03F6E"/>
    <w:p w14:paraId="4FE6B273" w14:textId="77777777" w:rsidR="00C03F6E" w:rsidRDefault="00C03F6E">
      <w:pPr>
        <w:pStyle w:val="Otsikko3"/>
      </w:pPr>
      <w:bookmarkStart w:id="33" w:name="_Toc122836197"/>
      <w:r>
        <w:t>GetItemValues</w:t>
      </w:r>
      <w:bookmarkEnd w:id="33"/>
    </w:p>
    <w:p w14:paraId="6058D438" w14:textId="77777777" w:rsidR="00C03F6E" w:rsidRDefault="00C03F6E"/>
    <w:p w14:paraId="4AD25E81" w14:textId="77777777" w:rsidR="00C03F6E" w:rsidRDefault="00C03F6E">
      <w:r>
        <w:t>Tätä metodia kutsumalla sovellus hakee kontekstinhallinta-komponentin ylläpitämästä kontekstista kontekstitietoja. Input-pametreina ovat sovelluksen participantCoupon-tunniste, sekä haettavien tietojen nimet. Paluuarvona sovellus saa haettavien tietojen arvot, jos niitä on löytynyt kontekstista.</w:t>
      </w:r>
    </w:p>
    <w:p w14:paraId="038065DD" w14:textId="77777777" w:rsidR="00C03F6E" w:rsidRDefault="00C03F6E"/>
    <w:p w14:paraId="6FD09172" w14:textId="77777777" w:rsidR="00D57C88" w:rsidRDefault="00C03F6E" w:rsidP="00D57C88">
      <w:pPr>
        <w:numPr>
          <w:ilvl w:val="0"/>
          <w:numId w:val="16"/>
        </w:numPr>
        <w:rPr>
          <w:lang w:val="en-GB"/>
        </w:rPr>
      </w:pPr>
      <w:r>
        <w:rPr>
          <w:lang w:val="en-GB"/>
        </w:rPr>
        <w:t xml:space="preserve">inputs(long participantCoupon, </w:t>
      </w:r>
    </w:p>
    <w:p w14:paraId="2F68AB2A" w14:textId="77777777" w:rsidR="00C03F6E" w:rsidRDefault="00C03F6E" w:rsidP="00D57C88">
      <w:pPr>
        <w:ind w:left="1304"/>
        <w:rPr>
          <w:lang w:val="en-GB"/>
        </w:rPr>
      </w:pPr>
      <w:r>
        <w:rPr>
          <w:lang w:val="en-GB"/>
        </w:rPr>
        <w:t>string[] itemNames)</w:t>
      </w:r>
    </w:p>
    <w:p w14:paraId="5D7B41B3" w14:textId="77777777" w:rsidR="00C03F6E" w:rsidRDefault="00C03F6E">
      <w:pPr>
        <w:numPr>
          <w:ilvl w:val="0"/>
          <w:numId w:val="16"/>
        </w:numPr>
        <w:rPr>
          <w:lang w:val="en-GB"/>
        </w:rPr>
      </w:pPr>
      <w:r>
        <w:rPr>
          <w:lang w:val="en-GB"/>
        </w:rPr>
        <w:t>outputs(string[] itemValues)</w:t>
      </w:r>
    </w:p>
    <w:p w14:paraId="5C9448E4" w14:textId="77777777" w:rsidR="00C03F6E" w:rsidRDefault="00C03F6E">
      <w:pPr>
        <w:numPr>
          <w:ilvl w:val="0"/>
          <w:numId w:val="16"/>
        </w:numPr>
        <w:rPr>
          <w:lang w:val="en-GB"/>
        </w:rPr>
      </w:pPr>
      <w:r>
        <w:rPr>
          <w:lang w:val="en-GB"/>
        </w:rPr>
        <w:t xml:space="preserve">raises(BadItemNameFormat, </w:t>
      </w:r>
    </w:p>
    <w:p w14:paraId="3FBD3D00" w14:textId="77777777" w:rsidR="00C03F6E" w:rsidRDefault="00C03F6E">
      <w:pPr>
        <w:ind w:firstLine="1304"/>
        <w:rPr>
          <w:lang w:val="en-GB"/>
        </w:rPr>
      </w:pPr>
      <w:r>
        <w:rPr>
          <w:lang w:val="en-GB"/>
        </w:rPr>
        <w:t>UnknownItemName,</w:t>
      </w:r>
    </w:p>
    <w:p w14:paraId="59DA1199" w14:textId="77777777" w:rsidR="00C03F6E" w:rsidRDefault="00C03F6E">
      <w:pPr>
        <w:ind w:firstLine="1304"/>
        <w:rPr>
          <w:lang w:val="en-GB"/>
        </w:rPr>
      </w:pPr>
      <w:r>
        <w:rPr>
          <w:lang w:val="en-GB"/>
        </w:rPr>
        <w:t>GeneralFailure,</w:t>
      </w:r>
    </w:p>
    <w:p w14:paraId="1DE20A4D" w14:textId="77777777" w:rsidR="00C03F6E" w:rsidRDefault="00C03F6E">
      <w:pPr>
        <w:ind w:firstLine="1304"/>
        <w:rPr>
          <w:lang w:val="en-GB"/>
        </w:rPr>
      </w:pPr>
      <w:r>
        <w:rPr>
          <w:lang w:val="en-GB"/>
        </w:rPr>
        <w:t>NotImplemented</w:t>
      </w:r>
      <w:r>
        <w:rPr>
          <w:sz w:val="22"/>
        </w:rPr>
        <w:t>,</w:t>
      </w:r>
    </w:p>
    <w:p w14:paraId="03B1FF26" w14:textId="77777777" w:rsidR="00C03F6E" w:rsidRDefault="00C03F6E">
      <w:pPr>
        <w:ind w:firstLine="1304"/>
        <w:rPr>
          <w:lang w:val="en-GB"/>
        </w:rPr>
      </w:pPr>
      <w:r>
        <w:rPr>
          <w:sz w:val="22"/>
        </w:rPr>
        <w:t>UnknownParticipant</w:t>
      </w:r>
      <w:r>
        <w:rPr>
          <w:lang w:val="en-GB"/>
        </w:rPr>
        <w:t>)</w:t>
      </w:r>
    </w:p>
    <w:p w14:paraId="5E95F9BE" w14:textId="77777777" w:rsidR="00C03F6E" w:rsidRDefault="00C03F6E">
      <w:pPr>
        <w:rPr>
          <w:lang w:val="en-GB"/>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1916DDAC"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3A9ADCEB" w14:textId="77777777" w:rsidR="00C03F6E" w:rsidRDefault="00C03F6E">
            <w:pPr>
              <w:rPr>
                <w:b/>
                <w:sz w:val="22"/>
              </w:rPr>
            </w:pPr>
            <w:r>
              <w:rPr>
                <w:b/>
                <w:sz w:val="22"/>
              </w:rPr>
              <w:t>Input-parametri</w:t>
            </w:r>
          </w:p>
        </w:tc>
        <w:tc>
          <w:tcPr>
            <w:tcW w:w="6562" w:type="dxa"/>
          </w:tcPr>
          <w:p w14:paraId="6219F69D" w14:textId="77777777" w:rsidR="00C03F6E" w:rsidRDefault="00C03F6E">
            <w:pPr>
              <w:rPr>
                <w:b/>
                <w:sz w:val="22"/>
              </w:rPr>
            </w:pPr>
            <w:r>
              <w:rPr>
                <w:sz w:val="22"/>
              </w:rPr>
              <w:t>long participantCoupon</w:t>
            </w:r>
          </w:p>
        </w:tc>
      </w:tr>
      <w:tr w:rsidR="00C03F6E" w14:paraId="36E2B950"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1D42D3E5" w14:textId="77777777" w:rsidR="00C03F6E" w:rsidRDefault="00C03F6E">
            <w:pPr>
              <w:rPr>
                <w:strike/>
                <w:sz w:val="22"/>
              </w:rPr>
            </w:pPr>
            <w:r>
              <w:rPr>
                <w:b/>
                <w:sz w:val="22"/>
              </w:rPr>
              <w:t>Merkitys</w:t>
            </w:r>
          </w:p>
        </w:tc>
        <w:tc>
          <w:tcPr>
            <w:tcW w:w="6562" w:type="dxa"/>
          </w:tcPr>
          <w:p w14:paraId="27C7CBD0" w14:textId="77777777" w:rsidR="00C03F6E" w:rsidRDefault="00C03F6E">
            <w:pPr>
              <w:rPr>
                <w:sz w:val="22"/>
              </w:rPr>
            </w:pPr>
            <w:r>
              <w:rPr>
                <w:sz w:val="22"/>
              </w:rPr>
              <w:t xml:space="preserve">Sovellus käyttää tätä kontekstinhallintapalvelun antamaa coupon-arvoa tunnistautumiseen aina, kun se kutsuu palvelun metodeja. </w:t>
            </w:r>
          </w:p>
        </w:tc>
      </w:tr>
      <w:tr w:rsidR="00C03F6E" w14:paraId="7F6ABE34"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32EC083B" w14:textId="77777777" w:rsidR="00C03F6E" w:rsidRDefault="00C03F6E">
            <w:pPr>
              <w:rPr>
                <w:b/>
                <w:sz w:val="22"/>
              </w:rPr>
            </w:pPr>
            <w:r>
              <w:rPr>
                <w:b/>
                <w:sz w:val="22"/>
              </w:rPr>
              <w:t>Toteutus-näkökulma</w:t>
            </w:r>
          </w:p>
        </w:tc>
        <w:tc>
          <w:tcPr>
            <w:tcW w:w="6562" w:type="dxa"/>
          </w:tcPr>
          <w:p w14:paraId="240494EE" w14:textId="77777777" w:rsidR="00C03F6E" w:rsidRDefault="00C03F6E">
            <w:pPr>
              <w:rPr>
                <w:b/>
                <w:sz w:val="22"/>
              </w:rPr>
            </w:pPr>
            <w:r>
              <w:rPr>
                <w:b/>
                <w:sz w:val="22"/>
              </w:rPr>
              <w:t>Tätä parametria ei ole CCOW-standardin vastaavassa rajapinnassa. Minimitoteutuksessa parametri on mukana, koska siinä ei käytetä standardin secure-rajapintoja, joiden avulla sovellus voidaan tarvittaessa tunnistaa.</w:t>
            </w:r>
          </w:p>
          <w:p w14:paraId="5ED22B9A" w14:textId="77777777" w:rsidR="00C03F6E" w:rsidRDefault="00C03F6E">
            <w:pPr>
              <w:rPr>
                <w:b/>
                <w:sz w:val="22"/>
              </w:rPr>
            </w:pPr>
          </w:p>
          <w:p w14:paraId="3FDF952D" w14:textId="77777777" w:rsidR="00C03F6E" w:rsidRDefault="00C03F6E">
            <w:pPr>
              <w:rPr>
                <w:b/>
                <w:sz w:val="22"/>
              </w:rPr>
            </w:pPr>
            <w:r>
              <w:rPr>
                <w:sz w:val="22"/>
              </w:rPr>
              <w:t xml:space="preserve">participantCoupon-tunniste on tietotyypiltään long. Tunnisteen pitää olla sovellusta kontekstisessiossa yksilöivä. </w:t>
            </w:r>
          </w:p>
        </w:tc>
      </w:tr>
    </w:tbl>
    <w:p w14:paraId="3D0FCF72" w14:textId="77777777" w:rsidR="00C03F6E" w:rsidRDefault="00C03F6E">
      <w:pPr>
        <w:rPr>
          <w:rFonts w:ascii="Arial" w:hAnsi="Arial"/>
          <w:sz w:val="20"/>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7F56967F"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22961A50" w14:textId="77777777" w:rsidR="00C03F6E" w:rsidRDefault="00C03F6E">
            <w:pPr>
              <w:rPr>
                <w:b/>
                <w:sz w:val="22"/>
              </w:rPr>
            </w:pPr>
            <w:r>
              <w:rPr>
                <w:b/>
                <w:sz w:val="22"/>
              </w:rPr>
              <w:lastRenderedPageBreak/>
              <w:t>Input-parametri</w:t>
            </w:r>
          </w:p>
        </w:tc>
        <w:tc>
          <w:tcPr>
            <w:tcW w:w="6562" w:type="dxa"/>
          </w:tcPr>
          <w:p w14:paraId="737C36FE" w14:textId="77777777" w:rsidR="00C03F6E" w:rsidRDefault="00C03F6E">
            <w:pPr>
              <w:rPr>
                <w:b/>
                <w:sz w:val="22"/>
              </w:rPr>
            </w:pPr>
            <w:r>
              <w:rPr>
                <w:sz w:val="22"/>
              </w:rPr>
              <w:t>string[] itemNames</w:t>
            </w:r>
          </w:p>
        </w:tc>
      </w:tr>
      <w:tr w:rsidR="00C03F6E" w14:paraId="60A0FCDB"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37D87974" w14:textId="77777777" w:rsidR="00C03F6E" w:rsidRDefault="00C03F6E">
            <w:pPr>
              <w:rPr>
                <w:strike/>
                <w:sz w:val="22"/>
              </w:rPr>
            </w:pPr>
            <w:r>
              <w:rPr>
                <w:b/>
                <w:sz w:val="22"/>
              </w:rPr>
              <w:t>Merkitys</w:t>
            </w:r>
          </w:p>
        </w:tc>
        <w:tc>
          <w:tcPr>
            <w:tcW w:w="6562" w:type="dxa"/>
          </w:tcPr>
          <w:p w14:paraId="06B81F9A" w14:textId="77777777" w:rsidR="00C03F6E" w:rsidRDefault="00C03F6E">
            <w:pPr>
              <w:rPr>
                <w:sz w:val="22"/>
              </w:rPr>
            </w:pPr>
            <w:r>
              <w:rPr>
                <w:sz w:val="22"/>
              </w:rPr>
              <w:t>itemNames taulukko sisältää ne kontekstin item-nimet, joihin liittyvät arvot kontekstinhallinnan halutaan palauttavan</w:t>
            </w:r>
          </w:p>
        </w:tc>
      </w:tr>
      <w:tr w:rsidR="00C03F6E" w14:paraId="67349CEC"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1B115A51" w14:textId="77777777" w:rsidR="00C03F6E" w:rsidRPr="005B4B3B" w:rsidRDefault="00C03F6E">
            <w:pPr>
              <w:rPr>
                <w:b/>
                <w:sz w:val="22"/>
              </w:rPr>
            </w:pPr>
            <w:r w:rsidRPr="005B4B3B">
              <w:rPr>
                <w:b/>
                <w:sz w:val="22"/>
              </w:rPr>
              <w:t>Toteutus-näkökulma</w:t>
            </w:r>
          </w:p>
        </w:tc>
        <w:tc>
          <w:tcPr>
            <w:tcW w:w="6562" w:type="dxa"/>
          </w:tcPr>
          <w:p w14:paraId="03C29977" w14:textId="77777777" w:rsidR="00C03F6E" w:rsidRPr="005B4B3B" w:rsidRDefault="00C03F6E">
            <w:pPr>
              <w:rPr>
                <w:sz w:val="22"/>
              </w:rPr>
            </w:pPr>
            <w:r w:rsidRPr="005B4B3B">
              <w:rPr>
                <w:sz w:val="22"/>
              </w:rPr>
              <w:t>Sovelluksen on haettava aina muiden tietojen mukana myös subjektin Id-tieto. Näin sovellus voi varmistua, että kontekstissa on haettavan subjektin tiedot.</w:t>
            </w:r>
          </w:p>
          <w:p w14:paraId="5B861B02" w14:textId="77777777" w:rsidR="008E4D5A" w:rsidRPr="005B4B3B" w:rsidRDefault="008E4D5A">
            <w:pPr>
              <w:rPr>
                <w:sz w:val="22"/>
              </w:rPr>
            </w:pPr>
          </w:p>
          <w:p w14:paraId="42C6FF15" w14:textId="77777777" w:rsidR="008E4D5A" w:rsidRPr="005B4B3B" w:rsidRDefault="008E4D5A">
            <w:pPr>
              <w:rPr>
                <w:sz w:val="22"/>
              </w:rPr>
            </w:pPr>
            <w:r w:rsidRPr="005B4B3B">
              <w:rPr>
                <w:sz w:val="22"/>
              </w:rPr>
              <w:t xml:space="preserve">Kontekstipalveluun voidaan määritellä, mitä tietoja mikäkin sovellus saa kontekstista hakea. </w:t>
            </w:r>
            <w:r w:rsidR="0048259B">
              <w:rPr>
                <w:sz w:val="22"/>
              </w:rPr>
              <w:t>Nämä asetukset ovat</w:t>
            </w:r>
            <w:r w:rsidR="0048259B" w:rsidRPr="005B4B3B">
              <w:rPr>
                <w:sz w:val="22"/>
              </w:rPr>
              <w:t xml:space="preserve"> konfiguroitava kontekstipalveluun. </w:t>
            </w:r>
            <w:r w:rsidRPr="005B4B3B">
              <w:rPr>
                <w:sz w:val="22"/>
              </w:rPr>
              <w:t>Konfiguroidaanko tällaisia asetuksia etukäteen koordinaattorille, on ratkaistava toteutuskohtaisesti.</w:t>
            </w:r>
          </w:p>
        </w:tc>
      </w:tr>
    </w:tbl>
    <w:p w14:paraId="6874F0D5"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702CF95C"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6948192E" w14:textId="77777777" w:rsidR="00C03F6E" w:rsidRDefault="00C03F6E">
            <w:pPr>
              <w:rPr>
                <w:b/>
                <w:sz w:val="22"/>
              </w:rPr>
            </w:pPr>
            <w:r>
              <w:rPr>
                <w:b/>
                <w:sz w:val="22"/>
              </w:rPr>
              <w:t>Output-parametri</w:t>
            </w:r>
          </w:p>
        </w:tc>
        <w:tc>
          <w:tcPr>
            <w:tcW w:w="6562" w:type="dxa"/>
          </w:tcPr>
          <w:p w14:paraId="0DFAF8F1" w14:textId="77777777" w:rsidR="00C03F6E" w:rsidRDefault="00C03F6E">
            <w:pPr>
              <w:rPr>
                <w:b/>
                <w:sz w:val="22"/>
              </w:rPr>
            </w:pPr>
            <w:r>
              <w:rPr>
                <w:sz w:val="22"/>
              </w:rPr>
              <w:t>string[] itemValues</w:t>
            </w:r>
          </w:p>
        </w:tc>
      </w:tr>
      <w:tr w:rsidR="00C03F6E" w14:paraId="50DC8CF0"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08672707" w14:textId="77777777" w:rsidR="00C03F6E" w:rsidRDefault="00C03F6E">
            <w:pPr>
              <w:rPr>
                <w:strike/>
                <w:sz w:val="22"/>
              </w:rPr>
            </w:pPr>
            <w:r>
              <w:rPr>
                <w:b/>
                <w:sz w:val="22"/>
              </w:rPr>
              <w:t>Merkitys</w:t>
            </w:r>
          </w:p>
        </w:tc>
        <w:tc>
          <w:tcPr>
            <w:tcW w:w="6562" w:type="dxa"/>
          </w:tcPr>
          <w:p w14:paraId="7850DA88" w14:textId="77777777" w:rsidR="00C03F6E" w:rsidRDefault="00C03F6E">
            <w:pPr>
              <w:rPr>
                <w:sz w:val="22"/>
              </w:rPr>
            </w:pPr>
            <w:r>
              <w:rPr>
                <w:sz w:val="22"/>
              </w:rPr>
              <w:t>tässä parametrissa kontekstinhallinnasta palautuu sovellukselle tiedot, jotka vastaavat input-parametria string[] itemNames.</w:t>
            </w:r>
          </w:p>
        </w:tc>
      </w:tr>
      <w:tr w:rsidR="00C03F6E" w14:paraId="6206158C"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3817C501" w14:textId="77777777" w:rsidR="00C03F6E" w:rsidRDefault="00C03F6E">
            <w:pPr>
              <w:rPr>
                <w:b/>
                <w:sz w:val="22"/>
              </w:rPr>
            </w:pPr>
            <w:r>
              <w:rPr>
                <w:b/>
                <w:sz w:val="22"/>
              </w:rPr>
              <w:t>Toteutus-näkökulma</w:t>
            </w:r>
          </w:p>
        </w:tc>
        <w:tc>
          <w:tcPr>
            <w:tcW w:w="6562" w:type="dxa"/>
          </w:tcPr>
          <w:p w14:paraId="02ED8DD6" w14:textId="77777777" w:rsidR="00C03F6E" w:rsidRDefault="00C03F6E">
            <w:bookmarkStart w:id="34" w:name="OLE_LINK4"/>
            <w:r>
              <w:t xml:space="preserve">Jos haetaan item-tietoa, jonka nimi-arvo-paria ei ole asetettu kontekstiin, ei palauteta mitään (ei nimeä eikä arvoa) Muut haettavat tiedot palautetaan. </w:t>
            </w:r>
          </w:p>
          <w:p w14:paraId="6E66EF61" w14:textId="77777777" w:rsidR="00C03F6E" w:rsidRDefault="00C03F6E"/>
          <w:p w14:paraId="7DFA559F" w14:textId="77777777" w:rsidR="00C03F6E" w:rsidRDefault="00C03F6E">
            <w:r>
              <w:t>Jos haetaan item-tietoa, jonka arvo on asetettu tyhjäksi, palautetaan tiedon nimi ja arvo tyhjänä, sekä mahdolliset muut item-tiedot normaalisti.</w:t>
            </w:r>
          </w:p>
          <w:p w14:paraId="07B3AF93" w14:textId="77777777" w:rsidR="00C03F6E" w:rsidRDefault="00C03F6E">
            <w:pPr>
              <w:rPr>
                <w:sz w:val="22"/>
              </w:rPr>
            </w:pPr>
          </w:p>
          <w:p w14:paraId="136342CB" w14:textId="77777777" w:rsidR="00C03F6E" w:rsidRDefault="00C03F6E">
            <w:pPr>
              <w:rPr>
                <w:sz w:val="22"/>
              </w:rPr>
            </w:pPr>
            <w:r>
              <w:rPr>
                <w:sz w:val="22"/>
              </w:rPr>
              <w:t>Tietojen ei tarvitse olla tietyssä järjestyksessä parametrissa, eikä kontekstinhallintapalvelu saa olettaa tiettyä järjestystä.</w:t>
            </w:r>
            <w:bookmarkEnd w:id="34"/>
          </w:p>
        </w:tc>
      </w:tr>
    </w:tbl>
    <w:p w14:paraId="1E7597B8"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01"/>
        <w:gridCol w:w="5574"/>
      </w:tblGrid>
      <w:tr w:rsidR="00C03F6E" w14:paraId="724B9C26" w14:textId="77777777">
        <w:tblPrEx>
          <w:tblCellMar>
            <w:top w:w="0" w:type="dxa"/>
            <w:bottom w:w="0" w:type="dxa"/>
          </w:tblCellMar>
        </w:tblPrEx>
        <w:tc>
          <w:tcPr>
            <w:tcW w:w="2901" w:type="dxa"/>
            <w:tcBorders>
              <w:top w:val="double" w:sz="4" w:space="0" w:color="auto"/>
              <w:bottom w:val="single" w:sz="6" w:space="0" w:color="000000"/>
            </w:tcBorders>
            <w:shd w:val="clear" w:color="auto" w:fill="FFFFFF"/>
          </w:tcPr>
          <w:p w14:paraId="204A2AFD" w14:textId="77777777" w:rsidR="00C03F6E" w:rsidRDefault="00C03F6E">
            <w:pPr>
              <w:rPr>
                <w:b/>
                <w:sz w:val="22"/>
              </w:rPr>
            </w:pPr>
            <w:r>
              <w:rPr>
                <w:b/>
                <w:sz w:val="22"/>
              </w:rPr>
              <w:t>Poikkeustilanteet</w:t>
            </w:r>
          </w:p>
        </w:tc>
        <w:tc>
          <w:tcPr>
            <w:tcW w:w="5574" w:type="dxa"/>
            <w:tcBorders>
              <w:top w:val="double" w:sz="4" w:space="0" w:color="auto"/>
              <w:bottom w:val="single" w:sz="6" w:space="0" w:color="000000"/>
            </w:tcBorders>
            <w:shd w:val="clear" w:color="auto" w:fill="FFFFFF"/>
          </w:tcPr>
          <w:p w14:paraId="585FE7C7" w14:textId="77777777" w:rsidR="00C03F6E" w:rsidRDefault="00C03F6E">
            <w:pPr>
              <w:rPr>
                <w:b/>
                <w:sz w:val="22"/>
              </w:rPr>
            </w:pPr>
            <w:r>
              <w:rPr>
                <w:b/>
                <w:sz w:val="22"/>
              </w:rPr>
              <w:t>Merkitys</w:t>
            </w:r>
          </w:p>
        </w:tc>
      </w:tr>
      <w:tr w:rsidR="00C03F6E" w14:paraId="017FAA6B" w14:textId="77777777">
        <w:tblPrEx>
          <w:tblCellMar>
            <w:top w:w="0" w:type="dxa"/>
            <w:bottom w:w="0" w:type="dxa"/>
          </w:tblCellMar>
        </w:tblPrEx>
        <w:tc>
          <w:tcPr>
            <w:tcW w:w="2901" w:type="dxa"/>
            <w:tcBorders>
              <w:top w:val="single" w:sz="6" w:space="0" w:color="000000"/>
              <w:bottom w:val="single" w:sz="6" w:space="0" w:color="000000"/>
            </w:tcBorders>
          </w:tcPr>
          <w:p w14:paraId="59B25C5B" w14:textId="77777777" w:rsidR="00C03F6E" w:rsidRDefault="00C03F6E">
            <w:pPr>
              <w:rPr>
                <w:sz w:val="22"/>
              </w:rPr>
            </w:pPr>
            <w:r>
              <w:rPr>
                <w:sz w:val="22"/>
              </w:rPr>
              <w:t>BadItemNameFormat</w:t>
            </w:r>
          </w:p>
        </w:tc>
        <w:tc>
          <w:tcPr>
            <w:tcW w:w="5574" w:type="dxa"/>
            <w:tcBorders>
              <w:top w:val="single" w:sz="6" w:space="0" w:color="000000"/>
              <w:bottom w:val="single" w:sz="6" w:space="0" w:color="000000"/>
            </w:tcBorders>
          </w:tcPr>
          <w:p w14:paraId="2A8E0752" w14:textId="77777777" w:rsidR="00C03F6E" w:rsidRDefault="00C03F6E">
            <w:pPr>
              <w:rPr>
                <w:sz w:val="22"/>
              </w:rPr>
            </w:pPr>
            <w:r>
              <w:rPr>
                <w:sz w:val="22"/>
              </w:rPr>
              <w:t>Sovellus yrittää hakea tietoa (itemiä), jonka nimeämismuoto on väärä.</w:t>
            </w:r>
          </w:p>
          <w:p w14:paraId="25BB9CB9" w14:textId="77777777" w:rsidR="00C03F6E" w:rsidRDefault="00C03F6E">
            <w:pPr>
              <w:rPr>
                <w:sz w:val="22"/>
              </w:rPr>
            </w:pPr>
          </w:p>
          <w:p w14:paraId="29782712" w14:textId="77777777" w:rsidR="00C03F6E" w:rsidRDefault="00C03F6E">
            <w:pPr>
              <w:rPr>
                <w:sz w:val="22"/>
              </w:rPr>
            </w:pPr>
            <w:r>
              <w:rPr>
                <w:sz w:val="22"/>
              </w:rPr>
              <w:t>Edellytyksenä, että kontekstinhallinta tarkistaa tiedon muodon. Se käytetäänkö tarkistamista, on ratkaistava toteutuskohtaisesti.</w:t>
            </w:r>
          </w:p>
        </w:tc>
      </w:tr>
      <w:tr w:rsidR="00C03F6E" w14:paraId="02538D05" w14:textId="77777777">
        <w:tblPrEx>
          <w:tblCellMar>
            <w:top w:w="0" w:type="dxa"/>
            <w:bottom w:w="0" w:type="dxa"/>
          </w:tblCellMar>
        </w:tblPrEx>
        <w:tc>
          <w:tcPr>
            <w:tcW w:w="2901" w:type="dxa"/>
            <w:tcBorders>
              <w:top w:val="single" w:sz="6" w:space="0" w:color="000000"/>
              <w:bottom w:val="single" w:sz="6" w:space="0" w:color="000000"/>
            </w:tcBorders>
          </w:tcPr>
          <w:p w14:paraId="19B98C49" w14:textId="77777777" w:rsidR="00C03F6E" w:rsidRDefault="00C03F6E">
            <w:pPr>
              <w:rPr>
                <w:sz w:val="22"/>
              </w:rPr>
            </w:pPr>
            <w:r>
              <w:rPr>
                <w:sz w:val="22"/>
              </w:rPr>
              <w:t>UnknownItemName</w:t>
            </w:r>
          </w:p>
        </w:tc>
        <w:tc>
          <w:tcPr>
            <w:tcW w:w="5574" w:type="dxa"/>
            <w:tcBorders>
              <w:top w:val="single" w:sz="6" w:space="0" w:color="000000"/>
              <w:bottom w:val="single" w:sz="6" w:space="0" w:color="000000"/>
            </w:tcBorders>
          </w:tcPr>
          <w:p w14:paraId="7E4795F2" w14:textId="77777777" w:rsidR="00C03F6E" w:rsidRDefault="00C03F6E">
            <w:pPr>
              <w:rPr>
                <w:sz w:val="22"/>
              </w:rPr>
            </w:pPr>
            <w:r>
              <w:rPr>
                <w:sz w:val="22"/>
              </w:rPr>
              <w:t>Tällä virheellä voidaan ilmaista, tukeeko kontekstipalvelin tiettyä ItemName:a.</w:t>
            </w:r>
          </w:p>
          <w:p w14:paraId="1B5070EC" w14:textId="77777777" w:rsidR="00C03F6E" w:rsidRDefault="00C03F6E">
            <w:pPr>
              <w:rPr>
                <w:sz w:val="22"/>
              </w:rPr>
            </w:pPr>
          </w:p>
          <w:p w14:paraId="7808BD50" w14:textId="77777777" w:rsidR="00C03F6E" w:rsidRDefault="00C03F6E">
            <w:pPr>
              <w:rPr>
                <w:sz w:val="22"/>
              </w:rPr>
            </w:pPr>
            <w:r>
              <w:rPr>
                <w:sz w:val="22"/>
              </w:rPr>
              <w:t xml:space="preserve">Poikkeus ilmenee, jos </w:t>
            </w:r>
            <w:r w:rsidR="0048259B">
              <w:rPr>
                <w:sz w:val="22"/>
              </w:rPr>
              <w:t>ItemName:n tarkistaminen</w:t>
            </w:r>
            <w:r>
              <w:rPr>
                <w:sz w:val="22"/>
              </w:rPr>
              <w:t xml:space="preserve"> on toteutettu kontekstipalvelimeen (valinnainen ominaisuus).</w:t>
            </w:r>
          </w:p>
        </w:tc>
      </w:tr>
      <w:tr w:rsidR="00C03F6E" w14:paraId="6D6C24C4" w14:textId="77777777">
        <w:tblPrEx>
          <w:tblCellMar>
            <w:top w:w="0" w:type="dxa"/>
            <w:bottom w:w="0" w:type="dxa"/>
          </w:tblCellMar>
        </w:tblPrEx>
        <w:tc>
          <w:tcPr>
            <w:tcW w:w="2901" w:type="dxa"/>
            <w:tcBorders>
              <w:top w:val="single" w:sz="6" w:space="0" w:color="000000"/>
            </w:tcBorders>
          </w:tcPr>
          <w:p w14:paraId="5A559C1B" w14:textId="77777777" w:rsidR="00C03F6E" w:rsidRDefault="00C03F6E">
            <w:pPr>
              <w:rPr>
                <w:sz w:val="22"/>
              </w:rPr>
            </w:pPr>
            <w:r>
              <w:rPr>
                <w:sz w:val="22"/>
              </w:rPr>
              <w:t>GeneralFailure</w:t>
            </w:r>
          </w:p>
        </w:tc>
        <w:tc>
          <w:tcPr>
            <w:tcW w:w="5574" w:type="dxa"/>
            <w:tcBorders>
              <w:top w:val="single" w:sz="6" w:space="0" w:color="000000"/>
            </w:tcBorders>
          </w:tcPr>
          <w:p w14:paraId="2152A6DB" w14:textId="77777777" w:rsidR="007C0DA0" w:rsidRPr="005B4B3B" w:rsidRDefault="007C0DA0" w:rsidP="007C0DA0">
            <w:pPr>
              <w:rPr>
                <w:sz w:val="22"/>
              </w:rPr>
            </w:pPr>
            <w:r w:rsidRPr="005B4B3B">
              <w:rPr>
                <w:sz w:val="22"/>
              </w:rPr>
              <w:t>Tätä virhettä on käytettävä seuraavissa tilanteissa:</w:t>
            </w:r>
          </w:p>
          <w:p w14:paraId="7AD7F161" w14:textId="77777777" w:rsidR="007C0DA0" w:rsidRPr="005B4B3B" w:rsidRDefault="007C0DA0" w:rsidP="007C0DA0">
            <w:pPr>
              <w:numPr>
                <w:ilvl w:val="0"/>
                <w:numId w:val="65"/>
              </w:numPr>
              <w:rPr>
                <w:sz w:val="22"/>
              </w:rPr>
            </w:pPr>
            <w:r w:rsidRPr="005B4B3B">
              <w:rPr>
                <w:sz w:val="22"/>
              </w:rPr>
              <w:t>Palvelupyynnössä koordinaattorille on virheitä.</w:t>
            </w:r>
          </w:p>
          <w:p w14:paraId="4953FD90" w14:textId="77777777" w:rsidR="007C0DA0" w:rsidRPr="005B4B3B" w:rsidRDefault="007C0DA0" w:rsidP="007C0DA0">
            <w:pPr>
              <w:numPr>
                <w:ilvl w:val="0"/>
                <w:numId w:val="65"/>
              </w:numPr>
              <w:rPr>
                <w:sz w:val="22"/>
              </w:rPr>
            </w:pPr>
            <w:r w:rsidRPr="005B4B3B">
              <w:rPr>
                <w:sz w:val="22"/>
              </w:rPr>
              <w:t>Kontekstinhallintapalveluun on konfiguroitu sovellukselle sallitut haettavat kontekstitiedot ja sovellus yrittää hakea kontekstitietoa, joka ei ole sille sallittu.</w:t>
            </w:r>
          </w:p>
          <w:p w14:paraId="363369BC" w14:textId="77777777" w:rsidR="00C03F6E" w:rsidRDefault="007C0DA0" w:rsidP="007C0DA0">
            <w:pPr>
              <w:numPr>
                <w:ilvl w:val="0"/>
                <w:numId w:val="65"/>
              </w:numPr>
              <w:rPr>
                <w:sz w:val="22"/>
              </w:rPr>
            </w:pPr>
            <w:r w:rsidRPr="005B4B3B">
              <w:rPr>
                <w:sz w:val="22"/>
              </w:rPr>
              <w:t>Kontekstinhallintapalvelun sisäinen virhe. Sovelluksen pitää pystyä toimimaan ilman yhteyttä palveluun.</w:t>
            </w:r>
          </w:p>
        </w:tc>
      </w:tr>
      <w:tr w:rsidR="00C03F6E" w14:paraId="1482A9EC" w14:textId="77777777">
        <w:tblPrEx>
          <w:tblCellMar>
            <w:top w:w="0" w:type="dxa"/>
            <w:bottom w:w="0" w:type="dxa"/>
          </w:tblCellMar>
        </w:tblPrEx>
        <w:tc>
          <w:tcPr>
            <w:tcW w:w="2901" w:type="dxa"/>
            <w:tcBorders>
              <w:top w:val="single" w:sz="6" w:space="0" w:color="000000"/>
              <w:bottom w:val="single" w:sz="6" w:space="0" w:color="000000"/>
            </w:tcBorders>
          </w:tcPr>
          <w:p w14:paraId="68CB5A61" w14:textId="77777777" w:rsidR="00C03F6E" w:rsidRDefault="00C03F6E">
            <w:pPr>
              <w:rPr>
                <w:sz w:val="22"/>
              </w:rPr>
            </w:pPr>
            <w:r>
              <w:rPr>
                <w:sz w:val="22"/>
              </w:rPr>
              <w:t>NotImplemented</w:t>
            </w:r>
          </w:p>
        </w:tc>
        <w:tc>
          <w:tcPr>
            <w:tcW w:w="5574" w:type="dxa"/>
            <w:tcBorders>
              <w:top w:val="single" w:sz="6" w:space="0" w:color="000000"/>
              <w:bottom w:val="single" w:sz="6" w:space="0" w:color="000000"/>
            </w:tcBorders>
          </w:tcPr>
          <w:p w14:paraId="5C5719B9" w14:textId="77777777" w:rsidR="00C03F6E" w:rsidRDefault="00C03F6E">
            <w:pPr>
              <w:rPr>
                <w:sz w:val="22"/>
              </w:rPr>
            </w:pPr>
            <w:r>
              <w:rPr>
                <w:sz w:val="22"/>
              </w:rPr>
              <w:t>Metodia ei ole toteutettu.</w:t>
            </w:r>
          </w:p>
        </w:tc>
      </w:tr>
      <w:tr w:rsidR="00C03F6E" w14:paraId="345BB90E" w14:textId="77777777">
        <w:tblPrEx>
          <w:tblCellMar>
            <w:top w:w="0" w:type="dxa"/>
            <w:bottom w:w="0" w:type="dxa"/>
          </w:tblCellMar>
        </w:tblPrEx>
        <w:tc>
          <w:tcPr>
            <w:tcW w:w="2901" w:type="dxa"/>
            <w:tcBorders>
              <w:top w:val="single" w:sz="6" w:space="0" w:color="000000"/>
            </w:tcBorders>
          </w:tcPr>
          <w:p w14:paraId="73BD82CC" w14:textId="77777777" w:rsidR="00C03F6E" w:rsidRDefault="00C03F6E">
            <w:pPr>
              <w:rPr>
                <w:sz w:val="22"/>
              </w:rPr>
            </w:pPr>
            <w:r>
              <w:rPr>
                <w:sz w:val="22"/>
              </w:rPr>
              <w:t>UnknownParticipant</w:t>
            </w:r>
          </w:p>
        </w:tc>
        <w:tc>
          <w:tcPr>
            <w:tcW w:w="5574" w:type="dxa"/>
            <w:tcBorders>
              <w:top w:val="single" w:sz="6" w:space="0" w:color="000000"/>
            </w:tcBorders>
          </w:tcPr>
          <w:p w14:paraId="484FB190" w14:textId="77777777" w:rsidR="00C03F6E" w:rsidRDefault="00C03F6E">
            <w:pPr>
              <w:rPr>
                <w:sz w:val="22"/>
              </w:rPr>
            </w:pPr>
            <w:r>
              <w:rPr>
                <w:sz w:val="22"/>
              </w:rPr>
              <w:t>Sovelluksen participantCoupon-parametri ei ole oikea.</w:t>
            </w:r>
          </w:p>
        </w:tc>
      </w:tr>
    </w:tbl>
    <w:p w14:paraId="3DD71C76" w14:textId="77777777" w:rsidR="006223D8" w:rsidRDefault="006223D8" w:rsidP="006223D8"/>
    <w:p w14:paraId="006BB490" w14:textId="77777777" w:rsidR="00851B97" w:rsidRPr="00851B97" w:rsidRDefault="00C03F6E" w:rsidP="00851B97">
      <w:pPr>
        <w:pStyle w:val="Otsikko2"/>
      </w:pPr>
      <w:bookmarkStart w:id="35" w:name="_Toc122836198"/>
      <w:r>
        <w:lastRenderedPageBreak/>
        <w:t>Rajapintojen käyttöesimerk</w:t>
      </w:r>
      <w:r w:rsidR="00112278">
        <w:t>kejä</w:t>
      </w:r>
      <w:bookmarkEnd w:id="35"/>
    </w:p>
    <w:p w14:paraId="3EFA95AF" w14:textId="77777777" w:rsidR="00851B97" w:rsidRDefault="00851B97" w:rsidP="000632BC">
      <w:pPr>
        <w:pStyle w:val="Otsikko3"/>
      </w:pPr>
      <w:bookmarkStart w:id="36" w:name="_Toc122836199"/>
      <w:r>
        <w:t>Kontekstin luominen</w:t>
      </w:r>
      <w:r w:rsidR="003B0438">
        <w:t>, kontekstinhallintaan liittyminen ja kontekstin asettaminen</w:t>
      </w:r>
      <w:bookmarkEnd w:id="36"/>
    </w:p>
    <w:p w14:paraId="2E4D3C35" w14:textId="77777777" w:rsidR="00851B97" w:rsidRDefault="00851B97" w:rsidP="00851B97"/>
    <w:p w14:paraId="640B9631" w14:textId="77777777" w:rsidR="0042300B" w:rsidRDefault="00576247" w:rsidP="00851B97">
      <w:r w:rsidRPr="005B4B3B">
        <w:t>Kontekstin luominen tapahtuu joko</w:t>
      </w:r>
      <w:r w:rsidR="00995E25" w:rsidRPr="005B4B3B">
        <w:t xml:space="preserve"> silloin, kun ensimmäinen sovellus liittyy kontekstinhallintaan JoinCommonContext-metodilla tai </w:t>
      </w:r>
      <w:r w:rsidR="00E00B3F">
        <w:t>ennen tätä</w:t>
      </w:r>
      <w:r w:rsidR="00995E25" w:rsidRPr="005B4B3B">
        <w:t xml:space="preserve"> sessioavaimen luonnin yhteydessä CreateSession-metodilla.</w:t>
      </w:r>
      <w:r w:rsidR="00995E25">
        <w:t xml:space="preserve"> </w:t>
      </w:r>
    </w:p>
    <w:p w14:paraId="2B8DC6F2" w14:textId="77777777" w:rsidR="003B0438" w:rsidRDefault="003B0438" w:rsidP="00851B97"/>
    <w:p w14:paraId="7915F007" w14:textId="77777777" w:rsidR="003B0438" w:rsidRDefault="003B0438" w:rsidP="00851B97">
      <w:r>
        <w:t>Sovelluksen on liityttävä (Join</w:t>
      </w:r>
      <w:r w:rsidR="00B91A50">
        <w:t>CommonContext</w:t>
      </w:r>
      <w:r>
        <w:t>) kontekstinhallintaan ennen kuin se voi kutsu muita kontekstinhallinnan metodeja. Missä vaiheessa sovellus omassa logiikassaan sitten liittyy kontekstinhallintaan, on ratkaistava toteutuskohtaisesti.</w:t>
      </w:r>
    </w:p>
    <w:p w14:paraId="59A62CA2" w14:textId="77777777" w:rsidR="0042300B" w:rsidRDefault="0042300B" w:rsidP="00851B97"/>
    <w:p w14:paraId="570B38DD" w14:textId="77777777" w:rsidR="003B0438" w:rsidRDefault="003B0438" w:rsidP="003B0438">
      <w:r>
        <w:t xml:space="preserve">Kuvassa 2 käydään läpi, kuinka kontekstinhallinnan rajapintoja käytetään kontekstiin liittymiseen ja käyttäjäkontekstin asettamiseen. Oletuksena tässä kuviossa on, että sovellus pyytää ensin CreateSession-metodilla koordinaattorilta sessioavaimen, jota sovellus käyttää JoinCommonContext-metodissa liittyessään kontekstiin. </w:t>
      </w:r>
      <w:r w:rsidR="00B52A40">
        <w:t>Sitten sovellus asettaa kontekstiin käyttäjätunnuksen SetItemValues-metodilla.</w:t>
      </w:r>
    </w:p>
    <w:p w14:paraId="64915358" w14:textId="77777777" w:rsidR="003B0438" w:rsidRDefault="003B0438" w:rsidP="003B0438"/>
    <w:p w14:paraId="363747BD" w14:textId="77777777" w:rsidR="003B0438" w:rsidRDefault="003B0438" w:rsidP="003B0438"/>
    <w:p w14:paraId="01C7DF4D" w14:textId="77777777" w:rsidR="003B0438" w:rsidRDefault="003B0438" w:rsidP="003B0438">
      <w:r w:rsidRPr="00F7014F">
        <w:pict w14:anchorId="3153997D">
          <v:shape id="_x0000_i1028" type="#_x0000_t75" style="width:427pt;height:272pt">
            <v:imagedata r:id="rId9" o:title=""/>
          </v:shape>
        </w:pict>
      </w:r>
    </w:p>
    <w:p w14:paraId="6BCE44F1" w14:textId="77777777" w:rsidR="003B0438" w:rsidRDefault="003B0438" w:rsidP="003B0438">
      <w:pPr>
        <w:jc w:val="center"/>
      </w:pPr>
    </w:p>
    <w:p w14:paraId="6337C5B1" w14:textId="77777777" w:rsidR="003B0438" w:rsidRDefault="003B0438" w:rsidP="003B0438">
      <w:pPr>
        <w:jc w:val="center"/>
      </w:pPr>
      <w:r w:rsidRPr="006D19D8">
        <w:t>Kuva 2</w:t>
      </w:r>
      <w:r>
        <w:t>. Kontekstin luominen, kontekstiin liittymin</w:t>
      </w:r>
      <w:r w:rsidRPr="006D19D8">
        <w:t>en</w:t>
      </w:r>
      <w:r>
        <w:t xml:space="preserve"> ja kontekstin asettaminen. </w:t>
      </w:r>
    </w:p>
    <w:p w14:paraId="6DA7F6AF" w14:textId="77777777" w:rsidR="003B0438" w:rsidRDefault="003B0438" w:rsidP="003B0438"/>
    <w:p w14:paraId="5FAF7A2E" w14:textId="77777777" w:rsidR="003B0438" w:rsidRPr="005B4B3B" w:rsidRDefault="003B0438" w:rsidP="003B0438">
      <w:pPr>
        <w:numPr>
          <w:ilvl w:val="0"/>
          <w:numId w:val="27"/>
        </w:numPr>
      </w:pPr>
      <w:r w:rsidRPr="005B4B3B">
        <w:t xml:space="preserve">Sovellus pyytää koordinaattoria luomaan sessioavaimen CreateSession-metodilla. </w:t>
      </w:r>
    </w:p>
    <w:p w14:paraId="69EF120C" w14:textId="77777777" w:rsidR="003B0438" w:rsidRPr="005B4B3B" w:rsidRDefault="003B0438" w:rsidP="003B0438">
      <w:pPr>
        <w:ind w:left="360"/>
      </w:pPr>
    </w:p>
    <w:p w14:paraId="13944050" w14:textId="77777777" w:rsidR="003B0438" w:rsidRPr="005B4B3B" w:rsidRDefault="003B0438" w:rsidP="003B0438">
      <w:pPr>
        <w:ind w:left="360"/>
      </w:pPr>
      <w:r w:rsidRPr="005B4B3B">
        <w:t>Input-parametrina sovellus ei anna tässä tapauksessa mitään.</w:t>
      </w:r>
    </w:p>
    <w:p w14:paraId="3973EA65" w14:textId="77777777" w:rsidR="003B0438" w:rsidRPr="005B4B3B" w:rsidRDefault="003B0438" w:rsidP="003B0438"/>
    <w:p w14:paraId="2EF3FA69" w14:textId="77777777" w:rsidR="003B0438" w:rsidRPr="005B4B3B" w:rsidRDefault="003B0438" w:rsidP="003B0438">
      <w:pPr>
        <w:ind w:left="360"/>
      </w:pPr>
      <w:r w:rsidRPr="005B4B3B">
        <w:t>Koordinaattori palauttaa sovellukselle luomansa sessioavaimen (sessionKey).</w:t>
      </w:r>
    </w:p>
    <w:p w14:paraId="60DA6030" w14:textId="77777777" w:rsidR="003B0438" w:rsidRPr="005B4B3B" w:rsidRDefault="003B0438" w:rsidP="003B0438"/>
    <w:p w14:paraId="34A90DAB" w14:textId="77777777" w:rsidR="003B0438" w:rsidRDefault="003B0438" w:rsidP="003B0438">
      <w:pPr>
        <w:numPr>
          <w:ilvl w:val="0"/>
          <w:numId w:val="27"/>
        </w:numPr>
      </w:pPr>
      <w:r w:rsidRPr="005B4B3B">
        <w:t>Sovellus liittyy kontekstinhallintaan kutsumalla</w:t>
      </w:r>
      <w:r>
        <w:t xml:space="preserve"> metodia JoinCommonContext. </w:t>
      </w:r>
    </w:p>
    <w:p w14:paraId="547E391A" w14:textId="77777777" w:rsidR="003B0438" w:rsidRDefault="003B0438" w:rsidP="003B0438">
      <w:pPr>
        <w:ind w:firstLine="360"/>
      </w:pPr>
    </w:p>
    <w:p w14:paraId="09618E70" w14:textId="77777777" w:rsidR="003B0438" w:rsidRDefault="003B0438" w:rsidP="003B0438">
      <w:pPr>
        <w:ind w:firstLine="360"/>
      </w:pPr>
      <w:r>
        <w:t>Input-parametrina on sovelluksen nimi (applicationName) ja sessioavain (sessionKey).</w:t>
      </w:r>
    </w:p>
    <w:p w14:paraId="7EA2190E" w14:textId="77777777" w:rsidR="003B0438" w:rsidRDefault="003B0438" w:rsidP="003B0438">
      <w:pPr>
        <w:ind w:left="360"/>
      </w:pPr>
    </w:p>
    <w:p w14:paraId="2BA81B09" w14:textId="77777777" w:rsidR="003B0438" w:rsidRDefault="003B0438" w:rsidP="003B0438">
      <w:pPr>
        <w:ind w:left="360"/>
      </w:pPr>
      <w:r>
        <w:t xml:space="preserve">Metodin paluuarvona sovellus saa kontekstinhallinnalta participantCoupon-tunnisteen. Sovellus käyttää tätä tunnistetta parametrina jatkossa kaikissa metodikutsuissa. </w:t>
      </w:r>
    </w:p>
    <w:p w14:paraId="6B21DFF0" w14:textId="77777777" w:rsidR="003B0438" w:rsidRDefault="003B0438" w:rsidP="003B0438"/>
    <w:p w14:paraId="0D98F8D2" w14:textId="77777777" w:rsidR="006223D8" w:rsidRDefault="006223D8" w:rsidP="006223D8">
      <w:pPr>
        <w:numPr>
          <w:ilvl w:val="0"/>
          <w:numId w:val="27"/>
        </w:numPr>
      </w:pPr>
      <w:r>
        <w:t xml:space="preserve">Sovellus asettaa kontekstinhallintaan käyttäjäkontekstin kutsumalla metodia SetItemValues. </w:t>
      </w:r>
    </w:p>
    <w:p w14:paraId="408E42DE" w14:textId="77777777" w:rsidR="006223D8" w:rsidRDefault="006223D8" w:rsidP="006223D8">
      <w:pPr>
        <w:ind w:left="360"/>
      </w:pPr>
    </w:p>
    <w:p w14:paraId="2CA8096E" w14:textId="77777777" w:rsidR="006223D8" w:rsidRDefault="006223D8" w:rsidP="006223D8">
      <w:pPr>
        <w:ind w:left="360"/>
      </w:pPr>
      <w:r>
        <w:t>Input-parametrina sovellus antaa vaiheessa 2 saamansa participantCoupon-tunnisteen sekä asetettavan kontekstitiedon nimen ja arvon, eli tässä tapauksessa käyttäjätunnuksen nimen User.Id.Logon sekä sen arvon mituomai.</w:t>
      </w:r>
    </w:p>
    <w:p w14:paraId="457E7F14" w14:textId="77777777" w:rsidR="006223D8" w:rsidRDefault="006223D8" w:rsidP="006223D8">
      <w:pPr>
        <w:ind w:left="360"/>
      </w:pPr>
    </w:p>
    <w:p w14:paraId="20DDEBFF" w14:textId="77777777" w:rsidR="006223D8" w:rsidRDefault="006223D8" w:rsidP="006223D8">
      <w:pPr>
        <w:ind w:left="360"/>
      </w:pPr>
      <w:r>
        <w:t>Nyt yhtenä kontekstitietona on käyttäjätunnus mituomai.</w:t>
      </w:r>
    </w:p>
    <w:p w14:paraId="7CB36548" w14:textId="77777777" w:rsidR="00851B97" w:rsidRPr="00F547A1" w:rsidRDefault="00851B97" w:rsidP="00851B97"/>
    <w:p w14:paraId="09417E96" w14:textId="77777777" w:rsidR="00851B97" w:rsidRDefault="00851B97" w:rsidP="00851B97"/>
    <w:p w14:paraId="30A1E4AF" w14:textId="77777777" w:rsidR="00B52A40" w:rsidRDefault="00B52A40" w:rsidP="00B52A40">
      <w:pPr>
        <w:pStyle w:val="Otsikko3"/>
      </w:pPr>
      <w:bookmarkStart w:id="37" w:name="_Toc122836200"/>
      <w:r>
        <w:t>Kontekstinhallintaan liittyminen ja kontekstin hakeminen</w:t>
      </w:r>
      <w:bookmarkEnd w:id="37"/>
    </w:p>
    <w:p w14:paraId="4DCEDD26" w14:textId="77777777" w:rsidR="00851B97" w:rsidRDefault="00851B97" w:rsidP="00851B97">
      <w:pPr>
        <w:rPr>
          <w:highlight w:val="yellow"/>
        </w:rPr>
      </w:pPr>
    </w:p>
    <w:p w14:paraId="1406D0E6" w14:textId="77777777" w:rsidR="00851B97" w:rsidRPr="00851B97" w:rsidRDefault="006223D8" w:rsidP="00851B97">
      <w:r w:rsidRPr="006223D8">
        <w:t>Kuv</w:t>
      </w:r>
      <w:r>
        <w:t>assa 3 käydään läpi kuinka kontekstinhallinnan rajapintoja käytetään käyttäjäkontekstin hakemiseen. Oletuksena tässä kuviossa on, että sovellus liittyy samaan kontekstiin kuin edellisessä kappaleessa</w:t>
      </w:r>
      <w:r w:rsidR="00EE4C8A">
        <w:t xml:space="preserve"> 6.4.1</w:t>
      </w:r>
      <w:r>
        <w:t xml:space="preserve"> kuvattiin ja sillä on tiedossa kyseisen kontekstin sessioavain. Sitä, miten sovellus on saanut tietoonsa saman sessioavaimen, ei kuvata.</w:t>
      </w:r>
    </w:p>
    <w:p w14:paraId="6488D614" w14:textId="77777777" w:rsidR="00F7014F" w:rsidRDefault="00F7014F" w:rsidP="005A7968"/>
    <w:p w14:paraId="7089A4E4" w14:textId="77777777" w:rsidR="005A7968" w:rsidRPr="006223D8" w:rsidRDefault="006223D8" w:rsidP="00F7014F">
      <w:pPr>
        <w:jc w:val="center"/>
      </w:pPr>
      <w:r w:rsidRPr="006223D8">
        <w:pict w14:anchorId="6F34108C">
          <v:shape id="_x0000_i1029" type="#_x0000_t75" style="width:427pt;height:204pt">
            <v:imagedata r:id="rId10" o:title=""/>
          </v:shape>
        </w:pict>
      </w:r>
    </w:p>
    <w:p w14:paraId="6B87A0AF" w14:textId="77777777" w:rsidR="00C03F6E" w:rsidRDefault="00C03F6E">
      <w:pPr>
        <w:ind w:left="360"/>
      </w:pPr>
    </w:p>
    <w:p w14:paraId="4D2C3C1B" w14:textId="77777777" w:rsidR="00F7014F" w:rsidRPr="00F7014F" w:rsidRDefault="006D19D8" w:rsidP="00F7014F">
      <w:pPr>
        <w:jc w:val="center"/>
      </w:pPr>
      <w:r>
        <w:t>Kuva 3</w:t>
      </w:r>
      <w:r w:rsidR="00F7014F" w:rsidRPr="006D19D8">
        <w:t xml:space="preserve">. </w:t>
      </w:r>
      <w:r w:rsidR="006223D8">
        <w:t>Kontekstiin liittyminen ja käyttäjäkontekstin hakemin</w:t>
      </w:r>
      <w:r w:rsidR="00F7014F" w:rsidRPr="006D19D8">
        <w:t>en.</w:t>
      </w:r>
    </w:p>
    <w:p w14:paraId="350AAC41" w14:textId="77777777" w:rsidR="00F7014F" w:rsidRDefault="00F7014F">
      <w:pPr>
        <w:ind w:left="360"/>
      </w:pPr>
    </w:p>
    <w:p w14:paraId="757F0849" w14:textId="77777777" w:rsidR="00F7014F" w:rsidRDefault="00F7014F">
      <w:pPr>
        <w:ind w:left="360"/>
      </w:pPr>
    </w:p>
    <w:p w14:paraId="256DCE15" w14:textId="77777777" w:rsidR="00F7014F" w:rsidRDefault="00F7014F" w:rsidP="00F7014F">
      <w:pPr>
        <w:numPr>
          <w:ilvl w:val="0"/>
          <w:numId w:val="73"/>
        </w:numPr>
      </w:pPr>
      <w:r>
        <w:t xml:space="preserve">Sovellus liittyy kontekstinhallintaan kutsumalla metodia JoinCommonContext. </w:t>
      </w:r>
    </w:p>
    <w:p w14:paraId="0087D553" w14:textId="77777777" w:rsidR="00F7014F" w:rsidRDefault="00F7014F" w:rsidP="00F7014F"/>
    <w:p w14:paraId="760F6E85" w14:textId="77777777" w:rsidR="00F7014F" w:rsidRDefault="00F7014F" w:rsidP="00F7014F">
      <w:pPr>
        <w:ind w:left="360"/>
      </w:pPr>
      <w:r>
        <w:t>Input-parametrina on sovelluksen nimi (applicationName) ja sessioavain (sessio</w:t>
      </w:r>
      <w:r w:rsidR="006223D8">
        <w:t>n</w:t>
      </w:r>
      <w:r>
        <w:t>Key).</w:t>
      </w:r>
      <w:r w:rsidR="00EE4C8A">
        <w:t xml:space="preserve"> </w:t>
      </w:r>
    </w:p>
    <w:p w14:paraId="490FEC50" w14:textId="77777777" w:rsidR="00F7014F" w:rsidRDefault="00F7014F" w:rsidP="00F7014F"/>
    <w:p w14:paraId="02E99228" w14:textId="77777777" w:rsidR="00F7014F" w:rsidRDefault="00F7014F" w:rsidP="00F7014F">
      <w:pPr>
        <w:ind w:left="360"/>
      </w:pPr>
      <w:r>
        <w:t xml:space="preserve">Metodin paluuarvona sovellus saa kontekstinhallinnalta participantCoupon-tunnisteen, tämä on sovelluskohtainen tunnus ja yksilöi nimenomaan tätä sovellusta (eli ei ole sama </w:t>
      </w:r>
      <w:r>
        <w:lastRenderedPageBreak/>
        <w:t>kuin edellisen kappaleen</w:t>
      </w:r>
      <w:r w:rsidR="00EE4C8A">
        <w:t xml:space="preserve"> 6.4.1</w:t>
      </w:r>
      <w:r>
        <w:t xml:space="preserve"> sovelluksen saama). Sovellus käyttää tätä tunnistetta parametrina jatkossa kaikissa metodikutsuissa.</w:t>
      </w:r>
    </w:p>
    <w:p w14:paraId="5598BAE2" w14:textId="77777777" w:rsidR="00F7014F" w:rsidRDefault="00F7014F" w:rsidP="00F7014F">
      <w:pPr>
        <w:ind w:left="360"/>
      </w:pPr>
    </w:p>
    <w:p w14:paraId="5F464C57" w14:textId="77777777" w:rsidR="00C03F6E" w:rsidRDefault="00C03F6E" w:rsidP="00F7014F">
      <w:pPr>
        <w:numPr>
          <w:ilvl w:val="0"/>
          <w:numId w:val="73"/>
        </w:numPr>
      </w:pPr>
      <w:r>
        <w:t xml:space="preserve">Sovellus hakee kontekstinhallinnasta GetItemValues-metodilla sinne asetetun käyttäjätunnuksen voidakseen suorittaa kertakirjautumisen. </w:t>
      </w:r>
    </w:p>
    <w:p w14:paraId="26EB8717" w14:textId="77777777" w:rsidR="00C03F6E" w:rsidRDefault="00C03F6E">
      <w:pPr>
        <w:ind w:firstLine="360"/>
      </w:pPr>
    </w:p>
    <w:p w14:paraId="34AA3CE5" w14:textId="77777777" w:rsidR="00C03F6E" w:rsidRDefault="00C03F6E">
      <w:pPr>
        <w:ind w:left="360"/>
      </w:pPr>
      <w:r>
        <w:t>Input-parametrina sovellus antaa vaiheessa 1 saamansa parti</w:t>
      </w:r>
      <w:r w:rsidR="00F7014F">
        <w:t xml:space="preserve">cipantCoupon-tunnisteen </w:t>
      </w:r>
      <w:r>
        <w:t xml:space="preserve">sekä haettavan kontekstitiedon nimen, eli tässä tapauksessa käyttäjätunnuksen nimen User.Id.Logon (itemNames-parametrin arvona) </w:t>
      </w:r>
    </w:p>
    <w:p w14:paraId="01EEF83C" w14:textId="77777777" w:rsidR="00C03F6E" w:rsidRDefault="00C03F6E"/>
    <w:p w14:paraId="47B5BD82" w14:textId="77777777" w:rsidR="001D0972" w:rsidRDefault="00C03F6E">
      <w:pPr>
        <w:ind w:left="360"/>
      </w:pPr>
      <w:r>
        <w:t>Metodin paluuarvona sovellus saa kontekstinhallinnalta käyttäjän käyttäjätunnuksen mituomai (itemValues-parametrin arvona)</w:t>
      </w:r>
      <w:r w:rsidR="001D0972">
        <w:t>.</w:t>
      </w:r>
    </w:p>
    <w:p w14:paraId="22340869" w14:textId="77777777" w:rsidR="006D19D8" w:rsidRDefault="006D19D8">
      <w:pPr>
        <w:ind w:left="360"/>
      </w:pPr>
    </w:p>
    <w:p w14:paraId="41336901" w14:textId="77777777" w:rsidR="006223D8" w:rsidRDefault="006223D8" w:rsidP="006223D8">
      <w:pPr>
        <w:pStyle w:val="Otsikko3"/>
      </w:pPr>
      <w:bookmarkStart w:id="38" w:name="_Toc122836201"/>
      <w:r>
        <w:t>Kontekstinhallinnasta eroaminen</w:t>
      </w:r>
      <w:bookmarkEnd w:id="38"/>
    </w:p>
    <w:p w14:paraId="6C50226D" w14:textId="77777777" w:rsidR="006223D8" w:rsidRDefault="006223D8" w:rsidP="006223D8"/>
    <w:p w14:paraId="5945B259" w14:textId="77777777" w:rsidR="00B52A40" w:rsidRDefault="00B52A40" w:rsidP="00B52A40">
      <w:r>
        <w:t xml:space="preserve">Sovellus eroaa kontekstista </w:t>
      </w:r>
      <w:r w:rsidR="006223D8">
        <w:t>suljettaessa</w:t>
      </w:r>
      <w:r>
        <w:t xml:space="preserve"> sovellusta</w:t>
      </w:r>
      <w:r w:rsidR="006223D8">
        <w:t xml:space="preserve"> tai </w:t>
      </w:r>
      <w:r>
        <w:t xml:space="preserve">kun </w:t>
      </w:r>
      <w:r w:rsidR="006223D8">
        <w:t xml:space="preserve">siitä </w:t>
      </w:r>
      <w:r>
        <w:t>kirjaudutaan ulos. Eroaminen voi tapahtua myös aikaisemmassa vaiheessa riippuen sovelluksen toteutuksesta.</w:t>
      </w:r>
      <w:r w:rsidR="00482D30">
        <w:t xml:space="preserve"> </w:t>
      </w:r>
      <w:r>
        <w:t xml:space="preserve">Kuvassa 4 sovellus eroaa kontekstinhallinnasta LeaveCommonContext-metodilla. </w:t>
      </w:r>
      <w:r w:rsidR="009C036E">
        <w:t>Input-parametrina sovellus antaa participantCoupon-tunnisteen.</w:t>
      </w:r>
    </w:p>
    <w:p w14:paraId="61D7D8D2" w14:textId="77777777" w:rsidR="00EE4C8A" w:rsidRDefault="00EE4C8A" w:rsidP="00EE4C8A">
      <w:pPr>
        <w:ind w:left="360"/>
      </w:pPr>
    </w:p>
    <w:p w14:paraId="30A5DDFC" w14:textId="77777777" w:rsidR="009C036E" w:rsidRPr="009C036E" w:rsidRDefault="009C036E" w:rsidP="009C036E">
      <w:pPr>
        <w:ind w:left="360"/>
        <w:jc w:val="center"/>
      </w:pPr>
      <w:r w:rsidRPr="009C036E">
        <w:pict w14:anchorId="3B6BB748">
          <v:shape id="_x0000_i1030" type="#_x0000_t75" style="width:427pt;height:107.5pt">
            <v:imagedata r:id="rId11" o:title=""/>
          </v:shape>
        </w:pict>
      </w:r>
    </w:p>
    <w:p w14:paraId="6641E363" w14:textId="77777777" w:rsidR="009C036E" w:rsidRDefault="009C036E" w:rsidP="00EE4C8A">
      <w:pPr>
        <w:ind w:left="360"/>
      </w:pPr>
    </w:p>
    <w:p w14:paraId="08BD3AD0" w14:textId="77777777" w:rsidR="009C036E" w:rsidRPr="00F7014F" w:rsidRDefault="00EE4C8A" w:rsidP="009C036E">
      <w:pPr>
        <w:jc w:val="center"/>
      </w:pPr>
      <w:r>
        <w:t>.</w:t>
      </w:r>
      <w:r w:rsidR="009C036E" w:rsidRPr="009C036E">
        <w:t xml:space="preserve"> </w:t>
      </w:r>
      <w:r w:rsidR="009C036E">
        <w:t>Kuva 4</w:t>
      </w:r>
      <w:r w:rsidR="009C036E" w:rsidRPr="006D19D8">
        <w:t xml:space="preserve">. </w:t>
      </w:r>
      <w:r w:rsidR="009C036E">
        <w:t>Kontekstinhallinnasta eroaminen.</w:t>
      </w:r>
    </w:p>
    <w:p w14:paraId="5E85FBFA" w14:textId="77777777" w:rsidR="006D19D8" w:rsidRDefault="006D19D8">
      <w:pPr>
        <w:ind w:left="360"/>
      </w:pPr>
    </w:p>
    <w:p w14:paraId="55208B6C" w14:textId="77777777" w:rsidR="00B52A40" w:rsidRDefault="00B52A40" w:rsidP="00B52A40">
      <w:pPr>
        <w:pStyle w:val="Otsikko2"/>
      </w:pPr>
      <w:bookmarkStart w:id="39" w:name="_Toc122836202"/>
      <w:r>
        <w:t>Kontekstin tietosisällön käsittelyssä huomioitavaa</w:t>
      </w:r>
      <w:bookmarkEnd w:id="39"/>
    </w:p>
    <w:p w14:paraId="5C9193C3" w14:textId="77777777" w:rsidR="00B52A40" w:rsidRDefault="00B52A40" w:rsidP="00B52A40"/>
    <w:p w14:paraId="57DE7E66" w14:textId="77777777" w:rsidR="00B52A40" w:rsidRDefault="0048259B" w:rsidP="00B52A40">
      <w:pPr>
        <w:autoSpaceDE w:val="0"/>
        <w:autoSpaceDN w:val="0"/>
        <w:adjustRightInd w:val="0"/>
        <w:rPr>
          <w:rFonts w:ascii="TimesNewRoman" w:hAnsi="TimesNewRoman"/>
        </w:rPr>
      </w:pPr>
      <w:r>
        <w:rPr>
          <w:rFonts w:ascii="TimesNewRoman" w:hAnsi="TimesNewRoman"/>
        </w:rPr>
        <w:t xml:space="preserve">Kontekstitiedon käsittely tapahtuu yksinkertaisilla get/set-metodeilla. </w:t>
      </w:r>
      <w:r w:rsidR="00B52A40">
        <w:rPr>
          <w:rFonts w:ascii="TimesNewRoman" w:hAnsi="TimesNewRoman"/>
        </w:rPr>
        <w:t>Koordinaattori ei kutsu osallistuvia sovelluksia, sovellusten ei näin tarvitse toteuttaa rajapintoja, ainoastaan kutsua koordinaattorin rajapintojen tarjoamia metodeja.</w:t>
      </w:r>
    </w:p>
    <w:p w14:paraId="0DA3F1BD" w14:textId="77777777" w:rsidR="00B52A40" w:rsidRDefault="00B52A40" w:rsidP="00B52A40">
      <w:r>
        <w:br/>
        <w:t>Minimitoteutuksessa kontekstiin kohdistuvat haut tapahtuvat käyttäjälähtöisesti potilaskontekstin osalta, taustalla ei ole CCOW-standardin tapaista automatiikkaa. Käytännössä tämä tarkoittaa sitä, että käyttäjä päättää, milloin sovellus hakee viimeisimmäksi käsitellyn potilaan tunnuksen kontekstista (esim. painamalla "Hae viimeisin potilas"-painiketta käyttöliittymässä) tai hakeminen on yhdistetty esimerkiksi sovelluksen avautumiseen. Käyttäjätunnuksen osalta toimintoketju on käyttäjästä riippumaton. Käyttäjätunnus haetaan kontekstista, kun halutaan toteuttaa kertakirjautuminen.</w:t>
      </w:r>
    </w:p>
    <w:p w14:paraId="657D9B9A" w14:textId="77777777" w:rsidR="00D22AC8" w:rsidRDefault="00D22AC8" w:rsidP="00B52A40"/>
    <w:p w14:paraId="1EC748C6" w14:textId="77777777" w:rsidR="00D22AC8" w:rsidRPr="00F547A1" w:rsidRDefault="00D22AC8" w:rsidP="00B52A40"/>
    <w:p w14:paraId="5E3FA7FF" w14:textId="77777777" w:rsidR="00B52A40" w:rsidRDefault="00B52A40" w:rsidP="009C036E">
      <w:pPr>
        <w:pStyle w:val="Otsikko3"/>
      </w:pPr>
      <w:bookmarkStart w:id="40" w:name="_Toc122836203"/>
      <w:r>
        <w:lastRenderedPageBreak/>
        <w:t>Potilaskontekstin</w:t>
      </w:r>
      <w:r w:rsidRPr="009C036E">
        <w:t xml:space="preserve"> </w:t>
      </w:r>
      <w:r>
        <w:t>muutos</w:t>
      </w:r>
      <w:bookmarkEnd w:id="40"/>
    </w:p>
    <w:p w14:paraId="4B1CDA32" w14:textId="77777777" w:rsidR="00B52A40" w:rsidRDefault="00B52A40" w:rsidP="00B52A40"/>
    <w:p w14:paraId="2CEB93F8" w14:textId="77777777" w:rsidR="00B52A40" w:rsidRDefault="00B52A40" w:rsidP="00B52A40">
      <w:r>
        <w:t>Potilaskontekstin muutosten tapahtumaketju on seuraavanlainen (oletuksena, että sovellus on jo liittynyt kontekstinhallintaa):</w:t>
      </w:r>
    </w:p>
    <w:p w14:paraId="649868D5" w14:textId="77777777" w:rsidR="00B52A40" w:rsidRDefault="00B52A40" w:rsidP="00B52A40"/>
    <w:p w14:paraId="45FAA81E" w14:textId="77777777" w:rsidR="00B52A40" w:rsidRDefault="00B52A40" w:rsidP="00B52A40">
      <w:pPr>
        <w:numPr>
          <w:ilvl w:val="0"/>
          <w:numId w:val="5"/>
        </w:numPr>
      </w:pPr>
      <w:r>
        <w:t>Käyttäjä valitsee potilaan käyttäen jotain integraatioon kytkettyä sovellusta.</w:t>
      </w:r>
    </w:p>
    <w:p w14:paraId="3C106097" w14:textId="77777777" w:rsidR="00B52A40" w:rsidRDefault="00B52A40" w:rsidP="00B52A40">
      <w:pPr>
        <w:numPr>
          <w:ilvl w:val="0"/>
          <w:numId w:val="5"/>
        </w:numPr>
      </w:pPr>
      <w:r>
        <w:t>Sovellus asettaa (SetItemValues) kontekstia identifioivan tunnisteen (potilastunniste) kontekstiin.</w:t>
      </w:r>
    </w:p>
    <w:p w14:paraId="5B564497" w14:textId="77777777" w:rsidR="00B52A40" w:rsidRDefault="0048259B" w:rsidP="00B52A40">
      <w:pPr>
        <w:numPr>
          <w:ilvl w:val="0"/>
          <w:numId w:val="5"/>
        </w:numPr>
      </w:pPr>
      <w:r>
        <w:t>Käyttäjä vaihtaa toiseen sovellukseen ja klikkaa esim. "Hae viimeisin potilas"-painiketta, jolloin sovellus hakee kontekstista viimeisimmäksi käsitellyn potilaan.</w:t>
      </w:r>
    </w:p>
    <w:p w14:paraId="1792367D" w14:textId="77777777" w:rsidR="001D0972" w:rsidRDefault="00B52A40" w:rsidP="00B52A40">
      <w:pPr>
        <w:numPr>
          <w:ilvl w:val="0"/>
          <w:numId w:val="5"/>
        </w:numPr>
      </w:pPr>
      <w:r>
        <w:t>Sovellus sopeuttaa sisäisen tilansa ja näyttää tiedot potilaskontekstin mukaisesti (näyttää sen potilaan tiedot, jonka potilastunnuksen sai kontekstinhallinnasta).</w:t>
      </w:r>
    </w:p>
    <w:p w14:paraId="5F4126E2" w14:textId="77777777" w:rsidR="00D22AC8" w:rsidRPr="00F547A1" w:rsidRDefault="00D22AC8" w:rsidP="00D22AC8">
      <w:pPr>
        <w:ind w:left="360"/>
      </w:pPr>
    </w:p>
    <w:p w14:paraId="617DA542" w14:textId="77777777" w:rsidR="00B52A40" w:rsidRDefault="00B52A40" w:rsidP="009C036E">
      <w:pPr>
        <w:pStyle w:val="Otsikko3"/>
      </w:pPr>
      <w:bookmarkStart w:id="41" w:name="_Toc122836204"/>
      <w:r>
        <w:t>Käyttäjäkontekstin muutos</w:t>
      </w:r>
      <w:bookmarkEnd w:id="41"/>
    </w:p>
    <w:p w14:paraId="2C39CA2A" w14:textId="77777777" w:rsidR="00B52A40" w:rsidRDefault="00B52A40" w:rsidP="00B52A40"/>
    <w:p w14:paraId="400D8A65" w14:textId="77777777" w:rsidR="00B52A40" w:rsidRDefault="00B52A40" w:rsidP="00B52A40">
      <w:r>
        <w:t>Käyttäjäkontekstin asettamisessa kontekstiin on huomioitava seuraavat tietoturvakohdat:</w:t>
      </w:r>
    </w:p>
    <w:p w14:paraId="62831610" w14:textId="77777777" w:rsidR="00B52A40" w:rsidRDefault="00B52A40" w:rsidP="00B52A40">
      <w:pPr>
        <w:numPr>
          <w:ilvl w:val="0"/>
          <w:numId w:val="64"/>
        </w:numPr>
      </w:pPr>
      <w:r w:rsidRPr="00F547A1">
        <w:t>koordinaattorin on tunnistettava käyttäjäkontekstia asett</w:t>
      </w:r>
      <w:r>
        <w:t>ava sovellus</w:t>
      </w:r>
    </w:p>
    <w:p w14:paraId="59F247B1" w14:textId="77777777" w:rsidR="00B52A40" w:rsidRDefault="00B52A40" w:rsidP="00B52A40">
      <w:pPr>
        <w:numPr>
          <w:ilvl w:val="0"/>
          <w:numId w:val="64"/>
        </w:numPr>
      </w:pPr>
      <w:r>
        <w:t>m</w:t>
      </w:r>
      <w:r w:rsidRPr="00F547A1">
        <w:t xml:space="preserve">yös asettavan sovelluksen on oltava varma, että se on yhteydessä olettamaansa koordinaattoriin. </w:t>
      </w:r>
    </w:p>
    <w:p w14:paraId="3EB53003" w14:textId="77777777" w:rsidR="00B52A40" w:rsidRDefault="00B52A40" w:rsidP="00B52A40">
      <w:pPr>
        <w:numPr>
          <w:ilvl w:val="0"/>
          <w:numId w:val="64"/>
        </w:numPr>
      </w:pPr>
      <w:r>
        <w:t>koordinaattorille on etukäteen konfiguroitu, mikä sovellus (tai mitkä sovellukset) saa asettaa käyttäjäkontekstin,</w:t>
      </w:r>
    </w:p>
    <w:p w14:paraId="47FFAD58" w14:textId="77777777" w:rsidR="00B52A40" w:rsidRDefault="00B52A40" w:rsidP="00B52A40">
      <w:pPr>
        <w:ind w:left="360"/>
      </w:pPr>
    </w:p>
    <w:p w14:paraId="36A9E309" w14:textId="77777777" w:rsidR="00B52A40" w:rsidRDefault="00B52A40" w:rsidP="00B52A40">
      <w:r>
        <w:t>Tällainen vaadittava a</w:t>
      </w:r>
      <w:r w:rsidRPr="00F547A1">
        <w:t>settavan sovelluksen ja koordinaattorin molemmin</w:t>
      </w:r>
      <w:r>
        <w:t xml:space="preserve"> </w:t>
      </w:r>
      <w:r w:rsidRPr="00F547A1">
        <w:t xml:space="preserve">puoleinen tunnistaminen on mahdollista luvussa </w:t>
      </w:r>
      <w:r w:rsidR="00482D30">
        <w:t>7</w:t>
      </w:r>
      <w:r w:rsidRPr="00F547A1">
        <w:t xml:space="preserve"> kuvatulla tietoturvaratkaisulla.</w:t>
      </w:r>
    </w:p>
    <w:p w14:paraId="2E77907C" w14:textId="77777777" w:rsidR="00B52A40" w:rsidRDefault="00B52A40" w:rsidP="00B52A40"/>
    <w:p w14:paraId="3BEEB213" w14:textId="77777777" w:rsidR="00B52A40" w:rsidRDefault="00B52A40" w:rsidP="00B52A40">
      <w:r>
        <w:t>Käyttäjäkontekstin hakeminen ei ole käyttäjän itsensä ohjaamaa, vaan hänen näkökulmastaan automaattista. Näin mahdollistetaan kertakirjautuminen eri sovelluksiin. Tämä tarkoittaa seuraavaa:</w:t>
      </w:r>
    </w:p>
    <w:p w14:paraId="4F325240" w14:textId="77777777" w:rsidR="00B52A40" w:rsidRDefault="00B52A40" w:rsidP="00B52A40"/>
    <w:p w14:paraId="588A48CD" w14:textId="77777777" w:rsidR="00B52A40" w:rsidRDefault="00B52A40" w:rsidP="00B52A40">
      <w:pPr>
        <w:numPr>
          <w:ilvl w:val="0"/>
          <w:numId w:val="6"/>
        </w:numPr>
      </w:pPr>
      <w:r>
        <w:t>Kun sovellusta avataan ja se liittyy kontekstinhallintaan, tarkistaa sovellus onko kontekstinhallinnassa jo käyttäjätunnus (= käyttäjä on jo kerran kirjautunut johonkin kontekstinhallintaan kirjautumisen mahdollistavaan luotettuun sovellukseen). Jos on, hakee sovellus käyttäjätunnuksen kontekstista ja suorittaa automaattisen sisäänkirjauksen.</w:t>
      </w:r>
    </w:p>
    <w:p w14:paraId="4C17BB5C" w14:textId="77777777" w:rsidR="00B52A40" w:rsidRDefault="00B52A40" w:rsidP="00B52A40">
      <w:pPr>
        <w:numPr>
          <w:ilvl w:val="0"/>
          <w:numId w:val="6"/>
        </w:numPr>
      </w:pPr>
      <w:r>
        <w:t>Jos sovellusta avattaessa kontekstissa ei ole käyttäjätunnusta (= käyttäjä ei ole vielä kirjautunut kontekstinhallintaan kirjautumisen mahdollistavaan luotettuun sovellukseen) on olemassa seuraavat vaihtoehdot:</w:t>
      </w:r>
    </w:p>
    <w:p w14:paraId="457B9EEC" w14:textId="77777777" w:rsidR="00B52A40" w:rsidRDefault="00B52A40" w:rsidP="00B52A40">
      <w:pPr>
        <w:numPr>
          <w:ilvl w:val="1"/>
          <w:numId w:val="6"/>
        </w:numPr>
      </w:pPr>
      <w:r>
        <w:t>Jos sovelluksella, johon käyttäjä on kirjautumassa, on oikeus asettaa käyttäjä kontekstinhallintaan, pyydetään käyttäjää kirjautumaan, jonka jälkeen sovellus asettaa käyttäjätunnuksen kontekstiin</w:t>
      </w:r>
    </w:p>
    <w:p w14:paraId="328CB028" w14:textId="77777777" w:rsidR="00B52A40" w:rsidRDefault="00B52A40" w:rsidP="00B52A40">
      <w:pPr>
        <w:numPr>
          <w:ilvl w:val="1"/>
          <w:numId w:val="6"/>
        </w:numPr>
      </w:pPr>
      <w:r>
        <w:t>Jos sovelluksella ei ole oikeutta asettaa käyttäjää kontekstiin, on käyttäjän kirjauduttava vain tähän sovellukseen ja käytettävä sitä ilman kontekstinhallintaa tai sitten käyttäjän on ensin kirjauduttava luotettuun sovellukseen.</w:t>
      </w:r>
    </w:p>
    <w:p w14:paraId="5A4EC200" w14:textId="77777777" w:rsidR="00B52A40" w:rsidRDefault="00B52A40" w:rsidP="00B52A40"/>
    <w:p w14:paraId="1A75612E" w14:textId="77777777" w:rsidR="00D22AC8" w:rsidRDefault="00D22AC8" w:rsidP="00B52A40"/>
    <w:p w14:paraId="241DD9C2" w14:textId="77777777" w:rsidR="00D22AC8" w:rsidRDefault="00D22AC8" w:rsidP="00B52A40"/>
    <w:p w14:paraId="2837BC39" w14:textId="77777777" w:rsidR="00D22AC8" w:rsidRDefault="00D22AC8" w:rsidP="00B52A40"/>
    <w:p w14:paraId="7D3C9AE3" w14:textId="77777777" w:rsidR="00D22AC8" w:rsidRDefault="00D22AC8" w:rsidP="00B52A40"/>
    <w:p w14:paraId="190F01E9" w14:textId="77777777" w:rsidR="00B52A40" w:rsidRDefault="00B52A40" w:rsidP="00B52A40">
      <w:r>
        <w:lastRenderedPageBreak/>
        <w:t>Näin käyttäjäkontekstinmuutosten tapahtumaketju kokonaisuudessaan on seuraavanlainen:</w:t>
      </w:r>
    </w:p>
    <w:p w14:paraId="6FC8FC77" w14:textId="77777777" w:rsidR="00B52A40" w:rsidRDefault="00B52A40" w:rsidP="00B52A40"/>
    <w:p w14:paraId="0C8A639C" w14:textId="77777777" w:rsidR="00B52A40" w:rsidRDefault="00B52A40" w:rsidP="00B52A40">
      <w:pPr>
        <w:numPr>
          <w:ilvl w:val="0"/>
          <w:numId w:val="7"/>
        </w:numPr>
      </w:pPr>
      <w:r>
        <w:t>Käyttäjä avaa sovelluksen, joka liittyy kontekstinhallintaan.</w:t>
      </w:r>
    </w:p>
    <w:p w14:paraId="341C0D3F" w14:textId="77777777" w:rsidR="00B52A40" w:rsidRDefault="00B52A40" w:rsidP="00B52A40">
      <w:pPr>
        <w:numPr>
          <w:ilvl w:val="0"/>
          <w:numId w:val="7"/>
        </w:numPr>
      </w:pPr>
      <w:r>
        <w:t>Sovellus tarkistaa, onko käyttäjä jo kirjautunut kontekstinhallintaan luotetun sovelluksen välityksellä.</w:t>
      </w:r>
    </w:p>
    <w:p w14:paraId="3334FEDB" w14:textId="77777777" w:rsidR="00B52A40" w:rsidRDefault="00B52A40" w:rsidP="00B52A40">
      <w:pPr>
        <w:numPr>
          <w:ilvl w:val="1"/>
          <w:numId w:val="7"/>
        </w:numPr>
      </w:pPr>
      <w:r>
        <w:t>Jos käyttäjä on kirjautunut, sovellus hakee käyttäjätunnuksen kontekstista ja kirjaa käyttäjän sovellukseen</w:t>
      </w:r>
    </w:p>
    <w:p w14:paraId="1321F0A7" w14:textId="77777777" w:rsidR="00B52A40" w:rsidRDefault="00B52A40" w:rsidP="00B52A40">
      <w:pPr>
        <w:numPr>
          <w:ilvl w:val="1"/>
          <w:numId w:val="7"/>
        </w:numPr>
      </w:pPr>
      <w:r>
        <w:t>Ellei käyttäjä ole kirjautunut, sovellus pyytää käyttäjää kirjautumaan ilman kontekstinhallintaa. Jos kyseessä on luotettu sovellus, käyttäjäkonteksti voidaan asettaa. Näin käyttäjä kirjautuu sovellukseen ja sovellus asettaa kirjauksen jälkeen käyttäjätunnuksen kontekstiin.</w:t>
      </w:r>
    </w:p>
    <w:p w14:paraId="1819E906" w14:textId="77777777" w:rsidR="00B52A40" w:rsidRDefault="00B52A40" w:rsidP="00B52A40">
      <w:pPr>
        <w:numPr>
          <w:ilvl w:val="0"/>
          <w:numId w:val="7"/>
        </w:numPr>
      </w:pPr>
      <w:r>
        <w:t>Vaiheet 1 ja 2 toistetaan aina kun uusi sovellus aukaistaan.</w:t>
      </w:r>
    </w:p>
    <w:p w14:paraId="350D410E" w14:textId="77777777" w:rsidR="00B52A40" w:rsidRDefault="00B52A40" w:rsidP="00B52A40">
      <w:pPr>
        <w:numPr>
          <w:ilvl w:val="0"/>
          <w:numId w:val="7"/>
        </w:numPr>
      </w:pPr>
      <w:r>
        <w:t>Sovelluksia suljettaessa tai käyttäjän kirjautuessa ulos sovelluksesta sovellus eroaa kontekstista.</w:t>
      </w:r>
    </w:p>
    <w:p w14:paraId="58858090" w14:textId="77777777" w:rsidR="00D22AC8" w:rsidRDefault="00D22AC8" w:rsidP="00D22AC8"/>
    <w:p w14:paraId="14A20349" w14:textId="77777777" w:rsidR="00D22AC8" w:rsidRDefault="00D22AC8" w:rsidP="00D22AC8"/>
    <w:p w14:paraId="2664BB5F" w14:textId="77777777" w:rsidR="00D22AC8" w:rsidRDefault="00D22AC8" w:rsidP="00D22AC8"/>
    <w:p w14:paraId="0174F9AB" w14:textId="77777777" w:rsidR="00D22AC8" w:rsidRDefault="00D22AC8" w:rsidP="00D22AC8"/>
    <w:p w14:paraId="7F9AB38A" w14:textId="77777777" w:rsidR="00D22AC8" w:rsidRDefault="00D22AC8" w:rsidP="00D22AC8"/>
    <w:p w14:paraId="6CE6AB98" w14:textId="77777777" w:rsidR="00D22AC8" w:rsidRDefault="00D22AC8" w:rsidP="00D22AC8"/>
    <w:p w14:paraId="6851D257" w14:textId="77777777" w:rsidR="00D22AC8" w:rsidRDefault="00D22AC8" w:rsidP="00D22AC8"/>
    <w:p w14:paraId="25FF31A4" w14:textId="77777777" w:rsidR="00D22AC8" w:rsidRDefault="00D22AC8" w:rsidP="00D22AC8"/>
    <w:p w14:paraId="4A2038D8" w14:textId="77777777" w:rsidR="00D22AC8" w:rsidRDefault="00D22AC8" w:rsidP="00D22AC8"/>
    <w:p w14:paraId="51318F42" w14:textId="77777777" w:rsidR="00D22AC8" w:rsidRDefault="00D22AC8" w:rsidP="00D22AC8"/>
    <w:p w14:paraId="7551BA2E" w14:textId="77777777" w:rsidR="00D22AC8" w:rsidRDefault="00D22AC8" w:rsidP="00D22AC8"/>
    <w:p w14:paraId="5B60636E" w14:textId="77777777" w:rsidR="00D22AC8" w:rsidRDefault="00D22AC8" w:rsidP="00D22AC8"/>
    <w:p w14:paraId="1BD36262" w14:textId="77777777" w:rsidR="00D22AC8" w:rsidRDefault="00D22AC8" w:rsidP="00D22AC8"/>
    <w:p w14:paraId="177200E7" w14:textId="77777777" w:rsidR="00D22AC8" w:rsidRDefault="00D22AC8" w:rsidP="00D22AC8"/>
    <w:p w14:paraId="0B995358" w14:textId="77777777" w:rsidR="00D22AC8" w:rsidRDefault="00D22AC8" w:rsidP="00D22AC8"/>
    <w:p w14:paraId="141F1E01" w14:textId="77777777" w:rsidR="00D22AC8" w:rsidRDefault="00D22AC8" w:rsidP="00D22AC8"/>
    <w:p w14:paraId="08CEC756" w14:textId="77777777" w:rsidR="00D22AC8" w:rsidRDefault="00D22AC8" w:rsidP="00D22AC8"/>
    <w:p w14:paraId="7FC1DFD7" w14:textId="77777777" w:rsidR="00D22AC8" w:rsidRDefault="00D22AC8" w:rsidP="00D22AC8"/>
    <w:p w14:paraId="4BB544C0" w14:textId="77777777" w:rsidR="00D22AC8" w:rsidRDefault="00D22AC8" w:rsidP="00D22AC8"/>
    <w:p w14:paraId="041B4728" w14:textId="77777777" w:rsidR="00D22AC8" w:rsidRDefault="00D22AC8" w:rsidP="00D22AC8"/>
    <w:p w14:paraId="25856EFF" w14:textId="77777777" w:rsidR="00D22AC8" w:rsidRDefault="00D22AC8" w:rsidP="00D22AC8"/>
    <w:p w14:paraId="0AFFFF96" w14:textId="77777777" w:rsidR="00D22AC8" w:rsidRDefault="00D22AC8" w:rsidP="00D22AC8"/>
    <w:p w14:paraId="19FCD3E5" w14:textId="77777777" w:rsidR="00D22AC8" w:rsidRDefault="00D22AC8" w:rsidP="00D22AC8"/>
    <w:p w14:paraId="1359A6BA" w14:textId="77777777" w:rsidR="00D22AC8" w:rsidRDefault="00D22AC8" w:rsidP="00D22AC8"/>
    <w:p w14:paraId="715DD953" w14:textId="77777777" w:rsidR="00D22AC8" w:rsidRDefault="00D22AC8" w:rsidP="00D22AC8"/>
    <w:p w14:paraId="3867485A" w14:textId="77777777" w:rsidR="00D22AC8" w:rsidRDefault="00D22AC8" w:rsidP="00D22AC8"/>
    <w:p w14:paraId="6D4F80A1" w14:textId="77777777" w:rsidR="00D22AC8" w:rsidRDefault="00D22AC8" w:rsidP="00D22AC8"/>
    <w:p w14:paraId="1E069BD3" w14:textId="77777777" w:rsidR="00D22AC8" w:rsidRDefault="00D22AC8" w:rsidP="00D22AC8"/>
    <w:p w14:paraId="7E94A086" w14:textId="77777777" w:rsidR="00D22AC8" w:rsidRDefault="00D22AC8" w:rsidP="00D22AC8"/>
    <w:p w14:paraId="26DF41B2" w14:textId="77777777" w:rsidR="00D22AC8" w:rsidRDefault="00D22AC8" w:rsidP="00D22AC8"/>
    <w:p w14:paraId="5DE81DCF" w14:textId="77777777" w:rsidR="00D22AC8" w:rsidRDefault="00D22AC8" w:rsidP="00D22AC8"/>
    <w:p w14:paraId="2CCC675E" w14:textId="77777777" w:rsidR="006D19D8" w:rsidRDefault="006D19D8">
      <w:pPr>
        <w:ind w:left="360"/>
      </w:pPr>
    </w:p>
    <w:p w14:paraId="38A63A78" w14:textId="77777777" w:rsidR="006D19D8" w:rsidRDefault="006D19D8">
      <w:pPr>
        <w:ind w:left="360"/>
      </w:pPr>
    </w:p>
    <w:p w14:paraId="5C1DE5B5" w14:textId="77777777" w:rsidR="006D19D8" w:rsidRDefault="006D19D8">
      <w:pPr>
        <w:ind w:left="360"/>
      </w:pPr>
    </w:p>
    <w:p w14:paraId="020241FA" w14:textId="77777777" w:rsidR="009A5C2A" w:rsidRPr="005B4B3B" w:rsidRDefault="009A5C2A" w:rsidP="009A5C2A">
      <w:pPr>
        <w:pStyle w:val="Otsikko1"/>
      </w:pPr>
      <w:bookmarkStart w:id="42" w:name="_Toc122836205"/>
      <w:r w:rsidRPr="005B4B3B">
        <w:lastRenderedPageBreak/>
        <w:t>Tietoturva</w:t>
      </w:r>
      <w:bookmarkEnd w:id="42"/>
    </w:p>
    <w:p w14:paraId="2BA9B28B" w14:textId="77777777" w:rsidR="009A5C2A" w:rsidRDefault="009A5C2A" w:rsidP="009A5C2A"/>
    <w:p w14:paraId="2833441C" w14:textId="77777777" w:rsidR="0044444F" w:rsidRDefault="00973904" w:rsidP="009A5C2A">
      <w:r w:rsidRPr="00973904">
        <w:t xml:space="preserve">Tässä </w:t>
      </w:r>
      <w:r>
        <w:t>luvuss</w:t>
      </w:r>
      <w:r w:rsidRPr="00973904">
        <w:t>a kuvataan kontekstipalvel</w:t>
      </w:r>
      <w:r>
        <w:t>un</w:t>
      </w:r>
      <w:r w:rsidRPr="00973904">
        <w:t xml:space="preserve"> </w:t>
      </w:r>
      <w:r w:rsidRPr="00B04269">
        <w:t xml:space="preserve">ja siihen liittyvien sovellusten välistä tietoturvaa. </w:t>
      </w:r>
      <w:r w:rsidR="00B04269" w:rsidRPr="00B04269">
        <w:t xml:space="preserve">Tätä tietoturvaratkaisua on suositeltavaa </w:t>
      </w:r>
      <w:r w:rsidRPr="00B04269">
        <w:t>käyttää niin organisaation sisäiseen kontekstinhallintaan kuin tilanteeseen, jossa kontekstinhallintaan on tarve liittyä organisaation ulkopuolelta</w:t>
      </w:r>
      <w:r w:rsidR="00B41C8D" w:rsidRPr="00B04269">
        <w:t xml:space="preserve">. </w:t>
      </w:r>
      <w:r w:rsidRPr="00B04269">
        <w:t>Myös mahdollisen alueellis</w:t>
      </w:r>
      <w:r w:rsidR="00B04269" w:rsidRPr="00B04269">
        <w:t>es</w:t>
      </w:r>
      <w:r>
        <w:t>ti keskitetyn kontekstipalvelun ja siihen liittyvien järjestelmie</w:t>
      </w:r>
      <w:r w:rsidR="00BB10D9">
        <w:t>n välinen tietoturva voidaan t</w:t>
      </w:r>
      <w:r w:rsidR="006D19D8">
        <w:t xml:space="preserve">oteuttaa tällä ratkaisulla. </w:t>
      </w:r>
    </w:p>
    <w:p w14:paraId="51C8A6D6" w14:textId="77777777" w:rsidR="006D19D8" w:rsidRDefault="006D19D8" w:rsidP="009A5C2A"/>
    <w:p w14:paraId="19B53038" w14:textId="77777777" w:rsidR="0044444F" w:rsidRDefault="0044444F" w:rsidP="009A5C2A">
      <w:r>
        <w:t>Läpikäytävissä esimerkeissä ja ratkaisuissa oletetaan, että kontekstipalvelu on kontekstipalvelimella pyörivä palvelu. Tilanteetta, jossa kontekstipalve</w:t>
      </w:r>
      <w:r w:rsidR="00E00B3F">
        <w:t>lu olisi työasemalle asennettu palvelu</w:t>
      </w:r>
      <w:r>
        <w:t>, ei ole käsitelty.</w:t>
      </w:r>
    </w:p>
    <w:p w14:paraId="57078AF7" w14:textId="77777777" w:rsidR="0044444F" w:rsidRDefault="0044444F" w:rsidP="009A5C2A"/>
    <w:p w14:paraId="576B0F87" w14:textId="77777777" w:rsidR="0044444F" w:rsidRDefault="0044444F" w:rsidP="0044444F">
      <w:pPr>
        <w:pStyle w:val="Otsikko2"/>
      </w:pPr>
      <w:bookmarkStart w:id="43" w:name="_Toc122836206"/>
      <w:r w:rsidRPr="0044444F">
        <w:t>Huomioitavat kohda</w:t>
      </w:r>
      <w:r>
        <w:t>t työpöytäintegraation tietotur</w:t>
      </w:r>
      <w:r w:rsidRPr="0044444F">
        <w:t>vassa</w:t>
      </w:r>
      <w:bookmarkEnd w:id="43"/>
    </w:p>
    <w:p w14:paraId="413F9A2A" w14:textId="77777777" w:rsidR="0044444F" w:rsidRDefault="0044444F" w:rsidP="0044444F"/>
    <w:p w14:paraId="400A1B38" w14:textId="77777777" w:rsidR="0044444F" w:rsidRDefault="0044444F" w:rsidP="0044444F">
      <w:r>
        <w:t xml:space="preserve">Ennen tietoturvaratkaisun kuvausta käydään läpi kohtia, jotka täytyy huomioida työpöytäintegraation tietoturvassa.  </w:t>
      </w:r>
    </w:p>
    <w:p w14:paraId="5EC304A4" w14:textId="77777777" w:rsidR="0044444F" w:rsidRDefault="0044444F" w:rsidP="0044444F"/>
    <w:p w14:paraId="7A95E47C" w14:textId="77777777" w:rsidR="0044444F" w:rsidRDefault="0044444F" w:rsidP="00083359">
      <w:pPr>
        <w:pStyle w:val="Otsikko3"/>
      </w:pPr>
      <w:bookmarkStart w:id="44" w:name="_Toc122836207"/>
      <w:r w:rsidRPr="0044444F">
        <w:t>Työpöytäintegraation liittyvien järjestelmien ja kontekstipalvel</w:t>
      </w:r>
      <w:r>
        <w:t>u</w:t>
      </w:r>
      <w:r w:rsidR="00083359">
        <w:t>n välisen liikenteen tietoturva</w:t>
      </w:r>
      <w:bookmarkEnd w:id="44"/>
    </w:p>
    <w:p w14:paraId="636B723D" w14:textId="77777777" w:rsidR="00083359" w:rsidRDefault="00083359" w:rsidP="00083359"/>
    <w:p w14:paraId="2C0A7E7B" w14:textId="77777777" w:rsidR="00083359" w:rsidRDefault="00083359" w:rsidP="00083359">
      <w:r>
        <w:t>Työpöytäintegraatioon liittyvien järjestelmien ja kontekstipalvelun välinen liikenteen tietoturva koostuu k</w:t>
      </w:r>
      <w:r w:rsidR="00A636AA">
        <w:t>ahdesta</w:t>
      </w:r>
      <w:r>
        <w:t xml:space="preserve"> kohdasta, kun otetaan huomioon tarve liittää työasemakohtaiseen kontekstiin myös organisaation ulkopuolinen järjestelmä. Kohdat ovat (kuva </w:t>
      </w:r>
      <w:r w:rsidR="00482D30">
        <w:t>5</w:t>
      </w:r>
      <w:r>
        <w:t>):</w:t>
      </w:r>
    </w:p>
    <w:p w14:paraId="29A2F2E0" w14:textId="77777777" w:rsidR="00083359" w:rsidRDefault="00083359" w:rsidP="00083359">
      <w:pPr>
        <w:numPr>
          <w:ilvl w:val="0"/>
          <w:numId w:val="16"/>
        </w:numPr>
      </w:pPr>
      <w:r>
        <w:t>organisaation sisäisten järjestelmien ja kontekstipalvelun välinen tietoturva</w:t>
      </w:r>
      <w:r w:rsidR="00D40A06">
        <w:t>. Nämä järjestelmät voivat olla web-sovelluksia</w:t>
      </w:r>
      <w:r>
        <w:t xml:space="preserve"> (1a</w:t>
      </w:r>
      <w:r w:rsidR="00D40A06">
        <w:t>) tai työasemasovelluksia</w:t>
      </w:r>
      <w:r>
        <w:t xml:space="preserve"> </w:t>
      </w:r>
      <w:r w:rsidR="00D40A06">
        <w:t>(</w:t>
      </w:r>
      <w:r>
        <w:t>1b)</w:t>
      </w:r>
    </w:p>
    <w:p w14:paraId="6B4C4C12" w14:textId="77777777" w:rsidR="00083359" w:rsidRDefault="00083359" w:rsidP="00083359">
      <w:pPr>
        <w:numPr>
          <w:ilvl w:val="0"/>
          <w:numId w:val="16"/>
        </w:numPr>
      </w:pPr>
      <w:r>
        <w:t>organisa</w:t>
      </w:r>
      <w:r w:rsidR="00D40A06">
        <w:t>ation ulkopuolisten järjestelmä</w:t>
      </w:r>
      <w:r>
        <w:t>n (esim. aluetietojärjestelmä) ja kontekstipal</w:t>
      </w:r>
      <w:r w:rsidR="00D30B9E">
        <w:t>velu</w:t>
      </w:r>
      <w:r>
        <w:t>n välinen tietoturva (2)</w:t>
      </w:r>
    </w:p>
    <w:p w14:paraId="690F406E" w14:textId="77777777" w:rsidR="00D30B9E" w:rsidRDefault="00D30B9E" w:rsidP="00083359"/>
    <w:p w14:paraId="09279966" w14:textId="77777777" w:rsidR="00D41CEF" w:rsidRDefault="00D41CEF" w:rsidP="00D41CEF"/>
    <w:p w14:paraId="4F34A4F0" w14:textId="77777777" w:rsidR="00D41CEF" w:rsidRDefault="00D41CEF" w:rsidP="00D41CEF">
      <w:pPr>
        <w:jc w:val="center"/>
      </w:pPr>
    </w:p>
    <w:p w14:paraId="31A85E95" w14:textId="77777777" w:rsidR="00D41CEF" w:rsidRDefault="00D41CEF" w:rsidP="00D41CEF">
      <w:pPr>
        <w:jc w:val="center"/>
      </w:pPr>
    </w:p>
    <w:p w14:paraId="23415A57" w14:textId="77777777" w:rsidR="0044444F" w:rsidRDefault="00D30B9E" w:rsidP="00D41CEF">
      <w:pPr>
        <w:jc w:val="center"/>
      </w:pPr>
      <w:r w:rsidRPr="00D30B9E">
        <w:lastRenderedPageBreak/>
        <w:pict w14:anchorId="2E6318B4">
          <v:shape id="_x0000_i1031" type="#_x0000_t75" style="width:329.5pt;height:294.5pt">
            <v:imagedata r:id="rId12" o:title=""/>
          </v:shape>
        </w:pict>
      </w:r>
    </w:p>
    <w:p w14:paraId="1D3377C6" w14:textId="77777777" w:rsidR="00D40A06" w:rsidRDefault="00D40A06" w:rsidP="00D30B9E">
      <w:pPr>
        <w:jc w:val="center"/>
      </w:pPr>
    </w:p>
    <w:p w14:paraId="5A86BB4C" w14:textId="77777777" w:rsidR="0044444F" w:rsidRPr="0044444F" w:rsidRDefault="00D30B9E" w:rsidP="00D30B9E">
      <w:pPr>
        <w:jc w:val="center"/>
      </w:pPr>
      <w:r>
        <w:t xml:space="preserve">Kuva </w:t>
      </w:r>
      <w:r w:rsidR="00482D30">
        <w:t>5</w:t>
      </w:r>
      <w:r>
        <w:t xml:space="preserve">. </w:t>
      </w:r>
      <w:r w:rsidR="00D40A06">
        <w:t>Työpöytäintegraation tietoturvassa huomioitava kohdat.</w:t>
      </w:r>
    </w:p>
    <w:p w14:paraId="7DCC40AD" w14:textId="77777777" w:rsidR="009A5C2A" w:rsidRDefault="009A5C2A" w:rsidP="009A5C2A"/>
    <w:p w14:paraId="1FDA2689" w14:textId="77777777" w:rsidR="00D40A06" w:rsidRDefault="00D40A06" w:rsidP="009A5C2A">
      <w:r>
        <w:t xml:space="preserve">Edellä kuvassa </w:t>
      </w:r>
      <w:r w:rsidR="00482D30">
        <w:t>5</w:t>
      </w:r>
      <w:r w:rsidRPr="00D40A06">
        <w:t xml:space="preserve"> käytetään työpöytäintegraation toteuttamiseen organisaat</w:t>
      </w:r>
      <w:r>
        <w:t>ion sisäistä kontekstipal</w:t>
      </w:r>
      <w:r w:rsidRPr="00D40A06">
        <w:t>vel</w:t>
      </w:r>
      <w:r>
        <w:t>ua. Tässä dokumentissa kuvattu</w:t>
      </w:r>
      <w:r w:rsidRPr="00D40A06">
        <w:t xml:space="preserve"> </w:t>
      </w:r>
      <w:r>
        <w:t>tietoturvaratkaisu</w:t>
      </w:r>
      <w:r w:rsidRPr="00D40A06">
        <w:t xml:space="preserve"> ei kuitenkaan raja</w:t>
      </w:r>
      <w:r>
        <w:t>a pois mahdollisuutta, että käy</w:t>
      </w:r>
      <w:r w:rsidRPr="00D40A06">
        <w:t xml:space="preserve">tettäisiin </w:t>
      </w:r>
      <w:r>
        <w:t xml:space="preserve">keskitettyä </w:t>
      </w:r>
      <w:r w:rsidRPr="00D40A06">
        <w:t>alueellista tai vasta</w:t>
      </w:r>
      <w:r>
        <w:t xml:space="preserve">avaa kontekstipalvelinta (kuva </w:t>
      </w:r>
      <w:r w:rsidR="00482D30">
        <w:t>6</w:t>
      </w:r>
      <w:r w:rsidRPr="00D40A06">
        <w:t>).</w:t>
      </w:r>
    </w:p>
    <w:p w14:paraId="0F0508A6" w14:textId="77777777" w:rsidR="00D40A06" w:rsidRDefault="00D40A06" w:rsidP="009A5C2A"/>
    <w:p w14:paraId="4F298898" w14:textId="77777777" w:rsidR="00D40A06" w:rsidRPr="00D40A06" w:rsidRDefault="00D40A06" w:rsidP="00D40A06">
      <w:pPr>
        <w:jc w:val="center"/>
      </w:pPr>
      <w:r w:rsidRPr="00D40A06">
        <w:pict w14:anchorId="2AB7792C">
          <v:shape id="_x0000_i1032" type="#_x0000_t75" style="width:245pt;height:263.5pt">
            <v:imagedata r:id="rId13" o:title=""/>
          </v:shape>
        </w:pict>
      </w:r>
    </w:p>
    <w:p w14:paraId="076A0338" w14:textId="77777777" w:rsidR="00D40A06" w:rsidRDefault="00D40A06" w:rsidP="009A5C2A"/>
    <w:p w14:paraId="090A2036" w14:textId="77777777" w:rsidR="00D40A06" w:rsidRPr="00D40A06" w:rsidRDefault="00D40A06" w:rsidP="00D40A06">
      <w:pPr>
        <w:jc w:val="center"/>
      </w:pPr>
      <w:r>
        <w:t xml:space="preserve">Kuva </w:t>
      </w:r>
      <w:r w:rsidR="00482D30">
        <w:t>6</w:t>
      </w:r>
      <w:r w:rsidRPr="00D40A06">
        <w:t>. Alueellisen kontekstipalvelimen käyttäminen.</w:t>
      </w:r>
    </w:p>
    <w:p w14:paraId="6482792D" w14:textId="77777777" w:rsidR="00D40A06" w:rsidRDefault="00D40A06" w:rsidP="009A5C2A">
      <w:r w:rsidRPr="00D40A06">
        <w:lastRenderedPageBreak/>
        <w:t>Lähinnä tämä tarkoittaa tilannetta, jossa organisaation sisäistä kontekstipalvelinta ei ole käytössä ja esimer</w:t>
      </w:r>
      <w:r>
        <w:t>kiksi aluetietojärjestelmä</w:t>
      </w:r>
      <w:r w:rsidRPr="00D40A06">
        <w:t xml:space="preserve"> tarjoaa tätä palvelua organisaatiolle. Tällaisessa tilanteessa konteksti</w:t>
      </w:r>
      <w:r>
        <w:t>palvelu</w:t>
      </w:r>
      <w:r w:rsidRPr="00D40A06">
        <w:t>a käytetään organisaation ulkopuolisen järjestelmän</w:t>
      </w:r>
      <w:r>
        <w:t xml:space="preserve"> ja organisaation sisäisten jär</w:t>
      </w:r>
      <w:r w:rsidRPr="00D40A06">
        <w:t>jestelmien väliseen työpöytäintegraatioon. Tavoitteena on, että k</w:t>
      </w:r>
      <w:r>
        <w:t>äytetä</w:t>
      </w:r>
      <w:r w:rsidR="006D19D8">
        <w:t>än jompaakumpaa kontekstipalvel</w:t>
      </w:r>
      <w:r>
        <w:t>u</w:t>
      </w:r>
      <w:r w:rsidRPr="00D40A06">
        <w:t>a mutta ei molempia päällekkäin.</w:t>
      </w:r>
    </w:p>
    <w:p w14:paraId="7C6FB113" w14:textId="77777777" w:rsidR="00D40A06" w:rsidRPr="00D40A06" w:rsidRDefault="00D40A06" w:rsidP="009A5C2A"/>
    <w:p w14:paraId="63E91E29" w14:textId="77777777" w:rsidR="00510F5B" w:rsidRDefault="00510F5B" w:rsidP="005F1002">
      <w:pPr>
        <w:pStyle w:val="Otsikko3"/>
      </w:pPr>
      <w:bookmarkStart w:id="45" w:name="_Toc122836208"/>
      <w:r>
        <w:t>Kontekstin luominen CreateSession-metodilla</w:t>
      </w:r>
      <w:bookmarkEnd w:id="45"/>
    </w:p>
    <w:p w14:paraId="0136F945" w14:textId="77777777" w:rsidR="00510F5B" w:rsidRDefault="00510F5B" w:rsidP="00510F5B"/>
    <w:p w14:paraId="35056E89" w14:textId="77777777" w:rsidR="00510F5B" w:rsidRDefault="00510F5B" w:rsidP="00510F5B">
      <w:r w:rsidRPr="00B04269">
        <w:t xml:space="preserve">Koordinaattorille </w:t>
      </w:r>
      <w:r w:rsidR="00F6181B" w:rsidRPr="00B04269">
        <w:t>määriteltävä, mikä (tai mitkä)</w:t>
      </w:r>
      <w:r w:rsidRPr="00B04269">
        <w:t xml:space="preserve"> sovel</w:t>
      </w:r>
      <w:r w:rsidR="00F6181B" w:rsidRPr="00B04269">
        <w:t>lus</w:t>
      </w:r>
      <w:r w:rsidR="00BB10D9" w:rsidRPr="00B04269">
        <w:t xml:space="preserve"> saa luoda kontekstin</w:t>
      </w:r>
      <w:r w:rsidR="00F6181B" w:rsidRPr="00B04269">
        <w:t xml:space="preserve"> kutsumalla CreateSession-metodia</w:t>
      </w:r>
      <w:r w:rsidR="00BB10D9" w:rsidRPr="00B04269">
        <w:t>.</w:t>
      </w:r>
      <w:r w:rsidRPr="00B04269">
        <w:t xml:space="preserve"> Näiden oikeuksien konfigurointi on ratkaistava toteutuskohtaisesti.</w:t>
      </w:r>
    </w:p>
    <w:p w14:paraId="2C6E4687" w14:textId="77777777" w:rsidR="00F6181B" w:rsidRDefault="00F6181B" w:rsidP="00510F5B"/>
    <w:p w14:paraId="1D947655" w14:textId="77777777" w:rsidR="00F6181B" w:rsidRDefault="00F6181B" w:rsidP="00F6181B">
      <w:pPr>
        <w:pStyle w:val="Otsikko3"/>
      </w:pPr>
      <w:bookmarkStart w:id="46" w:name="_Toc122836209"/>
      <w:r>
        <w:t>Kontekstin luominen JoinCommonContext-metodin yhteydessä</w:t>
      </w:r>
      <w:bookmarkEnd w:id="46"/>
    </w:p>
    <w:p w14:paraId="638C6F6F" w14:textId="77777777" w:rsidR="00F6181B" w:rsidRDefault="00F6181B" w:rsidP="00510F5B"/>
    <w:p w14:paraId="1D9BE1A3" w14:textId="77777777" w:rsidR="00E00B3F" w:rsidRDefault="00F6181B" w:rsidP="00510F5B">
      <w:r w:rsidRPr="00B04269">
        <w:t>Koordinaattorille on määriteltävä mikä (tai mitkä) sovellus saa luoda kontekstin. Käytännössä tämä tarkoittaa sovellusta, joka ensimmäisenä liittyy kontekstinhallintaan. Huom. konteksti on voitu luoda jo Cre</w:t>
      </w:r>
      <w:r w:rsidR="00B04269">
        <w:t xml:space="preserve">ateSession-metodia kutsuttaessa (joka on myös tietoturvan kannalta suositeltavampi tapa)! </w:t>
      </w:r>
      <w:r w:rsidRPr="00B04269">
        <w:t xml:space="preserve"> Näiden oikeuksien konfigurointi on ratkaistava toteutuskohtaisesti.</w:t>
      </w:r>
    </w:p>
    <w:p w14:paraId="002BE005" w14:textId="77777777" w:rsidR="001070A2" w:rsidRDefault="001070A2" w:rsidP="00510F5B"/>
    <w:p w14:paraId="2E3DBCF7" w14:textId="77777777" w:rsidR="00E00B3F" w:rsidRDefault="00E00B3F" w:rsidP="00E00B3F">
      <w:pPr>
        <w:pStyle w:val="Otsikko3"/>
      </w:pPr>
      <w:bookmarkStart w:id="47" w:name="_Toc122836210"/>
      <w:r>
        <w:t>Sessioavaimen välittäminen</w:t>
      </w:r>
      <w:bookmarkEnd w:id="47"/>
    </w:p>
    <w:p w14:paraId="11871C76" w14:textId="77777777" w:rsidR="00E00B3F" w:rsidRDefault="00E00B3F" w:rsidP="00E00B3F"/>
    <w:p w14:paraId="075B9CBC" w14:textId="77777777" w:rsidR="00A94DF4" w:rsidRDefault="00E00B3F" w:rsidP="00E00B3F">
      <w:r w:rsidRPr="00D41CEF">
        <w:t xml:space="preserve">Minimikontekstinhallinnan määrittelyssä ei oteta kantaa, kuinka sessioavain saadaan välitettyä eri sovelluksille, jotka haluavat liittyä tiettyyn tietyllä sessioavaimella yksilöityyn kontekstisessioon. Tämä on ratkaistava toteutuskohtaisesti. Sessioavaimen välittäminen sitä tarvitseville muille sovelluksille, voi olla esim. ydinjärjestelmän vastuulla. </w:t>
      </w:r>
      <w:r>
        <w:t>Sessioavaimen välittäminen on</w:t>
      </w:r>
      <w:r w:rsidR="009C2119">
        <w:t xml:space="preserve"> kuitenkin</w:t>
      </w:r>
      <w:r>
        <w:t xml:space="preserve"> toteutettava turvallisesti.</w:t>
      </w:r>
      <w:r w:rsidR="00B04269">
        <w:t xml:space="preserve"> Sessioavaimen välittäminen web-sovellukselle</w:t>
      </w:r>
      <w:r>
        <w:t xml:space="preserve"> on kuvattu luvussa 9.</w:t>
      </w:r>
    </w:p>
    <w:p w14:paraId="60987ECF" w14:textId="77777777" w:rsidR="00510F5B" w:rsidRPr="00510F5B" w:rsidRDefault="00510F5B" w:rsidP="00510F5B"/>
    <w:p w14:paraId="5545B2F9" w14:textId="77777777" w:rsidR="00B322DC" w:rsidRPr="009C2119" w:rsidRDefault="00B322DC" w:rsidP="005F1002">
      <w:pPr>
        <w:pStyle w:val="Otsikko3"/>
      </w:pPr>
      <w:bookmarkStart w:id="48" w:name="_Toc122836211"/>
      <w:r w:rsidRPr="009C2119">
        <w:t>Kontekstiin liittyminen</w:t>
      </w:r>
      <w:bookmarkEnd w:id="48"/>
    </w:p>
    <w:p w14:paraId="6DEFEA3F" w14:textId="77777777" w:rsidR="00B322DC" w:rsidRPr="009C2119" w:rsidRDefault="00B322DC" w:rsidP="00B322DC"/>
    <w:p w14:paraId="27FA7364" w14:textId="77777777" w:rsidR="00515F5B" w:rsidRDefault="00515F5B" w:rsidP="00515F5B">
      <w:r w:rsidRPr="009C2119">
        <w:t>Koordinaattorille voidaan määritellä, mitkä sovellukset saavat liittyä kontekstiin. Näiden oikeuksien konfigurointi on ratkaistava toteutuskohtaisesti.</w:t>
      </w:r>
    </w:p>
    <w:p w14:paraId="4E298A96" w14:textId="77777777" w:rsidR="00515F5B" w:rsidRDefault="00515F5B" w:rsidP="00B322DC"/>
    <w:p w14:paraId="2AB66C5E" w14:textId="77777777" w:rsidR="005F1002" w:rsidRDefault="005F1002" w:rsidP="005F1002">
      <w:pPr>
        <w:pStyle w:val="Otsikko3"/>
      </w:pPr>
      <w:bookmarkStart w:id="49" w:name="_Toc122836212"/>
      <w:r>
        <w:t>Oikeudet hakea ja asettaa kontekstietoja</w:t>
      </w:r>
      <w:bookmarkEnd w:id="49"/>
    </w:p>
    <w:p w14:paraId="33681DC1" w14:textId="77777777" w:rsidR="005F1002" w:rsidRPr="005F1002" w:rsidRDefault="005F1002" w:rsidP="005F1002"/>
    <w:p w14:paraId="3C4A3328" w14:textId="77777777" w:rsidR="003750C9" w:rsidRDefault="005F1002" w:rsidP="003750C9">
      <w:r>
        <w:t>Koordinaattorille</w:t>
      </w:r>
      <w:r w:rsidRPr="005F1002">
        <w:t xml:space="preserve"> voidaan määritellä, mitä </w:t>
      </w:r>
      <w:r>
        <w:t>konteksti</w:t>
      </w:r>
      <w:r w:rsidRPr="005F1002">
        <w:t>tietoja mikäkin sovellus saa kon</w:t>
      </w:r>
      <w:r>
        <w:t xml:space="preserve">tekstiin asettaa. Nämä </w:t>
      </w:r>
      <w:r w:rsidR="0048259B">
        <w:t>oikeudet</w:t>
      </w:r>
      <w:r w:rsidR="0048259B" w:rsidRPr="005F1002">
        <w:t xml:space="preserve"> ovat</w:t>
      </w:r>
      <w:r w:rsidRPr="005F1002">
        <w:t xml:space="preserve"> konfiguroitava </w:t>
      </w:r>
      <w:r>
        <w:t xml:space="preserve">etukäteen </w:t>
      </w:r>
      <w:r w:rsidR="003750C9">
        <w:t>koordinaattorille</w:t>
      </w:r>
      <w:r w:rsidRPr="005F1002">
        <w:t xml:space="preserve">. </w:t>
      </w:r>
      <w:r>
        <w:t>Näiden oikeuksien konfigurointi</w:t>
      </w:r>
      <w:r w:rsidRPr="005F1002">
        <w:t xml:space="preserve"> on ratkaistava toteutuskohtaisesti.</w:t>
      </w:r>
      <w:r w:rsidR="00482D30">
        <w:t xml:space="preserve"> </w:t>
      </w:r>
      <w:r w:rsidR="003750C9">
        <w:t xml:space="preserve">Myös kontekstitietojen hakemista voidaan rajoittaa. </w:t>
      </w:r>
      <w:r w:rsidR="003750C9" w:rsidRPr="003750C9">
        <w:t>Kontekstipalveluun voidaan määritellä</w:t>
      </w:r>
      <w:r w:rsidR="003750C9">
        <w:t xml:space="preserve"> etukäteen</w:t>
      </w:r>
      <w:r w:rsidR="003750C9" w:rsidRPr="003750C9">
        <w:t xml:space="preserve">, mitä tietoja mikäkin sovellus saa kontekstista hakea. </w:t>
      </w:r>
      <w:r w:rsidR="003750C9">
        <w:t>Myös näiden oikeuksien konfigurointi</w:t>
      </w:r>
      <w:r w:rsidR="003750C9" w:rsidRPr="005F1002">
        <w:t xml:space="preserve"> on ratkaistava toteutuskohtaisesti.</w:t>
      </w:r>
    </w:p>
    <w:p w14:paraId="0599484C" w14:textId="77777777" w:rsidR="003750C9" w:rsidRDefault="003750C9" w:rsidP="005F1002"/>
    <w:p w14:paraId="64773904" w14:textId="77777777" w:rsidR="005F1002" w:rsidRDefault="003750C9" w:rsidP="005F1002">
      <w:r>
        <w:t>Yksi ratkaisu määritellä oikeuksia kontekstitietoihin on konfiguroida koordinaattorille sovellusten nimet ja liittää oikeudet sovelluksien nimiin. Kontekstiin liittyessään, sovellus tunnistautuu sovellusnimensä (applicationName)</w:t>
      </w:r>
      <w:r w:rsidR="005F1002">
        <w:t xml:space="preserve"> sekä </w:t>
      </w:r>
      <w:r>
        <w:t xml:space="preserve">myöhemmin tässä luvussa kuvatun sovelluksen sertifikaatin avulla.  Tämän jälkeen sovellukselle määritellyt oikeudet voidaan liittää luotettavasti sovellukseen. </w:t>
      </w:r>
    </w:p>
    <w:p w14:paraId="4CD32B24" w14:textId="77777777" w:rsidR="00E00B3F" w:rsidRPr="005F1002" w:rsidRDefault="00E00B3F" w:rsidP="005F1002"/>
    <w:p w14:paraId="5C2AD201" w14:textId="77777777" w:rsidR="009A5C2A" w:rsidRDefault="005F1002" w:rsidP="005F1002">
      <w:pPr>
        <w:pStyle w:val="Otsikko3"/>
      </w:pPr>
      <w:bookmarkStart w:id="50" w:name="_Toc122836213"/>
      <w:r>
        <w:t>Käyttäjätunnuksen asettaminen kontekstiin &amp; l</w:t>
      </w:r>
      <w:r w:rsidR="009A5C2A">
        <w:t>uotettu sovellus</w:t>
      </w:r>
      <w:bookmarkEnd w:id="50"/>
    </w:p>
    <w:p w14:paraId="71C7469A" w14:textId="77777777" w:rsidR="009A5C2A" w:rsidRDefault="009A5C2A" w:rsidP="009A5C2A"/>
    <w:p w14:paraId="04EC84C6" w14:textId="77777777" w:rsidR="0091506C" w:rsidRDefault="003750C9">
      <w:r>
        <w:t>Käyt</w:t>
      </w:r>
      <w:r w:rsidR="0091506C">
        <w:t xml:space="preserve">täjätunnus on asetettava/vaihdettava tietyllä ennalta määritellyllä sovelluksella (tai sovelluksilla). Tällainen sovellus on määriteltävä koordinaattorille </w:t>
      </w:r>
      <w:r w:rsidR="0091506C">
        <w:rPr>
          <w:b/>
        </w:rPr>
        <w:t>luotetuksi sovellukseksi.</w:t>
      </w:r>
      <w:r w:rsidR="0091506C">
        <w:t xml:space="preserve"> </w:t>
      </w:r>
      <w:r w:rsidR="009A5C2A">
        <w:t xml:space="preserve">SetItemValues-metodin avulla ei saa </w:t>
      </w:r>
      <w:r w:rsidR="00BA0150">
        <w:t xml:space="preserve">siis </w:t>
      </w:r>
      <w:r w:rsidR="009A5C2A">
        <w:t>asettaa käyttäjää</w:t>
      </w:r>
      <w:r w:rsidR="00973904">
        <w:t xml:space="preserve"> mikä tahansa sovellus. </w:t>
      </w:r>
    </w:p>
    <w:p w14:paraId="00AE591B" w14:textId="77777777" w:rsidR="0091506C" w:rsidRDefault="0091506C"/>
    <w:p w14:paraId="3B9D04A0" w14:textId="77777777" w:rsidR="00C03F6E" w:rsidRDefault="00973904">
      <w:r>
        <w:t xml:space="preserve">Jos näin olisi, </w:t>
      </w:r>
      <w:r w:rsidR="009A5C2A">
        <w:t xml:space="preserve">mikä tahansa sovellus voisi vaihtaa käyttäjää. </w:t>
      </w:r>
      <w:r w:rsidR="0091506C">
        <w:t xml:space="preserve">Tämä muodostuisi tietoturvariskiksi, jos asettavan sovelluksen oma tietoturva ei olisi riittävä. Käyttäjätunnusta asettavan luotettavan sovelluksen tietoturvan onkin oltava kunnossa, ettei kuka tahansa pääse kirjautumaan haluamanaan henkilönä sovellukseen. Jos tämä olisi mahdollista, </w:t>
      </w:r>
      <w:r w:rsidR="009A5C2A">
        <w:t xml:space="preserve">voisi </w:t>
      </w:r>
      <w:r w:rsidR="0091506C">
        <w:t xml:space="preserve">kuka tahansa </w:t>
      </w:r>
      <w:r w:rsidR="009A5C2A">
        <w:t xml:space="preserve">ilmoittaa kontekstinhallintaan </w:t>
      </w:r>
      <w:r w:rsidR="0091506C">
        <w:t>minä käyttäjänä haluaa</w:t>
      </w:r>
      <w:r w:rsidR="009A5C2A">
        <w:t>. Tämän jälkeen tämä käyttäjä voisi päästä helposti käsiksi mihin tahansa tietoihin samaa kontekstia käyttävissä järjestelmissä.</w:t>
      </w:r>
      <w:r w:rsidR="00BA0150">
        <w:t xml:space="preserve"> </w:t>
      </w:r>
    </w:p>
    <w:p w14:paraId="11C7413A" w14:textId="77777777" w:rsidR="00B322DC" w:rsidRDefault="00B322DC"/>
    <w:p w14:paraId="241DF782" w14:textId="77777777" w:rsidR="00B322DC" w:rsidRDefault="00B322DC" w:rsidP="00B322DC">
      <w:pPr>
        <w:pStyle w:val="Otsikko3"/>
      </w:pPr>
      <w:bookmarkStart w:id="51" w:name="_Toc122836214"/>
      <w:r>
        <w:t>Kontekstin tuhoaminen</w:t>
      </w:r>
      <w:bookmarkEnd w:id="51"/>
    </w:p>
    <w:p w14:paraId="2CACFADD" w14:textId="77777777" w:rsidR="00B322DC" w:rsidRDefault="00B322DC" w:rsidP="00B322DC"/>
    <w:p w14:paraId="0320B273" w14:textId="77777777" w:rsidR="00B322DC" w:rsidRPr="009C2119" w:rsidRDefault="00B322DC" w:rsidP="00B322DC">
      <w:r w:rsidRPr="00B322DC">
        <w:t>Konteksti tuhoutuu</w:t>
      </w:r>
      <w:r w:rsidR="00867A42">
        <w:t>,</w:t>
      </w:r>
      <w:r w:rsidRPr="00B322DC">
        <w:t xml:space="preserve"> kun viimeinen sovellus lähtee kontekstista. </w:t>
      </w:r>
      <w:r>
        <w:t>Konteksti on suositeltavaa tuhota myös tilanteessa, jossa sovellus (luotettu sovellus), joka on asettanut</w:t>
      </w:r>
      <w:r w:rsidRPr="00B322DC">
        <w:t xml:space="preserve"> käyttäjätunnuksen, ilmoittaa poistuvansa kontekstista</w:t>
      </w:r>
      <w:r>
        <w:t>.</w:t>
      </w:r>
      <w:r w:rsidRPr="00B322DC">
        <w:t xml:space="preserve"> </w:t>
      </w:r>
      <w:r>
        <w:t>Näin varmistutaan, että</w:t>
      </w:r>
      <w:r w:rsidRPr="00B322DC">
        <w:t xml:space="preserve"> kontekstiin</w:t>
      </w:r>
      <w:r>
        <w:t xml:space="preserve"> ei jää</w:t>
      </w:r>
      <w:r w:rsidR="00515F5B">
        <w:t xml:space="preserve"> roikkumaan</w:t>
      </w:r>
      <w:r>
        <w:t xml:space="preserve"> </w:t>
      </w:r>
      <w:r w:rsidR="0022196E">
        <w:t>käyttäjäkontekstia ja</w:t>
      </w:r>
      <w:r>
        <w:t xml:space="preserve"> </w:t>
      </w:r>
      <w:r w:rsidR="0022196E">
        <w:t xml:space="preserve">että </w:t>
      </w:r>
      <w:r w:rsidR="0022196E" w:rsidRPr="0022196E">
        <w:t xml:space="preserve">uudet sovellukset eivät </w:t>
      </w:r>
      <w:r w:rsidR="0022196E">
        <w:t>saa</w:t>
      </w:r>
      <w:r w:rsidR="0022196E" w:rsidRPr="0022196E">
        <w:t xml:space="preserve"> kontekstista </w:t>
      </w:r>
      <w:r w:rsidR="0022196E">
        <w:t xml:space="preserve">virheellistä </w:t>
      </w:r>
      <w:r w:rsidR="0022196E" w:rsidRPr="0022196E">
        <w:t>käyttäjätunnusta todellisen käyttäjän jo poistuttua</w:t>
      </w:r>
      <w:r w:rsidRPr="00B322DC">
        <w:t xml:space="preserve">. </w:t>
      </w:r>
      <w:r>
        <w:t>Palvelinpohjaisessa kontekstinhallinnassa k</w:t>
      </w:r>
      <w:r w:rsidRPr="00B322DC">
        <w:t xml:space="preserve">onteksti tuhotaan myös, jos </w:t>
      </w:r>
      <w:r>
        <w:t>kaikkien siihen liittyneiden so</w:t>
      </w:r>
      <w:r w:rsidRPr="00B322DC">
        <w:t xml:space="preserve">velluksien katsotaan poistuneen </w:t>
      </w:r>
      <w:r w:rsidRPr="009C2119">
        <w:t>aikakatkaisuajan tultua täyteen.</w:t>
      </w:r>
    </w:p>
    <w:p w14:paraId="186AA82B" w14:textId="77777777" w:rsidR="001070A2" w:rsidRPr="009C2119" w:rsidRDefault="001070A2" w:rsidP="00B322DC"/>
    <w:p w14:paraId="4EC22A8D" w14:textId="77777777" w:rsidR="001070A2" w:rsidRPr="009C2119" w:rsidRDefault="001070A2" w:rsidP="001070A2">
      <w:pPr>
        <w:pStyle w:val="Otsikko3"/>
      </w:pPr>
      <w:bookmarkStart w:id="52" w:name="_Toc122836215"/>
      <w:r w:rsidRPr="009C2119">
        <w:t>Sessioavaimen yksilöllisyys</w:t>
      </w:r>
      <w:bookmarkEnd w:id="52"/>
    </w:p>
    <w:p w14:paraId="09E74528" w14:textId="77777777" w:rsidR="001070A2" w:rsidRPr="009C2119" w:rsidRDefault="001070A2" w:rsidP="001070A2"/>
    <w:p w14:paraId="0854D285" w14:textId="77777777" w:rsidR="00ED20FC" w:rsidRDefault="001070A2" w:rsidP="001070A2">
      <w:r w:rsidRPr="009C2119">
        <w:t>Sessioavainten yksilöllisyys voidaan varmistaa pyytämällä kontekstipalvelinta luomaan sessioavaimet CreateSession-metodilla. Jos kontekstipalvelin ei itse huolehdi yksilöllisten sessioavainten luomisesta, pitää kontekstipalvelinta kutsuvien sovellusten varmistua siitä, että ne eivät voi luoda päällekkäisiä sessioavaimia.</w:t>
      </w:r>
      <w:r>
        <w:t xml:space="preserve"> </w:t>
      </w:r>
    </w:p>
    <w:p w14:paraId="391CFAA1" w14:textId="77777777" w:rsidR="00ED20FC" w:rsidRDefault="00ED20FC" w:rsidP="001070A2"/>
    <w:p w14:paraId="27C7C2D0" w14:textId="77777777" w:rsidR="001070A2" w:rsidRDefault="00ED20FC" w:rsidP="001070A2">
      <w:r>
        <w:t xml:space="preserve">On kuitenkin suositeltavaa käyttää aina CreateSession-metodia kontekstin ja sessioavaimen luomiseen. Siirtymävaiheessa, jossa on olemassa rinnakkain aikaisempien kontekstimääritysten ja tämän määrityksen mukaisia toteutuksia, voidaan sessioavain luoda muuallakin kuin kontekstipalvelimessa. </w:t>
      </w:r>
    </w:p>
    <w:p w14:paraId="3589749D" w14:textId="77777777" w:rsidR="001070A2" w:rsidRDefault="001070A2" w:rsidP="001070A2"/>
    <w:p w14:paraId="754B76B6" w14:textId="77777777" w:rsidR="001070A2" w:rsidRDefault="001070A2" w:rsidP="001070A2">
      <w:pPr>
        <w:pStyle w:val="Otsikko3"/>
      </w:pPr>
      <w:bookmarkStart w:id="53" w:name="_Toc122836216"/>
      <w:r>
        <w:t>Käyttäjätunnuksen yksilöllisyys</w:t>
      </w:r>
      <w:bookmarkEnd w:id="53"/>
    </w:p>
    <w:p w14:paraId="6B160F7D" w14:textId="77777777" w:rsidR="001070A2" w:rsidRDefault="001070A2" w:rsidP="001070A2"/>
    <w:p w14:paraId="485D137D" w14:textId="77777777" w:rsidR="001070A2" w:rsidRPr="00AD020C" w:rsidRDefault="00AD020C" w:rsidP="001070A2">
      <w:r>
        <w:t>J</w:t>
      </w:r>
      <w:r w:rsidRPr="00AD020C">
        <w:t>är</w:t>
      </w:r>
      <w:r>
        <w:t>jestelmien kontekstiin asettamien käyttäjätunnusten</w:t>
      </w:r>
      <w:r w:rsidRPr="00AD020C">
        <w:t xml:space="preserve"> </w:t>
      </w:r>
      <w:r>
        <w:t>on oltava</w:t>
      </w:r>
      <w:r w:rsidRPr="00AD020C">
        <w:t xml:space="preserve"> aina yksilöllisiä siten, ettei kaksi eri järjestelmää voi käyttää samaa tunnusta käyttäjän yksilöintiin ellei kyse </w:t>
      </w:r>
      <w:r>
        <w:t>todella ole samasta käyttäjästä.</w:t>
      </w:r>
      <w:r w:rsidRPr="00AD020C">
        <w:t xml:space="preserve"> Tämän vuoksi kontekstissa ei pitäisi suoraan käyttää sitä käyttäjätunnusta, jonka käyttäjä kirjoittaa ohjelmaa käynnistäessään.</w:t>
      </w:r>
    </w:p>
    <w:p w14:paraId="35C17D99" w14:textId="77777777" w:rsidR="001070A2" w:rsidRDefault="001070A2" w:rsidP="001070A2"/>
    <w:p w14:paraId="5AFC3298" w14:textId="77777777" w:rsidR="001070A2" w:rsidRDefault="001070A2" w:rsidP="001070A2">
      <w:pPr>
        <w:pStyle w:val="Otsikko3"/>
      </w:pPr>
      <w:bookmarkStart w:id="54" w:name="_Toc122836217"/>
      <w:r>
        <w:lastRenderedPageBreak/>
        <w:t>Sovellustunnusten yksilöllisyys</w:t>
      </w:r>
      <w:bookmarkEnd w:id="54"/>
    </w:p>
    <w:p w14:paraId="182DCD29" w14:textId="77777777" w:rsidR="001070A2" w:rsidRDefault="001070A2" w:rsidP="001070A2"/>
    <w:p w14:paraId="30244C80" w14:textId="77777777" w:rsidR="001070A2" w:rsidRDefault="001B4250" w:rsidP="001070A2">
      <w:r>
        <w:t>Sovellustunnuksen</w:t>
      </w:r>
      <w:r w:rsidRPr="001B4250">
        <w:t xml:space="preserve"> on yksilöitävä sovelluksen ilmentymä. Mikä</w:t>
      </w:r>
      <w:r>
        <w:t>än ei estä käyttämästä</w:t>
      </w:r>
      <w:r w:rsidRPr="001B4250">
        <w:t xml:space="preserve"> kontekstipalvelimessa sovelluksen tunnisteena </w:t>
      </w:r>
      <w:r>
        <w:t xml:space="preserve">esim. </w:t>
      </w:r>
      <w:r w:rsidRPr="001B4250">
        <w:t>OID-koodia.</w:t>
      </w:r>
      <w:r>
        <w:t xml:space="preserve"> </w:t>
      </w:r>
      <w:r w:rsidRPr="001B4250">
        <w:t xml:space="preserve">Tunnisteina voidaan käyttää </w:t>
      </w:r>
      <w:r>
        <w:t>myös yksinkertaisia</w:t>
      </w:r>
      <w:r w:rsidRPr="001B4250">
        <w:t xml:space="preserve"> sovellusnimiä</w:t>
      </w:r>
      <w:r>
        <w:t>, jos näillä voidaan varmistua, että ne yksilöivät tiettyä sovellusta</w:t>
      </w:r>
      <w:r w:rsidRPr="001B4250">
        <w:t xml:space="preserve">. </w:t>
      </w:r>
    </w:p>
    <w:p w14:paraId="7B97A396" w14:textId="77777777" w:rsidR="00BA0150" w:rsidRDefault="00BA0150"/>
    <w:p w14:paraId="036BB093" w14:textId="77777777" w:rsidR="00BA0150" w:rsidRDefault="00BA0150" w:rsidP="00BA0150">
      <w:pPr>
        <w:pStyle w:val="Otsikko2"/>
      </w:pPr>
      <w:bookmarkStart w:id="55" w:name="_Toc122836218"/>
      <w:r>
        <w:t>Työpöytäintegraation tietoturvariskit</w:t>
      </w:r>
      <w:bookmarkEnd w:id="55"/>
    </w:p>
    <w:p w14:paraId="5561AD46" w14:textId="77777777" w:rsidR="00BA0150" w:rsidRDefault="00BA0150" w:rsidP="00BA0150"/>
    <w:p w14:paraId="1F414746" w14:textId="77777777" w:rsidR="00BA0150" w:rsidRDefault="00BA0150" w:rsidP="00BA0150">
      <w:pPr>
        <w:pStyle w:val="Otsikko3"/>
      </w:pPr>
      <w:bookmarkStart w:id="56" w:name="_Toc122836219"/>
      <w:r>
        <w:t>Osapuolten identiteetti</w:t>
      </w:r>
      <w:bookmarkEnd w:id="56"/>
      <w:r>
        <w:t xml:space="preserve"> </w:t>
      </w:r>
    </w:p>
    <w:p w14:paraId="26581109" w14:textId="77777777" w:rsidR="00BA0150" w:rsidRPr="00BA0150" w:rsidRDefault="00BA0150" w:rsidP="00BA0150"/>
    <w:p w14:paraId="1B92607C" w14:textId="77777777" w:rsidR="00BA0150" w:rsidRDefault="00BA0150" w:rsidP="00BA0150">
      <w:r>
        <w:t>Jos kontekstipalvelun ja siihen liittyvien järjestelmien identiteettiä ei voida varmistaa, on siitä seurauksena ainakin seuraavat riskit:</w:t>
      </w:r>
    </w:p>
    <w:p w14:paraId="598C4332" w14:textId="77777777" w:rsidR="00BA0150" w:rsidRDefault="00BA0150" w:rsidP="00BA0150">
      <w:pPr>
        <w:numPr>
          <w:ilvl w:val="0"/>
          <w:numId w:val="70"/>
        </w:numPr>
      </w:pPr>
      <w:r>
        <w:t xml:space="preserve">vihamielinen kolmas osapuoli voi </w:t>
      </w:r>
      <w:r w:rsidRPr="00432D7E">
        <w:rPr>
          <w:b/>
        </w:rPr>
        <w:t>esiintyä kontekstipalveluna</w:t>
      </w:r>
      <w:r>
        <w:t xml:space="preserve"> ja asettaa kontekstiin haluamiaan kontekstitietoja. </w:t>
      </w:r>
    </w:p>
    <w:p w14:paraId="74FAC04F" w14:textId="77777777" w:rsidR="00BA0150" w:rsidRDefault="00BA0150" w:rsidP="00BA0150">
      <w:pPr>
        <w:ind w:left="360"/>
      </w:pPr>
    </w:p>
    <w:p w14:paraId="52B08D29" w14:textId="77777777" w:rsidR="00BA0150" w:rsidRDefault="00BA0150" w:rsidP="00BA0150">
      <w:pPr>
        <w:ind w:left="720"/>
      </w:pPr>
      <w:r>
        <w:t>Esimerkiksi käyttäjäkontekstin osalta tämä on iso riski, sillä vihamielinen sovellus voisi asettaa kontekstiin haluamansa käyttäjän käyttäjätunnuksen. Kontekstipalveluu</w:t>
      </w:r>
      <w:r w:rsidR="00432D7E">
        <w:t>n liitettävä</w:t>
      </w:r>
      <w:r>
        <w:t xml:space="preserve"> toinen sovellus hakisi kontekstista tämän vihamielisen osapuolen asettaman </w:t>
      </w:r>
      <w:r w:rsidR="00432D7E">
        <w:t xml:space="preserve">ja ylläpitämän </w:t>
      </w:r>
      <w:r>
        <w:t xml:space="preserve">käyttäjäkontekstin ja aukaisisi itsensä kontekstissa olevan </w:t>
      </w:r>
      <w:r w:rsidR="00432D7E">
        <w:t xml:space="preserve">käyttäjätunnuksen mukaiselle käyttäjälle. </w:t>
      </w:r>
      <w:r>
        <w:t>Näin vihami</w:t>
      </w:r>
      <w:r w:rsidR="00432D7E">
        <w:t>elisen kolmannen osapuolen</w:t>
      </w:r>
      <w:r>
        <w:t xml:space="preserve"> </w:t>
      </w:r>
      <w:r w:rsidR="00432D7E">
        <w:t>olisi mahdollista saada toinen sovellus auki</w:t>
      </w:r>
      <w:r>
        <w:t xml:space="preserve"> minä tahansa käyttäjänä.</w:t>
      </w:r>
    </w:p>
    <w:p w14:paraId="5A243E7A" w14:textId="77777777" w:rsidR="00BA0150" w:rsidRDefault="00BA0150" w:rsidP="00BA0150">
      <w:pPr>
        <w:ind w:left="360"/>
      </w:pPr>
    </w:p>
    <w:p w14:paraId="3B7DAD54" w14:textId="77777777" w:rsidR="00432D7E" w:rsidRDefault="00BA0150" w:rsidP="00BA0150">
      <w:pPr>
        <w:numPr>
          <w:ilvl w:val="0"/>
          <w:numId w:val="70"/>
        </w:numPr>
      </w:pPr>
      <w:r>
        <w:t xml:space="preserve">vihamielinen kolmas osapuoli </w:t>
      </w:r>
      <w:r w:rsidR="00432D7E">
        <w:t>voi esiintyä</w:t>
      </w:r>
      <w:r>
        <w:t xml:space="preserve"> </w:t>
      </w:r>
      <w:r w:rsidR="00432D7E" w:rsidRPr="00432D7E">
        <w:rPr>
          <w:b/>
        </w:rPr>
        <w:t>käyttäjä</w:t>
      </w:r>
      <w:r w:rsidRPr="00432D7E">
        <w:rPr>
          <w:b/>
        </w:rPr>
        <w:t>kontekstia asettav</w:t>
      </w:r>
      <w:r w:rsidR="00432D7E" w:rsidRPr="00432D7E">
        <w:rPr>
          <w:b/>
        </w:rPr>
        <w:t>ana sovelluksena</w:t>
      </w:r>
      <w:r w:rsidR="00432D7E">
        <w:t xml:space="preserve"> ja asettaa kon</w:t>
      </w:r>
      <w:r>
        <w:t xml:space="preserve">tekstiin haluamansa käyttäjän käyttäjätunnuksen. </w:t>
      </w:r>
    </w:p>
    <w:p w14:paraId="5F6F55A4" w14:textId="77777777" w:rsidR="00432D7E" w:rsidRDefault="00432D7E" w:rsidP="00432D7E">
      <w:pPr>
        <w:ind w:left="360"/>
      </w:pPr>
    </w:p>
    <w:p w14:paraId="4D356485" w14:textId="77777777" w:rsidR="00432D7E" w:rsidRDefault="00432D7E" w:rsidP="00432D7E">
      <w:pPr>
        <w:ind w:left="720"/>
      </w:pPr>
      <w:r>
        <w:t xml:space="preserve">Jälleen riskinä olisi vihamielisen kolmannen osapuolen </w:t>
      </w:r>
      <w:r w:rsidR="0048259B">
        <w:t>mahdollisuus</w:t>
      </w:r>
      <w:r>
        <w:t xml:space="preserve"> saada toinen sovellus auki minä tahansa käyttäjänä.</w:t>
      </w:r>
    </w:p>
    <w:p w14:paraId="145E2A65" w14:textId="77777777" w:rsidR="00432D7E" w:rsidRDefault="00432D7E" w:rsidP="00BA0150"/>
    <w:p w14:paraId="7B8D23A1" w14:textId="77777777" w:rsidR="00432D7E" w:rsidRDefault="00BA0150" w:rsidP="00432D7E">
      <w:pPr>
        <w:numPr>
          <w:ilvl w:val="0"/>
          <w:numId w:val="72"/>
        </w:numPr>
      </w:pPr>
      <w:r>
        <w:t xml:space="preserve">vihamielinen kolmas osapuoli esiintyy </w:t>
      </w:r>
      <w:r w:rsidRPr="00432D7E">
        <w:rPr>
          <w:b/>
        </w:rPr>
        <w:t>kontekstia hakevana sovelluksena</w:t>
      </w:r>
      <w:r>
        <w:t xml:space="preserve">: tämä ei </w:t>
      </w:r>
      <w:r w:rsidR="00432D7E">
        <w:t xml:space="preserve">sinällään </w:t>
      </w:r>
      <w:r>
        <w:t>ole niin suuri tietoturvariski, jos kontekstissa ei arkaluonteista tietoa.</w:t>
      </w:r>
    </w:p>
    <w:p w14:paraId="709CC781" w14:textId="77777777" w:rsidR="00432D7E" w:rsidRDefault="00432D7E" w:rsidP="00432D7E"/>
    <w:p w14:paraId="499E8EFB" w14:textId="77777777" w:rsidR="00BA0150" w:rsidRDefault="00BA0150" w:rsidP="00432D7E">
      <w:pPr>
        <w:pStyle w:val="Otsikko3"/>
      </w:pPr>
      <w:bookmarkStart w:id="57" w:name="_Toc122836220"/>
      <w:r>
        <w:t>Tiedon eheys</w:t>
      </w:r>
      <w:bookmarkEnd w:id="57"/>
    </w:p>
    <w:p w14:paraId="62E01B68" w14:textId="77777777" w:rsidR="00432D7E" w:rsidRDefault="00432D7E" w:rsidP="00BA0150"/>
    <w:p w14:paraId="4A885805" w14:textId="77777777" w:rsidR="00432D7E" w:rsidRDefault="00432D7E" w:rsidP="00BA0150">
      <w:r>
        <w:t>Jos kontekstipalvelu</w:t>
      </w:r>
      <w:r w:rsidR="00BA0150">
        <w:t>n ja siihen liittyvien järjestelmien välisten kontekstiviestien tietojen eheyttä ei varmisteta, on siitä seurauksena ainakin seuraava riski:</w:t>
      </w:r>
    </w:p>
    <w:p w14:paraId="6BA59F97" w14:textId="77777777" w:rsidR="00BA0150" w:rsidRDefault="00BA0150" w:rsidP="00432D7E">
      <w:pPr>
        <w:numPr>
          <w:ilvl w:val="0"/>
          <w:numId w:val="72"/>
        </w:numPr>
      </w:pPr>
      <w:r>
        <w:t>vihamielinen kolmas osapuoli voi manipuloida kontekstitiet</w:t>
      </w:r>
      <w:r w:rsidR="00432D7E">
        <w:t>oja kontekstinhallintaan liitty</w:t>
      </w:r>
      <w:r>
        <w:t>neen jä</w:t>
      </w:r>
      <w:r w:rsidR="00432D7E">
        <w:t>rjestelmän ja kontekstipalvelu</w:t>
      </w:r>
      <w:r>
        <w:t>n välissä. Näin kolmannen osapuolen on jälleen mahdollista saada vä</w:t>
      </w:r>
      <w:r w:rsidR="00432D7E">
        <w:t>litettyä joko kontekstipalvelu</w:t>
      </w:r>
      <w:r>
        <w:t>lle tai kontekstinhallintaan liittyneelle järjestelmälle suoraan haluamiaan tietoja ja saada kontekstia hyödyntävät sov</w:t>
      </w:r>
      <w:r w:rsidR="00432D7E">
        <w:t>ellukset aukai</w:t>
      </w:r>
      <w:r>
        <w:t>semaan tietoja joita ei pitäisi.</w:t>
      </w:r>
    </w:p>
    <w:p w14:paraId="4BE853A6" w14:textId="77777777" w:rsidR="00432D7E" w:rsidRDefault="00432D7E" w:rsidP="00432D7E">
      <w:pPr>
        <w:ind w:left="360"/>
      </w:pPr>
    </w:p>
    <w:p w14:paraId="2ADDE172" w14:textId="77777777" w:rsidR="00D22AC8" w:rsidRDefault="00D22AC8" w:rsidP="00432D7E">
      <w:pPr>
        <w:ind w:left="360"/>
      </w:pPr>
    </w:p>
    <w:p w14:paraId="1D1E9999" w14:textId="77777777" w:rsidR="00D22AC8" w:rsidRDefault="00D22AC8" w:rsidP="00432D7E">
      <w:pPr>
        <w:ind w:left="360"/>
      </w:pPr>
    </w:p>
    <w:p w14:paraId="39F74B7D" w14:textId="77777777" w:rsidR="00BA0150" w:rsidRDefault="00BA0150" w:rsidP="00432D7E">
      <w:pPr>
        <w:pStyle w:val="Otsikko3"/>
      </w:pPr>
      <w:bookmarkStart w:id="58" w:name="_Toc122836221"/>
      <w:r>
        <w:lastRenderedPageBreak/>
        <w:t>Liikenteen salaus</w:t>
      </w:r>
      <w:bookmarkEnd w:id="58"/>
    </w:p>
    <w:p w14:paraId="5F17CA22" w14:textId="77777777" w:rsidR="00432D7E" w:rsidRDefault="00432D7E" w:rsidP="00BA0150"/>
    <w:p w14:paraId="2EB25E62" w14:textId="77777777" w:rsidR="00BA0150" w:rsidRDefault="00BA0150" w:rsidP="00BA0150">
      <w:r>
        <w:t>Jos kontekstissa on arkaluontei</w:t>
      </w:r>
      <w:r w:rsidR="00432D7E">
        <w:t>sta tietoa ja kontekstipalvelu</w:t>
      </w:r>
      <w:r>
        <w:t>n ja järjestelmien välistä yhteyttä ei salata, voivat tiedot joutua vääriin käsiin.</w:t>
      </w:r>
    </w:p>
    <w:p w14:paraId="0BDB9BE3" w14:textId="77777777" w:rsidR="00432D7E" w:rsidRDefault="00432D7E" w:rsidP="00BA0150"/>
    <w:p w14:paraId="02F8157B" w14:textId="77777777" w:rsidR="00432D7E" w:rsidRDefault="00772EA5" w:rsidP="00772EA5">
      <w:pPr>
        <w:pStyle w:val="Otsikko2"/>
      </w:pPr>
      <w:bookmarkStart w:id="59" w:name="_Toc122836222"/>
      <w:r>
        <w:t>Tietoturvaratkaisu</w:t>
      </w:r>
      <w:bookmarkEnd w:id="59"/>
    </w:p>
    <w:p w14:paraId="025CC423" w14:textId="77777777" w:rsidR="00772EA5" w:rsidRDefault="00772EA5" w:rsidP="00772EA5"/>
    <w:p w14:paraId="3BDD2BE3" w14:textId="77777777" w:rsidR="00772EA5" w:rsidRDefault="00772EA5" w:rsidP="00772EA5">
      <w:r>
        <w:t>Tämä kappale kuvaa, kuinka kontekstipalvelimen ja siihen liittyvien sovellusten välinen tietoturva voidaan toteutt</w:t>
      </w:r>
      <w:r w:rsidR="002E2883">
        <w:t xml:space="preserve">aa. Tietoturvan takaamiseksi </w:t>
      </w:r>
      <w:r>
        <w:t>kaikki osapuolet, niin kontekstipalvelu kuin siihen liitty</w:t>
      </w:r>
      <w:r w:rsidR="002E2883">
        <w:t xml:space="preserve">vät järjestelmät, on tunnistettava </w:t>
      </w:r>
      <w:r>
        <w:t xml:space="preserve">luotettavasti ja varmistettava myös kontekstitiedon eheys. Tällöin kontekstipalvelu voi olla varma, että se on yhteydessä oikeaan sovellukseen, eikä asetettavia tietoja ole manipuloitu. Vastaavasti kontekstia asettava tai hakeva sovellus voi olla varma, että on yhteydessä oikeaan kontekstipalveluun ja että kontekstipalvelun palauttamat tiedot ovat oikeita. </w:t>
      </w:r>
    </w:p>
    <w:p w14:paraId="2EE984A5" w14:textId="77777777" w:rsidR="00772EA5" w:rsidRDefault="00772EA5" w:rsidP="00772EA5"/>
    <w:p w14:paraId="4F927054" w14:textId="77777777" w:rsidR="00772EA5" w:rsidRDefault="009C2119" w:rsidP="00772EA5">
      <w:r w:rsidRPr="002E2883">
        <w:t xml:space="preserve">Kontekstinhallinnan minimitoteutuksessa </w:t>
      </w:r>
      <w:r>
        <w:t xml:space="preserve">toteutettava </w:t>
      </w:r>
      <w:r w:rsidRPr="002E2883">
        <w:t>tietotur</w:t>
      </w:r>
      <w:r>
        <w:t>va varmistetaan käyttämällä kak</w:t>
      </w:r>
      <w:r w:rsidRPr="002E2883">
        <w:t xml:space="preserve">sisuuntaista SSL-protokollaa http-protokollan alla. </w:t>
      </w:r>
      <w:r w:rsidR="00772EA5">
        <w:t xml:space="preserve">SSL (Secure Sockets Layer) on tekniikka, jolla voidaan toteuttaa varmennepohjainen </w:t>
      </w:r>
      <w:r w:rsidR="002E2883">
        <w:t>tietoturva</w:t>
      </w:r>
      <w:r w:rsidR="00772EA5">
        <w:t xml:space="preserve">ratkaisu. </w:t>
      </w:r>
      <w:r>
        <w:t xml:space="preserve">Kaksisuuntaisella </w:t>
      </w:r>
      <w:r w:rsidR="00772EA5">
        <w:t>S</w:t>
      </w:r>
      <w:r>
        <w:t>SL-tekniikalla kontekstipalvelu</w:t>
      </w:r>
      <w:r w:rsidR="00772EA5">
        <w:t xml:space="preserve"> ja siihen liittyvät järjestelmät voivat varmistaa </w:t>
      </w:r>
    </w:p>
    <w:p w14:paraId="3FEC1DCF" w14:textId="77777777" w:rsidR="00772EA5" w:rsidRDefault="00772EA5" w:rsidP="00772EA5">
      <w:pPr>
        <w:numPr>
          <w:ilvl w:val="0"/>
          <w:numId w:val="72"/>
        </w:numPr>
      </w:pPr>
      <w:r>
        <w:t>toistensa identiteetit</w:t>
      </w:r>
    </w:p>
    <w:p w14:paraId="60405920" w14:textId="77777777" w:rsidR="00772EA5" w:rsidRDefault="00772EA5" w:rsidP="00772EA5">
      <w:pPr>
        <w:numPr>
          <w:ilvl w:val="0"/>
          <w:numId w:val="72"/>
        </w:numPr>
      </w:pPr>
      <w:r>
        <w:t xml:space="preserve">kontekstitiedon eheyden sekä </w:t>
      </w:r>
    </w:p>
    <w:p w14:paraId="1FA8130B" w14:textId="77777777" w:rsidR="00772EA5" w:rsidRDefault="00772EA5" w:rsidP="00772EA5">
      <w:pPr>
        <w:numPr>
          <w:ilvl w:val="0"/>
          <w:numId w:val="72"/>
        </w:numPr>
      </w:pPr>
      <w:r>
        <w:t xml:space="preserve">toteuttaa tietojen salauksen. </w:t>
      </w:r>
    </w:p>
    <w:p w14:paraId="0DEF4E7D" w14:textId="77777777" w:rsidR="00772EA5" w:rsidRDefault="00772EA5" w:rsidP="00772EA5"/>
    <w:p w14:paraId="30A2BB72" w14:textId="77777777" w:rsidR="00772EA5" w:rsidRDefault="00772EA5" w:rsidP="00772EA5">
      <w:r>
        <w:t>Näin kontekstipalvelimen ja siihen liitty</w:t>
      </w:r>
      <w:r w:rsidR="002E2883">
        <w:t xml:space="preserve">vien järjestelmien välinen </w:t>
      </w:r>
      <w:r w:rsidR="00493F05">
        <w:t>http-</w:t>
      </w:r>
      <w:r>
        <w:t xml:space="preserve">liikenne on suojattua (kuva </w:t>
      </w:r>
      <w:r w:rsidR="00482D30">
        <w:t>7</w:t>
      </w:r>
      <w:r>
        <w:t>).</w:t>
      </w:r>
    </w:p>
    <w:p w14:paraId="6DFDDA6E" w14:textId="77777777" w:rsidR="00772EA5" w:rsidRDefault="00772EA5" w:rsidP="00772EA5"/>
    <w:p w14:paraId="3EB19BE2" w14:textId="77777777" w:rsidR="00432D7E" w:rsidRDefault="00772EA5" w:rsidP="00772EA5">
      <w:pPr>
        <w:jc w:val="center"/>
      </w:pPr>
      <w:r w:rsidRPr="00772EA5">
        <w:lastRenderedPageBreak/>
        <w:pict w14:anchorId="5BB06746">
          <v:shape id="_x0000_i1033" type="#_x0000_t75" style="width:4in;height:347pt">
            <v:imagedata r:id="rId14" o:title=""/>
          </v:shape>
        </w:pict>
      </w:r>
    </w:p>
    <w:p w14:paraId="3EB5F28F" w14:textId="77777777" w:rsidR="00C03F6E" w:rsidRDefault="00C03F6E"/>
    <w:p w14:paraId="65274066" w14:textId="77777777" w:rsidR="00C03F6E" w:rsidRPr="00772EA5" w:rsidRDefault="00772EA5" w:rsidP="00772EA5">
      <w:pPr>
        <w:jc w:val="center"/>
      </w:pPr>
      <w:r>
        <w:t xml:space="preserve">Kuva </w:t>
      </w:r>
      <w:r w:rsidR="00482D30">
        <w:t>7</w:t>
      </w:r>
      <w:r>
        <w:t xml:space="preserve">. </w:t>
      </w:r>
      <w:r w:rsidR="0095282C">
        <w:t>SSL-yhteys kontekstipalvelu</w:t>
      </w:r>
      <w:r w:rsidRPr="00772EA5">
        <w:t>n ja järjestelmien välillä.</w:t>
      </w:r>
    </w:p>
    <w:p w14:paraId="2DDE6AD6" w14:textId="77777777" w:rsidR="00C03F6E" w:rsidRDefault="00C03F6E"/>
    <w:p w14:paraId="48B56F28" w14:textId="77777777" w:rsidR="0095282C" w:rsidRDefault="0095282C" w:rsidP="0095282C">
      <w:r>
        <w:t xml:space="preserve">On huomioitava, että SSL:ssä käytettävät varmenteet ovat tässä ratkaisussa sovelluskohtaisia varmenteita ja ne siis yksilöivät tietyn sovelluksen, ne eivät yksilöi käyttäjää eivätkä työasemaa. Sovelluksen varmenne voidaan jakaa saman sovelluksen eri sovellusesiintymien kesken. </w:t>
      </w:r>
    </w:p>
    <w:p w14:paraId="73761C15" w14:textId="77777777" w:rsidR="0095282C" w:rsidRDefault="0095282C" w:rsidP="0095282C"/>
    <w:p w14:paraId="15204792" w14:textId="77777777" w:rsidR="0095282C" w:rsidRDefault="0095282C" w:rsidP="0095282C">
      <w:r>
        <w:t>Organisaation sisäisen kontekstinhallinnan tietoturvan yhdenmukaisessa ratkaisemisessa on ongelmana kahdenlaisten sovelluksien olemassaolo. Käytössä voi olla sekä työasemasovelluksia että web-sovelluks</w:t>
      </w:r>
      <w:r w:rsidR="006D19D8">
        <w:t>ia</w:t>
      </w:r>
      <w:r>
        <w:t xml:space="preserve">. Web-sovellusten osalta varmennepohjainen ratkaisu on yksinkertainen tapa toteuttaa tietoturva palvelimien väliseen liikenteeseen, sillä varmenteet tarvitsee jaella ainoastaan sovellusten web-palvelimille. Työasemasovellusten osalta varmennepohjainen ratkaisu tarkoittaa varmenteiden jakelua kaikille työasemalla oleville sovelluksille. Tällöin ongelmaksi nousee varmenteiden ylläpito ja hallinnointi. Asia voidaan kiertää esimerkiksi toteuttamalla työasemasovelluksen ja kontekstipalvelimen välille välitysohjelma (kuva </w:t>
      </w:r>
      <w:r w:rsidR="00482D30">
        <w:t>8</w:t>
      </w:r>
      <w:r>
        <w:t>).</w:t>
      </w:r>
    </w:p>
    <w:p w14:paraId="12665BEC" w14:textId="77777777" w:rsidR="0095282C" w:rsidRDefault="0095282C" w:rsidP="0095282C"/>
    <w:p w14:paraId="7BE122D4" w14:textId="77777777" w:rsidR="0095282C" w:rsidRPr="0095282C" w:rsidRDefault="0095282C" w:rsidP="0095282C">
      <w:pPr>
        <w:jc w:val="center"/>
      </w:pPr>
      <w:r w:rsidRPr="0095282C">
        <w:lastRenderedPageBreak/>
        <w:pict w14:anchorId="1976BD8D">
          <v:shape id="_x0000_i1034" type="#_x0000_t75" style="width:204.5pt;height:297.5pt">
            <v:imagedata r:id="rId15" o:title=""/>
          </v:shape>
        </w:pict>
      </w:r>
    </w:p>
    <w:p w14:paraId="070224C4" w14:textId="77777777" w:rsidR="0095282C" w:rsidRDefault="0095282C" w:rsidP="0095282C"/>
    <w:p w14:paraId="78492F84" w14:textId="77777777" w:rsidR="0095282C" w:rsidRDefault="0095282C" w:rsidP="0095282C">
      <w:pPr>
        <w:jc w:val="center"/>
      </w:pPr>
      <w:r>
        <w:t xml:space="preserve">Kuva </w:t>
      </w:r>
      <w:r w:rsidR="00482D30">
        <w:t>8</w:t>
      </w:r>
      <w:r>
        <w:t xml:space="preserve">. </w:t>
      </w:r>
      <w:r w:rsidRPr="0095282C">
        <w:t>Välitysohjelman käyttö työasemas</w:t>
      </w:r>
      <w:r>
        <w:t>ovelluksen ja kontekstipalvelu</w:t>
      </w:r>
      <w:r w:rsidRPr="0095282C">
        <w:t>n välillä</w:t>
      </w:r>
      <w:r>
        <w:t>.</w:t>
      </w:r>
    </w:p>
    <w:p w14:paraId="2AB0E3A0" w14:textId="77777777" w:rsidR="0095282C" w:rsidRDefault="0095282C" w:rsidP="0095282C">
      <w:pPr>
        <w:jc w:val="center"/>
      </w:pPr>
    </w:p>
    <w:p w14:paraId="5F193096" w14:textId="77777777" w:rsidR="0095282C" w:rsidRDefault="0095282C" w:rsidP="0095282C">
      <w:r w:rsidRPr="0095282C">
        <w:t>Välitysohjelma toimii työasemas</w:t>
      </w:r>
      <w:r>
        <w:t>ovelluksen ja kontekstipalvelu</w:t>
      </w:r>
      <w:r w:rsidRPr="0095282C">
        <w:t>n välissä. Työasemasovelluksen ja välitysohjelman välinen liikenne voidaan toteuttaa esimerkiksi käyttämällä http/https-yhteyttä ja minimikontekstinhallinnan määrityksen mukaisia kutsuja tai käyttämällä sovelluspalvelinta ja sen tukemia kutsutapoja. Välitysohjelman toteuttaminen on kuitenkin s</w:t>
      </w:r>
      <w:r>
        <w:t>ovelluskohtaista ja tämän määrityk</w:t>
      </w:r>
      <w:r w:rsidR="00C541A6">
        <w:t>sen ulkopuo</w:t>
      </w:r>
      <w:r>
        <w:t>lella.</w:t>
      </w:r>
    </w:p>
    <w:p w14:paraId="6469E4EC" w14:textId="77777777" w:rsidR="00260CFA" w:rsidRDefault="00260CFA" w:rsidP="0095282C"/>
    <w:p w14:paraId="4D802A4B" w14:textId="77777777" w:rsidR="006D19D8" w:rsidRDefault="006D19D8" w:rsidP="0095282C"/>
    <w:p w14:paraId="48E3630D" w14:textId="77777777" w:rsidR="006D19D8" w:rsidRDefault="006D19D8" w:rsidP="0095282C"/>
    <w:p w14:paraId="565BC176" w14:textId="77777777" w:rsidR="006D19D8" w:rsidRDefault="006D19D8" w:rsidP="0095282C"/>
    <w:p w14:paraId="1919C09C" w14:textId="77777777" w:rsidR="006D19D8" w:rsidRDefault="006D19D8" w:rsidP="0095282C"/>
    <w:p w14:paraId="0BFED400" w14:textId="77777777" w:rsidR="006D19D8" w:rsidRDefault="006D19D8" w:rsidP="0095282C"/>
    <w:p w14:paraId="4A17C7BC" w14:textId="77777777" w:rsidR="006D19D8" w:rsidRDefault="006D19D8" w:rsidP="0095282C"/>
    <w:p w14:paraId="0D5658EF" w14:textId="77777777" w:rsidR="006D19D8" w:rsidRDefault="006D19D8" w:rsidP="0095282C"/>
    <w:p w14:paraId="449E6FF0" w14:textId="77777777" w:rsidR="006D19D8" w:rsidRDefault="006D19D8" w:rsidP="0095282C"/>
    <w:p w14:paraId="0D391CFD" w14:textId="77777777" w:rsidR="006D19D8" w:rsidRDefault="006D19D8" w:rsidP="0095282C"/>
    <w:p w14:paraId="6319BE5F" w14:textId="77777777" w:rsidR="006D19D8" w:rsidRDefault="006D19D8" w:rsidP="0095282C"/>
    <w:p w14:paraId="6DA91FA5" w14:textId="77777777" w:rsidR="006D19D8" w:rsidRDefault="006D19D8" w:rsidP="0095282C"/>
    <w:p w14:paraId="0C2FF4AE" w14:textId="77777777" w:rsidR="006D19D8" w:rsidRDefault="006D19D8" w:rsidP="0095282C"/>
    <w:p w14:paraId="26CA74E1" w14:textId="77777777" w:rsidR="006D19D8" w:rsidRDefault="006D19D8" w:rsidP="0095282C"/>
    <w:p w14:paraId="3FF2A205" w14:textId="77777777" w:rsidR="006D19D8" w:rsidRDefault="006D19D8" w:rsidP="0095282C"/>
    <w:p w14:paraId="5A3E8231" w14:textId="77777777" w:rsidR="006D19D8" w:rsidRDefault="006D19D8" w:rsidP="0095282C"/>
    <w:p w14:paraId="2B156C9E" w14:textId="77777777" w:rsidR="006D19D8" w:rsidRDefault="006D19D8" w:rsidP="0095282C"/>
    <w:p w14:paraId="6FF4A291" w14:textId="77777777" w:rsidR="006D19D8" w:rsidRPr="0095282C" w:rsidRDefault="006D19D8" w:rsidP="0095282C"/>
    <w:p w14:paraId="170D8539" w14:textId="77777777" w:rsidR="00C03F6E" w:rsidRDefault="00C03F6E">
      <w:pPr>
        <w:pStyle w:val="Otsikko1"/>
      </w:pPr>
      <w:bookmarkStart w:id="60" w:name="_Toc122836223"/>
      <w:r>
        <w:lastRenderedPageBreak/>
        <w:t>Palvelinpohjainen kontekstinhallinta</w:t>
      </w:r>
      <w:bookmarkEnd w:id="60"/>
    </w:p>
    <w:p w14:paraId="7CBC8896" w14:textId="77777777" w:rsidR="00C03F6E" w:rsidRDefault="00C03F6E"/>
    <w:p w14:paraId="67D0DB20" w14:textId="77777777" w:rsidR="00C03F6E" w:rsidRDefault="00C03F6E">
      <w:pPr>
        <w:rPr>
          <w:lang w:val="en-GB"/>
        </w:rPr>
      </w:pPr>
      <w:r>
        <w:t>Tähän mennessä tässä dokumentissa käydyt määrittelyt ovat olleet tekniikkariippumattomia.</w:t>
      </w:r>
      <w:r w:rsidRPr="0048259B">
        <w:t xml:space="preserve"> Tässä luvussa käytävät määrittelyt ovat</w:t>
      </w:r>
      <w:r>
        <w:rPr>
          <w:lang w:val="en-GB"/>
        </w:rPr>
        <w:t xml:space="preserve"> web</w:t>
      </w:r>
      <w:r w:rsidRPr="0048259B">
        <w:t>-tekniikalle</w:t>
      </w:r>
      <w:r>
        <w:rPr>
          <w:lang w:val="en-GB"/>
        </w:rPr>
        <w:t>.</w:t>
      </w:r>
    </w:p>
    <w:p w14:paraId="5273458C" w14:textId="77777777" w:rsidR="00C03F6E" w:rsidRPr="0048259B" w:rsidRDefault="00C03F6E"/>
    <w:p w14:paraId="2B3FED6B" w14:textId="77777777" w:rsidR="00C03F6E" w:rsidRDefault="00C03F6E">
      <w:pPr>
        <w:pStyle w:val="Otsikko2"/>
        <w:rPr>
          <w:lang w:val="en-GB"/>
        </w:rPr>
      </w:pPr>
      <w:bookmarkStart w:id="61" w:name="_Toc122836224"/>
      <w:r w:rsidRPr="0048259B">
        <w:t>Arkkitehtuuri</w:t>
      </w:r>
      <w:bookmarkEnd w:id="61"/>
      <w:r>
        <w:rPr>
          <w:lang w:val="en-GB"/>
        </w:rPr>
        <w:t xml:space="preserve"> </w:t>
      </w:r>
    </w:p>
    <w:p w14:paraId="4E83E861" w14:textId="77777777" w:rsidR="00C03F6E" w:rsidRDefault="00C03F6E">
      <w:pPr>
        <w:rPr>
          <w:lang w:val="en-GB"/>
        </w:rPr>
      </w:pPr>
    </w:p>
    <w:p w14:paraId="3576A828" w14:textId="77777777" w:rsidR="00C03F6E" w:rsidRDefault="00482D30">
      <w:r>
        <w:t>Kuvassa 9</w:t>
      </w:r>
      <w:r w:rsidR="00C03F6E">
        <w:t xml:space="preserve"> esitellään arkkitehtuuri, jolla on mahdollista toteuttaa palvelinpohjaista kontekstinhallintaa, jossa on mukana sekä työasemasovelluksia että web-sovelluksia.</w:t>
      </w:r>
    </w:p>
    <w:p w14:paraId="241DD4FC" w14:textId="77777777" w:rsidR="00C03F6E" w:rsidRDefault="00C03F6E"/>
    <w:p w14:paraId="278081D8" w14:textId="77777777" w:rsidR="00C03F6E" w:rsidRDefault="001832E9">
      <w:pPr>
        <w:jc w:val="center"/>
      </w:pPr>
      <w:r>
        <w:object w:dxaOrig="9475" w:dyaOrig="9650" w14:anchorId="7B528AE2">
          <v:shape id="_x0000_i1035" type="#_x0000_t75" style="width:236.5pt;height:240.5pt" o:ole="">
            <v:imagedata r:id="rId16" o:title=""/>
          </v:shape>
          <o:OLEObject Type="Embed" ProgID="SmartDraw.2" ShapeID="_x0000_i1035" DrawAspect="Content" ObjectID="_1829837115" r:id="rId17"/>
        </w:object>
      </w:r>
    </w:p>
    <w:p w14:paraId="0801FB16" w14:textId="77777777" w:rsidR="00C03F6E" w:rsidRDefault="00C03F6E"/>
    <w:p w14:paraId="4F0A36A2" w14:textId="77777777" w:rsidR="00C03F6E" w:rsidRDefault="00482D30">
      <w:pPr>
        <w:jc w:val="center"/>
      </w:pPr>
      <w:r>
        <w:t>Kuva 9</w:t>
      </w:r>
      <w:r w:rsidR="00C03F6E">
        <w:t>. Palvelinpohjainen arkkitehtuuri.</w:t>
      </w:r>
    </w:p>
    <w:p w14:paraId="55DED52B" w14:textId="77777777" w:rsidR="00C03F6E" w:rsidRDefault="00C03F6E"/>
    <w:p w14:paraId="60A4B72C" w14:textId="77777777" w:rsidR="00C03F6E" w:rsidRDefault="00C03F6E">
      <w:pPr>
        <w:rPr>
          <w:i/>
        </w:rPr>
      </w:pPr>
      <w:r>
        <w:rPr>
          <w:i/>
        </w:rPr>
        <w:t>Sovellus / Web-sovellus</w:t>
      </w:r>
    </w:p>
    <w:p w14:paraId="2A140A0C" w14:textId="77777777" w:rsidR="00C03F6E" w:rsidRDefault="00C03F6E">
      <w:pPr>
        <w:ind w:left="1304"/>
      </w:pPr>
      <w:r>
        <w:t>Mikä tahansa terveydenhuolto-organisaation tietojärjestelmäkokonaisuuden osa, joka on tarkoitettu tietyn erityisen osatoiminnan tukemiseen.  Voi olla erillinen kliininen tai potilashallinnollinen sovellus tai osa laajempaa kokonaisjärjestelmää, kertomusjärjestelmä, portaali, aluetietojärjestelmä, yms.</w:t>
      </w:r>
    </w:p>
    <w:p w14:paraId="5DD239E3" w14:textId="77777777" w:rsidR="00C03F6E" w:rsidRDefault="00C03F6E"/>
    <w:p w14:paraId="650396E6" w14:textId="77777777" w:rsidR="00C03F6E" w:rsidRDefault="00C03F6E">
      <w:pPr>
        <w:rPr>
          <w:i/>
        </w:rPr>
      </w:pPr>
      <w:r>
        <w:rPr>
          <w:i/>
        </w:rPr>
        <w:t>WWW-palvelin</w:t>
      </w:r>
    </w:p>
    <w:p w14:paraId="55C0E2CD" w14:textId="77777777" w:rsidR="00C03F6E" w:rsidRDefault="00C03F6E">
      <w:r>
        <w:tab/>
        <w:t>WWW-palvelin, joka jakelee ja ylläpitää Web-erillissovelluksien sivuja.</w:t>
      </w:r>
    </w:p>
    <w:p w14:paraId="63C9A5DE" w14:textId="77777777" w:rsidR="00C03F6E" w:rsidRDefault="00C03F6E"/>
    <w:p w14:paraId="49ED15DB" w14:textId="77777777" w:rsidR="00C03F6E" w:rsidRDefault="00C03F6E"/>
    <w:p w14:paraId="276C5517" w14:textId="77777777" w:rsidR="00C03F6E" w:rsidRDefault="00C03F6E">
      <w:pPr>
        <w:rPr>
          <w:i/>
        </w:rPr>
      </w:pPr>
      <w:r>
        <w:rPr>
          <w:i/>
        </w:rPr>
        <w:t>http-yhteyskomponentti</w:t>
      </w:r>
    </w:p>
    <w:p w14:paraId="020927BB" w14:textId="77777777" w:rsidR="00C03F6E" w:rsidRDefault="00C03F6E">
      <w:pPr>
        <w:ind w:left="1304"/>
      </w:pPr>
      <w:r>
        <w:t>Komponentti tai muu vastaava ohjelmakirjasto (liitin), joka osaa lähettää http(s)-sanoman ja vastaanottaa palautetun viestin.</w:t>
      </w:r>
    </w:p>
    <w:p w14:paraId="3445D247" w14:textId="77777777" w:rsidR="00C03F6E" w:rsidRDefault="00C03F6E"/>
    <w:p w14:paraId="75A0C11D" w14:textId="77777777" w:rsidR="00C03F6E" w:rsidRDefault="00C03F6E">
      <w:pPr>
        <w:rPr>
          <w:i/>
        </w:rPr>
      </w:pPr>
      <w:r>
        <w:rPr>
          <w:i/>
        </w:rPr>
        <w:t>http-keskustelija</w:t>
      </w:r>
    </w:p>
    <w:p w14:paraId="331D65C7" w14:textId="77777777" w:rsidR="00C03F6E" w:rsidRDefault="00C03F6E">
      <w:pPr>
        <w:ind w:left="1304"/>
      </w:pPr>
      <w:r>
        <w:t>Esimerkiksi WWW-palvelin tai muu yksinkertaisempi komponentti joka osaa vastaanottaa http(s)-viestejä ja palauttaa vastauksen kutsujaosapuolelle.</w:t>
      </w:r>
    </w:p>
    <w:p w14:paraId="09D66108" w14:textId="77777777" w:rsidR="00C03F6E" w:rsidRDefault="00C03F6E"/>
    <w:p w14:paraId="00552C4D" w14:textId="77777777" w:rsidR="00C03F6E" w:rsidRDefault="00C03F6E">
      <w:pPr>
        <w:rPr>
          <w:i/>
        </w:rPr>
      </w:pPr>
      <w:r>
        <w:rPr>
          <w:i/>
        </w:rPr>
        <w:lastRenderedPageBreak/>
        <w:t>Kontekstinhallintapalvelutoteutus</w:t>
      </w:r>
    </w:p>
    <w:p w14:paraId="5E9148E2" w14:textId="77777777" w:rsidR="00C03F6E" w:rsidRDefault="00C03F6E">
      <w:pPr>
        <w:ind w:left="1304"/>
      </w:pPr>
      <w:r>
        <w:t xml:space="preserve">Ohjelmakomponentti, luokka tai muu kokonaisuus, joka sisältää itse palvelun toteutuksen eli toteuttaa palvelurajapinnan. </w:t>
      </w:r>
    </w:p>
    <w:p w14:paraId="06A5E7D0" w14:textId="77777777" w:rsidR="00C03F6E" w:rsidRDefault="00C03F6E"/>
    <w:p w14:paraId="25BAD308" w14:textId="77777777" w:rsidR="00C03F6E" w:rsidRDefault="00C03F6E">
      <w:pPr>
        <w:rPr>
          <w:i/>
        </w:rPr>
      </w:pPr>
      <w:r>
        <w:rPr>
          <w:i/>
        </w:rPr>
        <w:t>Palvelurajapinta</w:t>
      </w:r>
    </w:p>
    <w:p w14:paraId="0B3EA3CA" w14:textId="77777777" w:rsidR="00C03F6E" w:rsidRDefault="00C03F6E">
      <w:pPr>
        <w:ind w:left="1304"/>
      </w:pPr>
      <w:r>
        <w:t>Ohjelmistorajapinta, jonka kautta sovellus tarjoaa ohjelmistopalveluita (operaatioita, suorittaa tehtäviä) toiselle sovellukselle.</w:t>
      </w:r>
    </w:p>
    <w:p w14:paraId="7D1E339A" w14:textId="77777777" w:rsidR="00C03F6E" w:rsidRDefault="00C03F6E"/>
    <w:p w14:paraId="0AAE9622" w14:textId="77777777" w:rsidR="00C03F6E" w:rsidRDefault="00C03F6E">
      <w:r>
        <w:t>Palvelua käyttävä sovellus kutsuu palvelun toteutuksen tarjoamia operaatioita http-protokollan avulla. Palvelun toteutus muodostuu http-palvelimesta (esim. web-palvelin) sekä palvelun sisällöstä vastaavasta sovelluksesta. Palvelua käyttävissä sovelluksissa on tieto siitä, missä osoitteessa palvelun toteutus on, ja niihin on toteutettu http-yhteyttä hyödyntävä osa tai sovitin, joka ottaa yhteyttä palvelun toteutukseen. Palvelun osoite voidaan myös parametrisoida sovellukseen tarvittaessa.</w:t>
      </w:r>
    </w:p>
    <w:p w14:paraId="66C23B24" w14:textId="77777777" w:rsidR="00C03F6E" w:rsidRDefault="00C03F6E"/>
    <w:p w14:paraId="4463B509" w14:textId="77777777" w:rsidR="00C03F6E" w:rsidRDefault="00C03F6E">
      <w:r>
        <w:t>Sovellus voi tehdä palvelukutsun itse tai sen voi hoitaa erillinen palvelun tarjoajan rakentama http-yhteyskomponentti (liitin), joka kapseloi palvelurajapinnan käytön. Palvelua käyttävässä sovelluksessa tai liittimessä huolehditaan tarvittavien parametrien asettamisesta palvelupyyntöihin sekä tulleiden vastausten käsittelystä.</w:t>
      </w:r>
    </w:p>
    <w:p w14:paraId="4024F5C2" w14:textId="77777777" w:rsidR="00C03F6E" w:rsidRDefault="00C03F6E"/>
    <w:p w14:paraId="64F4E4FF" w14:textId="77777777" w:rsidR="00C03F6E" w:rsidRDefault="00C03F6E">
      <w:r>
        <w:t>Palvelutoteutuksen rajapinta toimii kokonaisuudessaan synkronisella kysely-vastaus-periaatteella. Se tarkoittaa sitä, että palvelu vastaa yhteen kyselyyn (ts. palvelun jonkun operaation kutsumiseen) kerrallaan välittömästi yhdellä vastauksella. Itse palvelut suunnitellaan toimivaksi siten, että ne voivat ottaa tilattomuudestaan johtuen palvelukutsuja vastaan ilman jonoa.</w:t>
      </w:r>
    </w:p>
    <w:p w14:paraId="2201FC74" w14:textId="77777777" w:rsidR="00C03F6E" w:rsidRDefault="00C03F6E"/>
    <w:p w14:paraId="413EC49C" w14:textId="77777777" w:rsidR="00C03F6E" w:rsidRDefault="00C03F6E">
      <w:pPr>
        <w:pStyle w:val="Otsikko2"/>
      </w:pPr>
      <w:bookmarkStart w:id="62" w:name="_Toc122836225"/>
      <w:r>
        <w:t>Tekniikka</w:t>
      </w:r>
      <w:bookmarkEnd w:id="62"/>
    </w:p>
    <w:p w14:paraId="20095FAD" w14:textId="77777777" w:rsidR="00C03F6E" w:rsidRDefault="00C03F6E"/>
    <w:p w14:paraId="22A842DF" w14:textId="77777777" w:rsidR="00C03F6E" w:rsidRDefault="00C03F6E">
      <w:r>
        <w:t xml:space="preserve">Viestinvälityksessä käytetään teknisenä standardina HTTP-protokollaa yksinkertaisin string-parametrein. HTTP -protokolla on yksinkertainen hajautettujen palvelujen kutsuun soveltuva tekniikka. Se on laajassa käytössä oleva www-tekniikka. </w:t>
      </w:r>
    </w:p>
    <w:p w14:paraId="2C1A2261" w14:textId="77777777" w:rsidR="00C03F6E" w:rsidRDefault="00C03F6E"/>
    <w:p w14:paraId="01A5B404" w14:textId="77777777" w:rsidR="00C03F6E" w:rsidRDefault="00C03F6E">
      <w:r>
        <w:t>Tekniikan tulee mahdollistaa hajautettu rajapinta eli palvelua (esim. potilaan perustietoja) tarjoava sovellus sisältää palvelinosan (Server), johon asiakas (Client) ottaa yhteyden verkon yli. Palvelinosa voi sijaita esimerkiksi web-palvelimella. Tekninen ratkaisu on asiakkaan kannalta synkronoitua toiminnallisuutta, jossa palvelun pyytäjä jää odottamaan vastausta palvelinosalta, joka palauttaa vastauksen välittömästi. Palvelun toteuttajan (palvelinosan) on kuitenkin kyettävä ottamaan vastaan useita yhtäaikaisia tai peräkkäisiä kutsuja eri asiakkailta. Palvelujen (URL-muotoisen) kutsuosoitteen pitää olla parametrisoituna sovelluksessa.</w:t>
      </w:r>
    </w:p>
    <w:p w14:paraId="4CF7A996" w14:textId="77777777" w:rsidR="00C03F6E" w:rsidRDefault="00C03F6E"/>
    <w:p w14:paraId="5431B8CF" w14:textId="77777777" w:rsidR="00C03F6E" w:rsidRDefault="00C03F6E">
      <w:r w:rsidRPr="007D4405">
        <w:t xml:space="preserve">Varsinkin siirtyminen Web-ympäristöön aiheuttaa lisävaatimuksia turvallisuuden suhteen, esimerkiksi kontekstinhallintaa käyttävien työasemien erottaminen toisistaan vaikeutuu huomattavasti ja vaatii lisätoiminnallisuutta. </w:t>
      </w:r>
      <w:r w:rsidR="00493F05">
        <w:t xml:space="preserve">Työasemat </w:t>
      </w:r>
      <w:r w:rsidRPr="007D4405">
        <w:t xml:space="preserve">voidaan erottaa toisistaan </w:t>
      </w:r>
      <w:r w:rsidR="00493F05">
        <w:t>ip</w:t>
      </w:r>
      <w:r w:rsidRPr="007D4405">
        <w:t>-osoitteen perusteella</w:t>
      </w:r>
      <w:r w:rsidR="00F4677E" w:rsidRPr="007D4405">
        <w:t xml:space="preserve">. </w:t>
      </w:r>
      <w:r w:rsidR="00493F05">
        <w:t>ip</w:t>
      </w:r>
      <w:r w:rsidR="00F4677E" w:rsidRPr="007D4405">
        <w:t>-osoitteen sijasta voidaan käyttää myös työasemaa identifioivaa sessioavainta</w:t>
      </w:r>
      <w:r w:rsidR="008A4979">
        <w:t>.</w:t>
      </w:r>
    </w:p>
    <w:p w14:paraId="128BAFEC" w14:textId="77777777" w:rsidR="008A4979" w:rsidRDefault="008A4979"/>
    <w:p w14:paraId="13E8B898" w14:textId="77777777" w:rsidR="008A4979" w:rsidRDefault="008A4979"/>
    <w:p w14:paraId="61FE5A1C" w14:textId="77777777" w:rsidR="00C03F6E" w:rsidRDefault="00C03F6E"/>
    <w:p w14:paraId="75D3DB88" w14:textId="77777777" w:rsidR="00E2432E" w:rsidRDefault="00E2432E" w:rsidP="00E2432E">
      <w:pPr>
        <w:pStyle w:val="Otsikko2"/>
      </w:pPr>
      <w:bookmarkStart w:id="63" w:name="_Toc122836226"/>
      <w:r w:rsidRPr="00E2432E">
        <w:lastRenderedPageBreak/>
        <w:t>Tietoturva</w:t>
      </w:r>
      <w:bookmarkEnd w:id="63"/>
    </w:p>
    <w:p w14:paraId="5B99D7CE" w14:textId="77777777" w:rsidR="0029018A" w:rsidRDefault="0029018A" w:rsidP="0029018A">
      <w:pPr>
        <w:ind w:left="360"/>
      </w:pPr>
    </w:p>
    <w:p w14:paraId="37F8ED27" w14:textId="77777777" w:rsidR="00C03F6E" w:rsidRPr="00E2432E" w:rsidRDefault="001B7CBD" w:rsidP="0029018A">
      <w:r w:rsidRPr="001B7CBD">
        <w:t>Kontekstinhallinnan minimitoteutuksessa tietotur</w:t>
      </w:r>
      <w:r w:rsidR="00E2432E">
        <w:t xml:space="preserve">va </w:t>
      </w:r>
      <w:r w:rsidR="000021F2">
        <w:t>on varmistettava</w:t>
      </w:r>
      <w:r w:rsidR="00E2432E">
        <w:t xml:space="preserve"> käyttämällä kak</w:t>
      </w:r>
      <w:r w:rsidRPr="001B7CBD">
        <w:t>sisuuntaista SSL-protokollaa http-protokollan alla</w:t>
      </w:r>
      <w:r w:rsidR="008A4979">
        <w:t xml:space="preserve"> kuten luvussa 7</w:t>
      </w:r>
      <w:r w:rsidR="00E2432E">
        <w:t xml:space="preserve"> kuvattiin</w:t>
      </w:r>
      <w:r w:rsidRPr="001B7CBD">
        <w:t>. Tämän avulla kontekstipalvelin ja siihen liittyvät järjestelmät voivat luotettavasti varmistaa</w:t>
      </w:r>
      <w:r w:rsidR="00E2432E">
        <w:t xml:space="preserve"> toistensa identiteetin ja siir</w:t>
      </w:r>
      <w:r w:rsidRPr="001B7CBD">
        <w:t>rettävän tiedon eheyden sekä lisäksi salata siirrettävän tiedon.</w:t>
      </w:r>
      <w:r w:rsidR="00E2432E">
        <w:t xml:space="preserve"> </w:t>
      </w:r>
      <w:r w:rsidR="00E2432E" w:rsidRPr="00E2432E">
        <w:t>SSL</w:t>
      </w:r>
      <w:r w:rsidR="00C03F6E" w:rsidRPr="00E2432E">
        <w:t xml:space="preserve">:n avulla turvallisuusnäkökohtia ei tarvitse ottaa huomioon viestien sisältöä suunniteltaessa, koska sen tarjoama </w:t>
      </w:r>
      <w:r w:rsidR="00E2432E">
        <w:t>turvallisuus</w:t>
      </w:r>
      <w:r w:rsidR="00C03F6E" w:rsidRPr="00E2432E">
        <w:t xml:space="preserve"> toimii alemmalla protokolla-tasolla.</w:t>
      </w:r>
    </w:p>
    <w:p w14:paraId="63AEB98C" w14:textId="77777777" w:rsidR="00C03F6E" w:rsidRDefault="00C03F6E"/>
    <w:p w14:paraId="41111B88" w14:textId="77777777" w:rsidR="00C03F6E" w:rsidRDefault="00C03F6E">
      <w:pPr>
        <w:pStyle w:val="Otsikko2"/>
      </w:pPr>
      <w:bookmarkStart w:id="64" w:name="_Toc122836227"/>
      <w:r>
        <w:t>Pollaukset</w:t>
      </w:r>
      <w:bookmarkEnd w:id="64"/>
    </w:p>
    <w:p w14:paraId="485A0AEB" w14:textId="77777777" w:rsidR="00C03F6E" w:rsidRDefault="00C03F6E">
      <w:pPr>
        <w:rPr>
          <w:highlight w:val="yellow"/>
        </w:rPr>
      </w:pPr>
    </w:p>
    <w:p w14:paraId="4161C365" w14:textId="77777777" w:rsidR="001F1355" w:rsidRDefault="001F1355" w:rsidP="001F1355">
      <w:r>
        <w:t>Palvelinpohjaisessa ratkaisussa on otettava huomioon seuraavat kaksi web-tekniikasta seuraavaa ongelmaa:</w:t>
      </w:r>
    </w:p>
    <w:p w14:paraId="5E91D45A" w14:textId="77777777" w:rsidR="00B322DC" w:rsidRDefault="001F1355">
      <w:pPr>
        <w:numPr>
          <w:ilvl w:val="0"/>
          <w:numId w:val="76"/>
        </w:numPr>
      </w:pPr>
      <w:r>
        <w:t xml:space="preserve">Mikäli kontekstinhallintapalvelussa on ongelmia, esim. palvelu itse kaatunut, palvelin on kaatunut, on sovelluksen osattava toimia ilman kontekstinhallintaa. </w:t>
      </w:r>
    </w:p>
    <w:p w14:paraId="1B8C78A8" w14:textId="77777777" w:rsidR="00B322DC" w:rsidRDefault="001F1355">
      <w:pPr>
        <w:numPr>
          <w:ilvl w:val="0"/>
          <w:numId w:val="76"/>
        </w:numPr>
      </w:pPr>
      <w:r>
        <w:t xml:space="preserve">Mikäli kontekstinhallintaan liittyneessä sovelluksessa on ongelmia, esim. web-palvelimella oleva sovellus on kaatunut tai palvelin on kaatunut, muodostuu ongelmaksi kontekstinhallintapalveluun roikkumaan jäävät turhat sovellukset. Kontekstinhallintapalvelu mahdollisesti olettaa, että kontekstia pitää vielä pitää yllä, koska kaikki sovellukset eivät ole eronneet kontekstinhallinnasta. </w:t>
      </w:r>
    </w:p>
    <w:p w14:paraId="76FD9773" w14:textId="77777777" w:rsidR="00B322DC" w:rsidRDefault="00B322DC"/>
    <w:p w14:paraId="79A80F7C" w14:textId="77777777" w:rsidR="00012325" w:rsidRDefault="0022196E">
      <w:r>
        <w:t xml:space="preserve">Yksi keino ensimmäisen ongelman ratkaisuun on toteutettavissa nykyisillä metodeilla. Sovellus kutsuu esim. GetItemValues-metodia ja jos kontekstipalvelin vastaa kutsuun, voi sovellus varmistua sen toiminnasta. </w:t>
      </w:r>
    </w:p>
    <w:p w14:paraId="3F66F9DD" w14:textId="77777777" w:rsidR="0022196E" w:rsidRDefault="0022196E"/>
    <w:p w14:paraId="6C8C69D3" w14:textId="77777777" w:rsidR="00867A42" w:rsidRDefault="0022196E">
      <w:r>
        <w:t xml:space="preserve">Toinen ongelma on ratkaistavissa aikakatkaisulla. Tällöin </w:t>
      </w:r>
      <w:r w:rsidRPr="0022196E">
        <w:t xml:space="preserve">kontekstinhallintaan </w:t>
      </w:r>
      <w:r>
        <w:t>määritellään sovellukselle aikaleima, jonka voimassaoloa kontekstipalvelin tarkistaa.</w:t>
      </w:r>
      <w:r w:rsidRPr="0022196E">
        <w:t xml:space="preserve"> Jos sovelluksen palvelulle lähettämien kyselyjen välillä kuluu enemmän aikaa kuin sille </w:t>
      </w:r>
      <w:r>
        <w:t xml:space="preserve">on </w:t>
      </w:r>
      <w:r w:rsidRPr="0022196E">
        <w:t>määritelty aikakatkaisu</w:t>
      </w:r>
      <w:r>
        <w:t>ksi</w:t>
      </w:r>
      <w:r w:rsidRPr="0022196E">
        <w:t xml:space="preserve">, </w:t>
      </w:r>
      <w:r>
        <w:t xml:space="preserve">voidaan </w:t>
      </w:r>
      <w:r w:rsidRPr="0022196E">
        <w:t>sovellus</w:t>
      </w:r>
      <w:r>
        <w:t xml:space="preserve"> katsoa</w:t>
      </w:r>
      <w:r w:rsidRPr="0022196E">
        <w:t xml:space="preserve"> suljetuksi ja poist</w:t>
      </w:r>
      <w:r>
        <w:t>aa</w:t>
      </w:r>
      <w:r w:rsidRPr="0022196E">
        <w:t xml:space="preserve"> kontekstinhallinnasta. </w:t>
      </w:r>
    </w:p>
    <w:p w14:paraId="61C4BBFC" w14:textId="77777777" w:rsidR="00AE6BF8" w:rsidRDefault="00AE6BF8"/>
    <w:p w14:paraId="536CA7F5" w14:textId="77777777" w:rsidR="00C03F6E" w:rsidRDefault="00C03F6E">
      <w:pPr>
        <w:pStyle w:val="Otsikko2"/>
      </w:pPr>
      <w:bookmarkStart w:id="65" w:name="_Toc122836228"/>
      <w:r>
        <w:t>Metodit http-viesteillä</w:t>
      </w:r>
      <w:bookmarkEnd w:id="65"/>
      <w:r>
        <w:t xml:space="preserve"> </w:t>
      </w:r>
    </w:p>
    <w:p w14:paraId="0A74540C" w14:textId="77777777" w:rsidR="00C03F6E" w:rsidRDefault="00C03F6E"/>
    <w:p w14:paraId="2BC9155F" w14:textId="77777777" w:rsidR="00C03F6E" w:rsidRDefault="00C03F6E">
      <w:pPr>
        <w:rPr>
          <w:lang w:val="en-GB"/>
        </w:rPr>
      </w:pPr>
      <w:r>
        <w:t xml:space="preserve">Minimitoteutuksessa käytetään CCOW-standardissa esitettyä tapaa muodostaa metodi-kutsut ja vastaukset näihin metodeihin HTTP-viestein. </w:t>
      </w:r>
      <w:r w:rsidRPr="0048259B">
        <w:t xml:space="preserve">CCOW-standardissa </w:t>
      </w:r>
      <w:r w:rsidR="007D4405" w:rsidRPr="0048259B">
        <w:t>tämä</w:t>
      </w:r>
      <w:r w:rsidRPr="0048259B">
        <w:t xml:space="preserve"> on kuvattu dokumentissa ”Component Technology Mapping: Web/http” (Seliger 2002a).</w:t>
      </w:r>
    </w:p>
    <w:p w14:paraId="5C459C26" w14:textId="77777777" w:rsidR="008A4979" w:rsidRDefault="008A4979">
      <w:pPr>
        <w:rPr>
          <w:lang w:val="en-GB"/>
        </w:rPr>
      </w:pPr>
    </w:p>
    <w:p w14:paraId="7584584F" w14:textId="77777777" w:rsidR="00C03F6E" w:rsidRDefault="00C03F6E">
      <w:pPr>
        <w:pStyle w:val="Otsikko3"/>
      </w:pPr>
      <w:bookmarkStart w:id="66" w:name="_Toc122836229"/>
      <w:r>
        <w:t>HTTP GET / POST-viestit</w:t>
      </w:r>
      <w:bookmarkEnd w:id="66"/>
    </w:p>
    <w:p w14:paraId="713CCE39" w14:textId="77777777" w:rsidR="00C03F6E" w:rsidRDefault="00C03F6E">
      <w:pPr>
        <w:rPr>
          <w:lang w:val="en-GB"/>
        </w:rPr>
      </w:pPr>
    </w:p>
    <w:p w14:paraId="44C066E7" w14:textId="77777777" w:rsidR="00C03F6E" w:rsidRDefault="00C03F6E">
      <w:pPr>
        <w:pStyle w:val="NormaalieisisCharChar"/>
      </w:pPr>
      <w:r>
        <w:t>Kontekstinhallintapalvelu ottaa vastaan HTTP POST/GET-viestejä siihen liittyneiltä sovelluksilta. Näin sovellukset saavat lähettää kontekstinhallintapalvelulle HTTP POST/GET-viestejä. POST-metodi poikkeaa GET-metodista siten, että POST-metodissa kutsutaan ensin palvelua ja lähetetään vasta sitten parametrit viestin body-osassa. GET-metodissa parametrit liitetään palvelukutsuun osoitteen perään erote</w:t>
      </w:r>
      <w:r>
        <w:t>t</w:t>
      </w:r>
      <w:r>
        <w:t>tuna ”?”-merkillä.</w:t>
      </w:r>
    </w:p>
    <w:p w14:paraId="2438920C" w14:textId="77777777" w:rsidR="00C03F6E" w:rsidRDefault="00C03F6E"/>
    <w:p w14:paraId="29479FF1" w14:textId="77777777" w:rsidR="00C03F6E" w:rsidRDefault="00C03F6E">
      <w:pPr>
        <w:pStyle w:val="Otsikko3"/>
      </w:pPr>
      <w:bookmarkStart w:id="67" w:name="_Toc122836230"/>
      <w:r>
        <w:lastRenderedPageBreak/>
        <w:t>MIME-header</w:t>
      </w:r>
      <w:bookmarkEnd w:id="67"/>
    </w:p>
    <w:p w14:paraId="3BCFA243" w14:textId="77777777" w:rsidR="00C03F6E" w:rsidRDefault="00C03F6E"/>
    <w:p w14:paraId="2790C9A5" w14:textId="77777777" w:rsidR="00C03F6E" w:rsidRDefault="00C03F6E">
      <w:pPr>
        <w:pStyle w:val="Normaalieisis"/>
      </w:pPr>
      <w:r>
        <w:t xml:space="preserve">Kontekstinhallintapalvelun palauttamien tietojen </w:t>
      </w:r>
      <w:r w:rsidRPr="00C365A5">
        <w:rPr>
          <w:i/>
        </w:rPr>
        <w:t>content-type</w:t>
      </w:r>
      <w:r>
        <w:t>:nä ovat text/plain ja applicat</w:t>
      </w:r>
      <w:r>
        <w:t>i</w:t>
      </w:r>
      <w:r>
        <w:t xml:space="preserve">on/x-www-form-urlencoded. Kontekstinhallintapalvelun on tuettava näitä kahta content-typea. Sovellus voi ilmoittaa hyväksymänsä content-type:n palvelukutsun </w:t>
      </w:r>
      <w:r w:rsidRPr="00C365A5">
        <w:rPr>
          <w:i/>
        </w:rPr>
        <w:t>accept</w:t>
      </w:r>
      <w:r>
        <w:t xml:space="preserve">-headerissa. Jos sovellus ei aseta </w:t>
      </w:r>
      <w:r w:rsidRPr="00C365A5">
        <w:rPr>
          <w:i/>
        </w:rPr>
        <w:t>accept</w:t>
      </w:r>
      <w:r>
        <w:t>-headeria, palvelimen pitää palauttaa tiedot text/plain-</w:t>
      </w:r>
      <w:r w:rsidRPr="005B4B3B">
        <w:t xml:space="preserve">muodossa. Näin PlugIT:n aikaisen minimikontekstinhallintamäärityksen mukainen sovellus toimii myös application/x-www-form-urlencoded </w:t>
      </w:r>
      <w:r w:rsidRPr="005B4B3B">
        <w:rPr>
          <w:i/>
        </w:rPr>
        <w:t>content-type</w:t>
      </w:r>
      <w:r w:rsidRPr="005B4B3B">
        <w:t>:n toteuttavan palvelimen kanssa. Tämä helpottaa myös sellaisten sovellusten toteutusta, jotka eivät tarvitse tietojen koodausta.</w:t>
      </w:r>
      <w:r>
        <w:t xml:space="preserve"> </w:t>
      </w:r>
    </w:p>
    <w:p w14:paraId="78948898" w14:textId="77777777" w:rsidR="00C03F6E" w:rsidRDefault="00C03F6E"/>
    <w:p w14:paraId="75491E42" w14:textId="77777777" w:rsidR="00C03F6E" w:rsidRDefault="00C03F6E">
      <w:r w:rsidRPr="00C365A5">
        <w:rPr>
          <w:i/>
        </w:rPr>
        <w:t>Content-type</w:t>
      </w:r>
      <w:r>
        <w:t xml:space="preserve"> application/x-www-form-urlencoded vaatii parametrien arvojen (merkit, jotka ovat yhtäkuin-merkin (=) oikealla puolella) koodausta yhteisesti sovitulla tavalla. IETF RFC 2396 sta</w:t>
      </w:r>
      <w:r>
        <w:t>n</w:t>
      </w:r>
      <w:r>
        <w:t>dardissa, kappaleessa 2.4 on kuvattu tapa, jolla myös tämän määrittelyn parametrien arvot on ko</w:t>
      </w:r>
      <w:r>
        <w:t>o</w:t>
      </w:r>
      <w:r>
        <w:t>dattava. Standardi löytyy osoitteesta http://www.ietf.org/rfc/rfc2396.txt. Lyhyt tiivistelmä arvojen koodau</w:t>
      </w:r>
      <w:r>
        <w:t>k</w:t>
      </w:r>
      <w:r>
        <w:t>sesta:</w:t>
      </w:r>
    </w:p>
    <w:p w14:paraId="111AD1AD" w14:textId="77777777" w:rsidR="00C03F6E" w:rsidRDefault="00C03F6E">
      <w:pPr>
        <w:pStyle w:val="Merkittyluettelo"/>
      </w:pPr>
      <w:r>
        <w:t>Muodostetaan tavallisista (US-ASCII) aakkosista, numeroista ja joistakin erikoismerkeistä.</w:t>
      </w:r>
    </w:p>
    <w:p w14:paraId="4CEA8B86" w14:textId="77777777" w:rsidR="00C03F6E" w:rsidRDefault="00C03F6E">
      <w:pPr>
        <w:pStyle w:val="Merkittyluettelo"/>
      </w:pPr>
      <w:r>
        <w:t>ASCII-merkit ‘a’ - ‘z’, ‘A’ - ‘Z’ ja ‘0’ - ‘9’ pysyvät samana.</w:t>
      </w:r>
    </w:p>
    <w:p w14:paraId="5CF77DED" w14:textId="77777777" w:rsidR="00C03F6E" w:rsidRDefault="00C03F6E">
      <w:pPr>
        <w:pStyle w:val="Merkittyluettelo"/>
      </w:pPr>
      <w:r>
        <w:t>Tyhjä välilyönti ‘  ’ pitää konve</w:t>
      </w:r>
      <w:r>
        <w:t>r</w:t>
      </w:r>
      <w:r>
        <w:t>toida plus-merkiksi ‘+’ tai %20-merkinnällä.</w:t>
      </w:r>
    </w:p>
    <w:p w14:paraId="1DA6DCAB" w14:textId="77777777" w:rsidR="00C03F6E" w:rsidRDefault="00C03F6E">
      <w:pPr>
        <w:pStyle w:val="Merkittyluettelo"/>
      </w:pPr>
      <w:r>
        <w:t>Kaikki muut merkit pitää konvertoida 3-merkkiseksi stringiksi “%xy”. Tällöin merkki esite</w:t>
      </w:r>
      <w:r>
        <w:t>t</w:t>
      </w:r>
      <w:r>
        <w:t>tään %-merkillä ja kahdella heksadesimaaliluvulla.(xy).</w:t>
      </w:r>
    </w:p>
    <w:p w14:paraId="256C515B" w14:textId="77777777" w:rsidR="00C365A5" w:rsidRDefault="00C365A5"/>
    <w:p w14:paraId="4779E39A" w14:textId="77777777" w:rsidR="00C03F6E" w:rsidRDefault="00C365A5">
      <w:r>
        <w:t>Kyselyissä ja vastauksissa kä</w:t>
      </w:r>
      <w:r>
        <w:t>y</w:t>
      </w:r>
      <w:r>
        <w:t xml:space="preserve">tetään aina merkistöä </w:t>
      </w:r>
      <w:r w:rsidRPr="00B91B95">
        <w:rPr>
          <w:i/>
        </w:rPr>
        <w:t>ISO-8859-1</w:t>
      </w:r>
      <w:r>
        <w:t>.</w:t>
      </w:r>
    </w:p>
    <w:p w14:paraId="2A1D7917" w14:textId="77777777" w:rsidR="00C365A5" w:rsidRDefault="00C365A5"/>
    <w:p w14:paraId="47BB41A5" w14:textId="77777777" w:rsidR="00C03F6E" w:rsidRDefault="00C03F6E">
      <w:pPr>
        <w:pStyle w:val="Otsikko3"/>
      </w:pPr>
      <w:bookmarkStart w:id="68" w:name="_Toc122836231"/>
      <w:r>
        <w:t>Http-kutsun muodostaminen</w:t>
      </w:r>
      <w:bookmarkEnd w:id="68"/>
    </w:p>
    <w:p w14:paraId="75D22C0F" w14:textId="77777777" w:rsidR="00C03F6E" w:rsidRDefault="00C03F6E">
      <w:pPr>
        <w:rPr>
          <w:highlight w:val="yellow"/>
        </w:rPr>
      </w:pPr>
    </w:p>
    <w:p w14:paraId="1AF1227A" w14:textId="77777777" w:rsidR="00C03F6E" w:rsidRDefault="00C03F6E">
      <w:r>
        <w:t>Seuraavassa esimerkki viestin muodostamisesta eri osineen:</w:t>
      </w:r>
    </w:p>
    <w:p w14:paraId="2FC472DF" w14:textId="77777777" w:rsidR="00C03F6E" w:rsidRDefault="00C03F6E"/>
    <w:p w14:paraId="1E77929B" w14:textId="77777777" w:rsidR="00C03F6E" w:rsidRDefault="00C03F6E">
      <w:r>
        <w:t>http://url.fi/cm?interface=ContextManager&amp;method=JoinCommonContext&amp;param1= . . .</w:t>
      </w:r>
    </w:p>
    <w:p w14:paraId="6C40039F" w14:textId="77777777" w:rsidR="00C03F6E" w:rsidRDefault="00C03F6E">
      <w:pPr>
        <w:rPr>
          <w:sz w:val="22"/>
          <w:highlight w:val="yellow"/>
        </w:rPr>
      </w:pPr>
      <w:r>
        <w:rPr>
          <w:noProof/>
          <w:sz w:val="22"/>
          <w:highlight w:val="yellow"/>
        </w:rPr>
        <w:pict w14:anchorId="24FC96C3">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76" type="#_x0000_t87" style="position:absolute;left:0;text-align:left;margin-left:132.75pt;margin-top:-54.75pt;width:16.5pt;height:126pt;rotation:270;z-index:8" o:allowincell="f" adj="1309,10783"/>
        </w:pict>
      </w:r>
      <w:r>
        <w:rPr>
          <w:noProof/>
          <w:sz w:val="22"/>
          <w:highlight w:val="yellow"/>
        </w:rPr>
        <w:pict w14:anchorId="09307243">
          <v:shape id="_x0000_s2077" type="#_x0000_t87" style="position:absolute;left:0;text-align:left;margin-left:279.75pt;margin-top:-63.75pt;width:16.5pt;height:2in;rotation:270;z-index:9" o:allowincell="f" adj="1309,10783"/>
        </w:pict>
      </w:r>
      <w:r>
        <w:rPr>
          <w:noProof/>
          <w:sz w:val="22"/>
          <w:highlight w:val="yellow"/>
        </w:rPr>
        <w:pict w14:anchorId="229C2964">
          <v:shape id="_x0000_s2078" type="#_x0000_t87" style="position:absolute;left:0;text-align:left;margin-left:387.75pt;margin-top:-15.75pt;width:16.5pt;height:48pt;rotation:270;z-index:10" o:allowincell="f" adj="1309,10783"/>
        </w:pict>
      </w:r>
      <w:r>
        <w:rPr>
          <w:noProof/>
          <w:sz w:val="22"/>
          <w:highlight w:val="yellow"/>
        </w:rPr>
        <w:pict w14:anchorId="5BECABE1">
          <v:shape id="_x0000_s2075" type="#_x0000_t87" style="position:absolute;left:0;text-align:left;margin-left:24.75pt;margin-top:-24.75pt;width:16.5pt;height:66pt;rotation:270;z-index:7" o:allowincell="f" adj="1309,10783"/>
        </w:pict>
      </w:r>
    </w:p>
    <w:p w14:paraId="6ED7D741" w14:textId="77777777" w:rsidR="00C03F6E" w:rsidRDefault="00C03F6E">
      <w:pPr>
        <w:rPr>
          <w:sz w:val="22"/>
          <w:highlight w:val="yellow"/>
        </w:rPr>
      </w:pPr>
    </w:p>
    <w:p w14:paraId="6969D96A" w14:textId="77777777" w:rsidR="00C03F6E" w:rsidRDefault="00C03F6E">
      <w:pPr>
        <w:rPr>
          <w:highlight w:val="yellow"/>
        </w:rPr>
      </w:pPr>
      <w:r>
        <w:rPr>
          <w:rFonts w:ascii="Arial" w:hAnsi="Arial"/>
          <w:noProof/>
          <w:highlight w:val="yellow"/>
        </w:rPr>
        <w:pict w14:anchorId="218ACCAD">
          <v:shape id="_x0000_s2068" type="#_x0000_t202" style="position:absolute;left:0;text-align:left;margin-left:102pt;margin-top:1.7pt;width:84pt;height:45pt;z-index:4" o:allowincell="f" filled="f" stroked="f">
            <v:textbox style="mso-next-textbox:#_x0000_s2068" inset="0,0,0,0">
              <w:txbxContent>
                <w:p w14:paraId="483E24D4" w14:textId="77777777" w:rsidR="000B768C" w:rsidRDefault="000B768C">
                  <w:pPr>
                    <w:jc w:val="center"/>
                    <w:rPr>
                      <w:sz w:val="22"/>
                    </w:rPr>
                  </w:pPr>
                  <w:r>
                    <w:rPr>
                      <w:sz w:val="22"/>
                    </w:rPr>
                    <w:t>Kutsuttava</w:t>
                  </w:r>
                </w:p>
                <w:p w14:paraId="1317AB97" w14:textId="77777777" w:rsidR="000B768C" w:rsidRDefault="000B768C">
                  <w:pPr>
                    <w:jc w:val="center"/>
                    <w:rPr>
                      <w:sz w:val="22"/>
                    </w:rPr>
                  </w:pPr>
                  <w:r>
                    <w:rPr>
                      <w:sz w:val="22"/>
                    </w:rPr>
                    <w:t>rajapinta</w:t>
                  </w:r>
                </w:p>
              </w:txbxContent>
            </v:textbox>
          </v:shape>
        </w:pict>
      </w:r>
      <w:r>
        <w:rPr>
          <w:rFonts w:ascii="Arial" w:hAnsi="Arial"/>
          <w:noProof/>
          <w:highlight w:val="yellow"/>
        </w:rPr>
        <w:pict w14:anchorId="64DADEF0">
          <v:shape id="_x0000_s2069" type="#_x0000_t202" style="position:absolute;left:0;text-align:left;margin-left:246pt;margin-top:1.7pt;width:84pt;height:45pt;z-index:5" o:allowincell="f" filled="f" stroked="f">
            <v:textbox style="mso-next-textbox:#_x0000_s2069" inset="0,0,0,0">
              <w:txbxContent>
                <w:p w14:paraId="0D53CF1E" w14:textId="77777777" w:rsidR="000B768C" w:rsidRDefault="000B768C">
                  <w:pPr>
                    <w:jc w:val="center"/>
                    <w:rPr>
                      <w:sz w:val="22"/>
                    </w:rPr>
                  </w:pPr>
                  <w:r>
                    <w:rPr>
                      <w:sz w:val="22"/>
                    </w:rPr>
                    <w:t>Kutsuttava metodi</w:t>
                  </w:r>
                </w:p>
              </w:txbxContent>
            </v:textbox>
          </v:shape>
        </w:pict>
      </w:r>
      <w:r>
        <w:rPr>
          <w:rFonts w:ascii="Arial" w:hAnsi="Arial"/>
          <w:noProof/>
          <w:highlight w:val="yellow"/>
        </w:rPr>
        <w:pict w14:anchorId="3BA79214">
          <v:shape id="_x0000_s2070" type="#_x0000_t202" style="position:absolute;left:0;text-align:left;margin-left:354pt;margin-top:1.7pt;width:84pt;height:45pt;z-index:6" o:allowincell="f" filled="f" stroked="f">
            <v:textbox style="mso-next-textbox:#_x0000_s2070" inset="0,0,0,0">
              <w:txbxContent>
                <w:p w14:paraId="2A4E11EA" w14:textId="77777777" w:rsidR="000B768C" w:rsidRDefault="000B768C">
                  <w:pPr>
                    <w:jc w:val="center"/>
                    <w:rPr>
                      <w:sz w:val="22"/>
                    </w:rPr>
                  </w:pPr>
                  <w:r>
                    <w:rPr>
                      <w:sz w:val="22"/>
                    </w:rPr>
                    <w:t xml:space="preserve">Kutsun </w:t>
                  </w:r>
                </w:p>
                <w:p w14:paraId="1011FF46" w14:textId="77777777" w:rsidR="000B768C" w:rsidRDefault="000B768C">
                  <w:pPr>
                    <w:jc w:val="center"/>
                    <w:rPr>
                      <w:sz w:val="22"/>
                    </w:rPr>
                  </w:pPr>
                  <w:r>
                    <w:rPr>
                      <w:sz w:val="22"/>
                    </w:rPr>
                    <w:t>parametrit</w:t>
                  </w:r>
                </w:p>
              </w:txbxContent>
            </v:textbox>
          </v:shape>
        </w:pict>
      </w:r>
      <w:r>
        <w:rPr>
          <w:noProof/>
          <w:highlight w:val="yellow"/>
        </w:rPr>
        <w:pict w14:anchorId="269BCA88">
          <v:shape id="_x0000_s2067" type="#_x0000_t202" style="position:absolute;left:0;text-align:left;margin-left:-8.25pt;margin-top:3.7pt;width:84pt;height:45pt;z-index:3" o:allowincell="f" filled="f" stroked="f">
            <v:textbox style="mso-next-textbox:#_x0000_s2067" inset="0,0,0,0">
              <w:txbxContent>
                <w:p w14:paraId="42328A6E" w14:textId="77777777" w:rsidR="000B768C" w:rsidRDefault="000B768C">
                  <w:pPr>
                    <w:jc w:val="center"/>
                    <w:rPr>
                      <w:sz w:val="22"/>
                    </w:rPr>
                  </w:pPr>
                  <w:r>
                    <w:rPr>
                      <w:sz w:val="22"/>
                    </w:rPr>
                    <w:t xml:space="preserve">Kutsuttavan </w:t>
                  </w:r>
                </w:p>
                <w:p w14:paraId="27F56E36" w14:textId="77777777" w:rsidR="000B768C" w:rsidRDefault="000B768C">
                  <w:pPr>
                    <w:jc w:val="center"/>
                    <w:rPr>
                      <w:sz w:val="22"/>
                    </w:rPr>
                  </w:pPr>
                  <w:r>
                    <w:rPr>
                      <w:sz w:val="22"/>
                    </w:rPr>
                    <w:t>komponentin</w:t>
                  </w:r>
                </w:p>
                <w:p w14:paraId="0D91D5B4" w14:textId="77777777" w:rsidR="000B768C" w:rsidRDefault="000B768C">
                  <w:pPr>
                    <w:jc w:val="center"/>
                    <w:rPr>
                      <w:sz w:val="22"/>
                    </w:rPr>
                  </w:pPr>
                  <w:r>
                    <w:rPr>
                      <w:sz w:val="22"/>
                    </w:rPr>
                    <w:t>URL-osoite</w:t>
                  </w:r>
                </w:p>
              </w:txbxContent>
            </v:textbox>
          </v:shape>
        </w:pict>
      </w:r>
    </w:p>
    <w:p w14:paraId="1CC69AA4" w14:textId="77777777" w:rsidR="00C03F6E" w:rsidRDefault="00C03F6E">
      <w:pPr>
        <w:rPr>
          <w:highlight w:val="yellow"/>
        </w:rPr>
      </w:pPr>
    </w:p>
    <w:p w14:paraId="0A2744F9" w14:textId="77777777" w:rsidR="00C03F6E" w:rsidRDefault="00C03F6E">
      <w:pPr>
        <w:rPr>
          <w:rFonts w:ascii="Arial" w:hAnsi="Arial"/>
          <w:highlight w:val="yellow"/>
        </w:rPr>
      </w:pPr>
    </w:p>
    <w:p w14:paraId="1F8DAB33" w14:textId="77777777" w:rsidR="00C03F6E" w:rsidRDefault="00C03F6E">
      <w:pPr>
        <w:rPr>
          <w:rFonts w:ascii="Arial" w:hAnsi="Arial"/>
          <w:highlight w:val="yellow"/>
        </w:rPr>
      </w:pPr>
    </w:p>
    <w:p w14:paraId="18ED737C" w14:textId="77777777" w:rsidR="00C03F6E" w:rsidRDefault="0048259B">
      <w:r>
        <w:t xml:space="preserve">Tässä esimerkissä kutsuttaisiin osoitteessa http://url.fi/cm sijaitsevaa context manager-komponenttia, sen ContextManager rajapintaa ja tämän rajapinnan JoinCommonContext-metodia. </w:t>
      </w:r>
      <w:r w:rsidR="00C03F6E">
        <w:t>Tätä viestiä tutkimalla context manager pystyisi käsittelemään kutsun ja suorittamaan tarvittavat toiminnot.</w:t>
      </w:r>
    </w:p>
    <w:p w14:paraId="6874191C" w14:textId="77777777" w:rsidR="00C03F6E" w:rsidRDefault="00C03F6E"/>
    <w:p w14:paraId="48F448CC" w14:textId="77777777" w:rsidR="00C03F6E" w:rsidRDefault="00C03F6E">
      <w:r>
        <w:t xml:space="preserve">Seuraavassa ovat tärkeimmät http-kutsuille määritellyt säännöt: </w:t>
      </w:r>
    </w:p>
    <w:p w14:paraId="5E999D17" w14:textId="77777777" w:rsidR="00C03F6E" w:rsidRDefault="00C03F6E">
      <w:pPr>
        <w:numPr>
          <w:ilvl w:val="0"/>
          <w:numId w:val="20"/>
        </w:numPr>
        <w:rPr>
          <w:rFonts w:ascii="Arial" w:hAnsi="Arial"/>
        </w:rPr>
      </w:pPr>
      <w:r>
        <w:t xml:space="preserve">kutsuttavan rajapinnan nimi ilmoitetaan </w:t>
      </w:r>
      <w:r>
        <w:rPr>
          <w:i/>
        </w:rPr>
        <w:t>interface</w:t>
      </w:r>
      <w:r>
        <w:t>-parametrissa, esim.</w:t>
      </w:r>
    </w:p>
    <w:p w14:paraId="462C532C" w14:textId="77777777" w:rsidR="00C03F6E" w:rsidRDefault="00C03F6E">
      <w:pPr>
        <w:ind w:left="720"/>
      </w:pPr>
      <w:r>
        <w:t>”?interface=ContextManager”</w:t>
      </w:r>
    </w:p>
    <w:p w14:paraId="2D7F9454" w14:textId="77777777" w:rsidR="00C03F6E" w:rsidRDefault="00C03F6E">
      <w:pPr>
        <w:numPr>
          <w:ilvl w:val="0"/>
          <w:numId w:val="20"/>
        </w:numPr>
      </w:pPr>
      <w:r>
        <w:t xml:space="preserve">kutsuttavan metodin nimi ilmoitetaan </w:t>
      </w:r>
      <w:r>
        <w:rPr>
          <w:i/>
        </w:rPr>
        <w:t>method</w:t>
      </w:r>
      <w:r>
        <w:t>-parametrissa, esim.</w:t>
      </w:r>
    </w:p>
    <w:p w14:paraId="126A3016" w14:textId="77777777" w:rsidR="00C03F6E" w:rsidRDefault="00C03F6E">
      <w:pPr>
        <w:ind w:left="720"/>
      </w:pPr>
      <w:r>
        <w:t>”&amp;method=”JoinCommonContext”</w:t>
      </w:r>
    </w:p>
    <w:p w14:paraId="0EC3801B" w14:textId="77777777" w:rsidR="00C03F6E" w:rsidRDefault="00C03F6E">
      <w:pPr>
        <w:numPr>
          <w:ilvl w:val="0"/>
          <w:numId w:val="20"/>
        </w:numPr>
        <w:rPr>
          <w:rFonts w:ascii="Arial" w:hAnsi="Arial"/>
        </w:rPr>
      </w:pPr>
      <w:r>
        <w:t>jos parametrina kutsussa (tai vastauksessa) lähetetään taulukko, erotellaan siinä olevat arvot ”|” – merkeillä, esim. ”&amp;itemNames=Patient.ID.MRN.CCOW|User.ID.Logon.hospitalX”</w:t>
      </w:r>
    </w:p>
    <w:p w14:paraId="7D16438D" w14:textId="77777777" w:rsidR="00C03F6E" w:rsidRDefault="00C03F6E">
      <w:pPr>
        <w:numPr>
          <w:ilvl w:val="0"/>
          <w:numId w:val="20"/>
        </w:numPr>
        <w:rPr>
          <w:rFonts w:ascii="Arial" w:hAnsi="Arial"/>
        </w:rPr>
      </w:pPr>
      <w:r>
        <w:lastRenderedPageBreak/>
        <w:t>jos input-parametrina lähetetään null-arvo, sille ei määritellä arvoa, esim. ”&amp;contextCoupon=”</w:t>
      </w:r>
    </w:p>
    <w:p w14:paraId="5A2A7DD2" w14:textId="77777777" w:rsidR="00C03F6E" w:rsidRDefault="00C03F6E">
      <w:pPr>
        <w:numPr>
          <w:ilvl w:val="0"/>
          <w:numId w:val="20"/>
        </w:numPr>
        <w:rPr>
          <w:rFonts w:ascii="Arial" w:hAnsi="Arial"/>
        </w:rPr>
      </w:pPr>
      <w:r>
        <w:t>tyhjä merkkijonoarvo lähetetään samalla tavalla kuin null-arvo (ei arvoa)</w:t>
      </w:r>
    </w:p>
    <w:p w14:paraId="2B29B609" w14:textId="77777777" w:rsidR="00C03F6E" w:rsidRDefault="00C03F6E">
      <w:pPr>
        <w:numPr>
          <w:ilvl w:val="0"/>
          <w:numId w:val="20"/>
        </w:numPr>
      </w:pPr>
      <w:r>
        <w:t>tyhjä taulukko lähetetään samalla tavalla kuin null-arvo (ei arvoa)</w:t>
      </w:r>
    </w:p>
    <w:p w14:paraId="7A393B73" w14:textId="77777777" w:rsidR="00C03F6E" w:rsidRDefault="00C03F6E">
      <w:pPr>
        <w:numPr>
          <w:ilvl w:val="0"/>
          <w:numId w:val="20"/>
        </w:numPr>
      </w:pPr>
      <w:r>
        <w:t>jos kutsuttavaa rajapintaa ei ole toteutettu kontekstinhallintapalveluun, pitää palauttaa GeneralFailure-poikkeus</w:t>
      </w:r>
    </w:p>
    <w:p w14:paraId="00AAB639" w14:textId="77777777" w:rsidR="00C03F6E" w:rsidRDefault="00C03F6E">
      <w:pPr>
        <w:numPr>
          <w:ilvl w:val="0"/>
          <w:numId w:val="20"/>
        </w:numPr>
      </w:pPr>
      <w:r>
        <w:t>jos kutsuttavaa metodia ei ole toteutettu kontekstinhallintapalveluun, pitää palauttaa NotImplemented-poikkeus</w:t>
      </w:r>
    </w:p>
    <w:p w14:paraId="301D5D88" w14:textId="77777777" w:rsidR="00C03F6E" w:rsidRDefault="00C03F6E">
      <w:pPr>
        <w:numPr>
          <w:ilvl w:val="0"/>
          <w:numId w:val="20"/>
        </w:numPr>
      </w:pPr>
      <w:r>
        <w:t xml:space="preserve">jos kutsussa olevaa parametria ei tunneta, pitää kontekstinhallintapalvelun olla välittämättä parametrista. </w:t>
      </w:r>
    </w:p>
    <w:p w14:paraId="719A066B" w14:textId="77777777" w:rsidR="00C03F6E" w:rsidRDefault="0048259B">
      <w:pPr>
        <w:numPr>
          <w:ilvl w:val="0"/>
          <w:numId w:val="20"/>
        </w:numPr>
      </w:pPr>
      <w:r>
        <w:t>jos vaadittava parametri puuttuu kutsusta, pitää kontekstinhallintapalvelun palauttaa GeneralFailure-poikkeus.</w:t>
      </w:r>
    </w:p>
    <w:p w14:paraId="3CF51E4F" w14:textId="77777777" w:rsidR="00C03F6E" w:rsidRDefault="00C03F6E">
      <w:pPr>
        <w:ind w:left="360"/>
      </w:pPr>
    </w:p>
    <w:p w14:paraId="2298A06E" w14:textId="77777777" w:rsidR="00C03F6E" w:rsidRDefault="00C03F6E">
      <w:pPr>
        <w:pStyle w:val="Otsikko3"/>
      </w:pPr>
      <w:bookmarkStart w:id="69" w:name="_Toc122836232"/>
      <w:r>
        <w:t>Paluuarvon muodostaminen</w:t>
      </w:r>
      <w:bookmarkEnd w:id="69"/>
    </w:p>
    <w:p w14:paraId="544F6CBC" w14:textId="77777777" w:rsidR="00C03F6E" w:rsidRDefault="00C03F6E"/>
    <w:p w14:paraId="060B3ACC" w14:textId="77777777" w:rsidR="00C365A5" w:rsidRDefault="00C03F6E">
      <w:pPr>
        <w:pStyle w:val="NormaalieisisChar"/>
      </w:pPr>
      <w:bookmarkStart w:id="70" w:name="_Toc55922752"/>
      <w:r>
        <w:t xml:space="preserve">Kutsutun metodin output-parametrit koodataan HTTP vastauksen body-osaan. Paluuarvojen </w:t>
      </w:r>
      <w:r w:rsidRPr="007C2885">
        <w:rPr>
          <w:i/>
        </w:rPr>
        <w:t>co</w:t>
      </w:r>
      <w:r w:rsidRPr="007C2885">
        <w:rPr>
          <w:i/>
        </w:rPr>
        <w:t>n</w:t>
      </w:r>
      <w:r w:rsidRPr="007C2885">
        <w:rPr>
          <w:i/>
        </w:rPr>
        <w:t>tent-type</w:t>
      </w:r>
      <w:r>
        <w:t xml:space="preserve">:nä ovat text/plain ja application/x-www-form-urlencoded. </w:t>
      </w:r>
    </w:p>
    <w:p w14:paraId="77DB570F" w14:textId="77777777" w:rsidR="00C365A5" w:rsidRDefault="00C365A5">
      <w:pPr>
        <w:pStyle w:val="NormaalieisisChar"/>
      </w:pPr>
    </w:p>
    <w:p w14:paraId="34A7C812" w14:textId="77777777" w:rsidR="0093420A" w:rsidRPr="0093420A" w:rsidRDefault="00C03F6E" w:rsidP="0093420A">
      <w:r>
        <w:t xml:space="preserve">HTTP-vastauksen </w:t>
      </w:r>
      <w:r w:rsidRPr="007C2885">
        <w:rPr>
          <w:i/>
        </w:rPr>
        <w:t>header</w:t>
      </w:r>
      <w:r>
        <w:t xml:space="preserve">-osan pitää sisältää standardi http-vastaus: HTTP </w:t>
      </w:r>
      <w:r w:rsidR="0093420A">
        <w:t xml:space="preserve">response code 200 (OK). </w:t>
      </w:r>
      <w:r w:rsidR="0093420A" w:rsidRPr="0093420A">
        <w:t xml:space="preserve">Jos tilakoodi on jokin muu kuin 200, </w:t>
      </w:r>
      <w:r w:rsidR="0093420A">
        <w:t xml:space="preserve">mahdollinen </w:t>
      </w:r>
      <w:r w:rsidR="0093420A" w:rsidRPr="0093420A">
        <w:t xml:space="preserve">vastaus ei tule kontekstinhallintapalvelulta vaan sitä suorittavalta palvelimelta jonkin virheen seurauksena. </w:t>
      </w:r>
    </w:p>
    <w:p w14:paraId="23B32A7D" w14:textId="77777777" w:rsidR="00C03F6E" w:rsidRDefault="00C03F6E"/>
    <w:p w14:paraId="2B71CFFC" w14:textId="77777777" w:rsidR="00C03F6E" w:rsidRDefault="00C03F6E">
      <w:pPr>
        <w:pStyle w:val="Otsikko3"/>
      </w:pPr>
      <w:bookmarkStart w:id="71" w:name="_Toc122836233"/>
      <w:r>
        <w:t>Poikkeukset</w:t>
      </w:r>
      <w:bookmarkEnd w:id="70"/>
      <w:bookmarkEnd w:id="71"/>
    </w:p>
    <w:p w14:paraId="4844B077" w14:textId="77777777" w:rsidR="00C03F6E" w:rsidRDefault="00C03F6E">
      <w:pPr>
        <w:ind w:left="1304"/>
      </w:pPr>
    </w:p>
    <w:p w14:paraId="0E32AEBC" w14:textId="77777777" w:rsidR="00C03F6E" w:rsidRDefault="00C03F6E">
      <w:r>
        <w:t>Poikkeukset koodataan samalla tavoin kuin output-parametrit:</w:t>
      </w:r>
    </w:p>
    <w:p w14:paraId="49660C2E" w14:textId="77777777" w:rsidR="00C03F6E" w:rsidRDefault="00C03F6E"/>
    <w:p w14:paraId="6AEE2F27" w14:textId="77777777" w:rsidR="00C03F6E" w:rsidRPr="00B34E1C" w:rsidRDefault="00C03F6E">
      <w:pPr>
        <w:numPr>
          <w:ilvl w:val="0"/>
          <w:numId w:val="21"/>
        </w:numPr>
      </w:pPr>
      <w:r w:rsidRPr="00B34E1C">
        <w:t xml:space="preserve">itse poikkeus annetaan parametrin exception arvoksi, </w:t>
      </w:r>
      <w:r w:rsidRPr="00B34E1C">
        <w:rPr>
          <w:i/>
        </w:rPr>
        <w:t>exception=ExceptionName</w:t>
      </w:r>
    </w:p>
    <w:p w14:paraId="4E93E154" w14:textId="77777777" w:rsidR="00C03F6E" w:rsidRDefault="00C03F6E">
      <w:pPr>
        <w:numPr>
          <w:ilvl w:val="0"/>
          <w:numId w:val="21"/>
        </w:numPr>
      </w:pPr>
      <w:r>
        <w:t xml:space="preserve">jos poikkeuksen viesti sisältää myös muita osia erotellaan ne &amp;-merkillä, </w:t>
      </w:r>
      <w:r>
        <w:rPr>
          <w:i/>
        </w:rPr>
        <w:t>exception=BadItemValue&amp;itemName=Patient.Co.Sex&amp;itemValue=G&amp;reason=Must be F, M, O or U</w:t>
      </w:r>
    </w:p>
    <w:p w14:paraId="1A383E97" w14:textId="77777777" w:rsidR="00C03F6E" w:rsidRDefault="00C03F6E">
      <w:pPr>
        <w:numPr>
          <w:ilvl w:val="0"/>
          <w:numId w:val="21"/>
        </w:numPr>
      </w:pPr>
      <w:r>
        <w:t xml:space="preserve">poikkeuksien parametrina voi olla myös vapaavalintainen </w:t>
      </w:r>
      <w:r>
        <w:rPr>
          <w:i/>
        </w:rPr>
        <w:t>exceptionMessage</w:t>
      </w:r>
      <w:r>
        <w:t xml:space="preserve">, esim. </w:t>
      </w:r>
      <w:r>
        <w:rPr>
          <w:i/>
        </w:rPr>
        <w:t>exceptionMessage=explanation</w:t>
      </w:r>
      <w:r>
        <w:t>. Tässä explanation-osa eli virheen selitys on toteutuskohtaisesti toteutettavissa, standardi ei määrittele valmiita selityksiä.</w:t>
      </w:r>
    </w:p>
    <w:p w14:paraId="7AC5EFFB" w14:textId="77777777" w:rsidR="00C03F6E" w:rsidRDefault="00C03F6E">
      <w:pPr>
        <w:numPr>
          <w:ilvl w:val="0"/>
          <w:numId w:val="21"/>
        </w:numPr>
        <w:rPr>
          <w:lang w:val="en-GB"/>
        </w:rPr>
      </w:pPr>
      <w:r>
        <w:rPr>
          <w:lang w:val="en-GB"/>
        </w:rPr>
        <w:t>esimerkiksi exception=AlreadyJoined&amp;exceptionMessage=Sovellus on jo liittynyt kontekstinhallintaan  (</w:t>
      </w:r>
      <w:r>
        <w:rPr>
          <w:i/>
          <w:lang w:val="en-GB"/>
        </w:rPr>
        <w:t>exception=GeneralFailure&amp;exceptionMessage=message</w:t>
      </w:r>
      <w:r>
        <w:rPr>
          <w:lang w:val="en-GB"/>
        </w:rPr>
        <w:t>).</w:t>
      </w:r>
    </w:p>
    <w:p w14:paraId="16947B2E" w14:textId="77777777" w:rsidR="00C03F6E" w:rsidRDefault="00C03F6E">
      <w:pPr>
        <w:rPr>
          <w:lang w:val="en-GB"/>
        </w:rPr>
      </w:pPr>
    </w:p>
    <w:p w14:paraId="59464516" w14:textId="77777777" w:rsidR="00C03F6E" w:rsidRDefault="00C03F6E">
      <w:pPr>
        <w:pStyle w:val="Otsikko2"/>
      </w:pPr>
      <w:bookmarkStart w:id="72" w:name="_Toc122836234"/>
      <w:r>
        <w:t>CM (ContextManager-rajapinta)</w:t>
      </w:r>
      <w:bookmarkEnd w:id="72"/>
    </w:p>
    <w:p w14:paraId="77D551BA" w14:textId="77777777" w:rsidR="00C03F6E" w:rsidRDefault="00C03F6E"/>
    <w:p w14:paraId="4DAD4C9F" w14:textId="77777777" w:rsidR="00C03F6E" w:rsidRDefault="00C03F6E">
      <w:r>
        <w:t>Seuraavaksi käydään läpi minimitoteutuksessa tarvittavat rajapinnat ja niiden kutsuminen http-viesteillä. Metodit on muodostettu näihin CCOW-standardin version 1.4 web-osion pohjalta. Tämän kappaleen http-viesteissä poikkeuksia ei ole enää lisätty parametri-taulukoihin. Ne ovat saatavilla tekniikkariippumattoman osan rajapintakuvauksissa (ks. luku 6).</w:t>
      </w:r>
    </w:p>
    <w:p w14:paraId="0C6159F0" w14:textId="77777777" w:rsidR="00C03F6E" w:rsidRDefault="00C03F6E"/>
    <w:p w14:paraId="0DC40E6D" w14:textId="77777777" w:rsidR="007D024D" w:rsidRDefault="007D024D">
      <w:pPr>
        <w:pStyle w:val="Otsikko3"/>
      </w:pPr>
      <w:bookmarkStart w:id="73" w:name="_Toc122836235"/>
      <w:r w:rsidRPr="005B4B3B">
        <w:lastRenderedPageBreak/>
        <w:t>CreateSession</w:t>
      </w:r>
      <w:bookmarkEnd w:id="73"/>
    </w:p>
    <w:p w14:paraId="356A34F4" w14:textId="77777777" w:rsidR="007B0B5B" w:rsidRDefault="007B0B5B" w:rsidP="007B0B5B"/>
    <w:p w14:paraId="467E47D0" w14:textId="77777777" w:rsidR="007B0B5B" w:rsidRPr="007B0B5B" w:rsidRDefault="007B0B5B" w:rsidP="007B0B5B">
      <w:pPr>
        <w:rPr>
          <w:b/>
        </w:rPr>
      </w:pPr>
      <w:r w:rsidRPr="001E4C52">
        <w:rPr>
          <w:b/>
        </w:rPr>
        <w:t xml:space="preserve">HUOM!!! Tämä ei ole CCOW-standardin mukainen metodi!!! </w:t>
      </w:r>
    </w:p>
    <w:p w14:paraId="7595C1DD" w14:textId="77777777" w:rsidR="007D024D" w:rsidRDefault="007D024D" w:rsidP="007D024D"/>
    <w:p w14:paraId="0D3B2A2F" w14:textId="77777777" w:rsidR="00E13385" w:rsidRDefault="00E13385" w:rsidP="00E13385">
      <w:r>
        <w:t xml:space="preserve">Tätä metodia kutsumalla sovellus voi pyytää kontekstinhallintapalvelulta yksilöllisen tunnuksen </w:t>
      </w:r>
      <w:r w:rsidR="0029018A">
        <w:t xml:space="preserve">eli sessioavaimen </w:t>
      </w:r>
      <w:r>
        <w:t>kontekstille</w:t>
      </w:r>
      <w:r w:rsidR="0029018A">
        <w:t>. Sessioavainta</w:t>
      </w:r>
      <w:r>
        <w:t xml:space="preserve"> käyttäen kontekstiin on mahdollista myöhemmin liittyä </w:t>
      </w:r>
      <w:r w:rsidR="00C323FE">
        <w:t xml:space="preserve">käyttäen </w:t>
      </w:r>
      <w:r>
        <w:t>JoinCommonContext</w:t>
      </w:r>
      <w:r w:rsidR="00C323FE">
        <w:t>-metodia</w:t>
      </w:r>
      <w:r>
        <w:t xml:space="preserve">. </w:t>
      </w:r>
    </w:p>
    <w:p w14:paraId="31CDF9F5" w14:textId="77777777" w:rsidR="00E13385" w:rsidRDefault="00E13385" w:rsidP="00E13385"/>
    <w:p w14:paraId="45FAFE46" w14:textId="77777777" w:rsidR="00A44F62" w:rsidRPr="00A44F62" w:rsidRDefault="00E13385" w:rsidP="00E13385">
      <w:r>
        <w:t xml:space="preserve">Sovellus voi haluttaessa ilmoittaa </w:t>
      </w:r>
      <w:r w:rsidR="00A44F62">
        <w:t>input-</w:t>
      </w:r>
      <w:r>
        <w:t>parametrilla application</w:t>
      </w:r>
      <w:r w:rsidR="0029018A">
        <w:t>Name</w:t>
      </w:r>
      <w:r>
        <w:t xml:space="preserve"> nimensä tiedoksi kontekstinhallinnalle</w:t>
      </w:r>
      <w:r w:rsidR="006A2304">
        <w:t xml:space="preserve">. </w:t>
      </w:r>
      <w:r w:rsidR="00A44F62" w:rsidRPr="00A44F62">
        <w:t xml:space="preserve">Koordinaattorille voidaan näin konfiguroida haluttaessa etukäteen sovellukset, jotka voivat pyytää sessioavaimen luomista. </w:t>
      </w:r>
      <w:r w:rsidR="00A44F62">
        <w:t>Input-p</w:t>
      </w:r>
      <w:r>
        <w:t xml:space="preserve">arametria hostAddress käyttämällä konteksti voidaan </w:t>
      </w:r>
      <w:r w:rsidR="00A44F62">
        <w:t xml:space="preserve">haluttaessa </w:t>
      </w:r>
      <w:r w:rsidR="006A2304">
        <w:t>rekisteröidä annettuun osoittee</w:t>
      </w:r>
      <w:r>
        <w:t>seen</w:t>
      </w:r>
      <w:r w:rsidR="006A2304">
        <w:t xml:space="preserve">. </w:t>
      </w:r>
      <w:r w:rsidR="00A44F62">
        <w:t>P</w:t>
      </w:r>
      <w:r w:rsidR="00A44F62" w:rsidRPr="00A44F62">
        <w:t xml:space="preserve">arametria käyttämällä voidaan sallia sovellusten liittyminen työasemalta sekä ip-osoitteella että sessioavaimella. </w:t>
      </w:r>
      <w:r w:rsidR="007D42C3">
        <w:t>On huomioitava, että</w:t>
      </w:r>
      <w:r w:rsidR="00A44F62" w:rsidRPr="00A44F62">
        <w:t xml:space="preserve"> tämä lähestymistapa </w:t>
      </w:r>
      <w:r w:rsidR="007D42C3">
        <w:t xml:space="preserve">ei </w:t>
      </w:r>
      <w:r w:rsidR="00A44F62" w:rsidRPr="00A44F62">
        <w:t xml:space="preserve">käy, kun samalta työasemalta </w:t>
      </w:r>
      <w:r w:rsidR="007D42C3">
        <w:t xml:space="preserve">on </w:t>
      </w:r>
      <w:r w:rsidR="00A44F62" w:rsidRPr="00A44F62">
        <w:t>tarve käynnistää useita sessioita.</w:t>
      </w:r>
    </w:p>
    <w:p w14:paraId="48F9AE34" w14:textId="77777777" w:rsidR="00A44F62" w:rsidRDefault="00A44F62" w:rsidP="00E13385"/>
    <w:p w14:paraId="2D9CD483" w14:textId="77777777" w:rsidR="007D024D" w:rsidRDefault="00E13385" w:rsidP="00E13385">
      <w:r>
        <w:t>Kontekstinhallintapalvelu palauttaa sovellukselle sessionKey-tunnisteen.</w:t>
      </w:r>
    </w:p>
    <w:p w14:paraId="74917456" w14:textId="77777777" w:rsidR="00E13385" w:rsidRDefault="00E13385" w:rsidP="00E13385"/>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080"/>
        <w:gridCol w:w="5504"/>
      </w:tblGrid>
      <w:tr w:rsidR="00B83E4F" w:rsidRPr="007D4405" w14:paraId="3F829893"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0B2903C7" w14:textId="77777777" w:rsidR="00B83E4F" w:rsidRPr="008A4979" w:rsidRDefault="00B83E4F" w:rsidP="000A19D8">
            <w:pPr>
              <w:pStyle w:val="UserTableHeader"/>
              <w:tabs>
                <w:tab w:val="left" w:pos="240"/>
                <w:tab w:val="center" w:pos="4048"/>
              </w:tabs>
              <w:jc w:val="left"/>
              <w:rPr>
                <w:sz w:val="18"/>
                <w:szCs w:val="18"/>
                <w:lang w:val="fi-FI"/>
              </w:rPr>
            </w:pPr>
            <w:r w:rsidRPr="007D4405">
              <w:rPr>
                <w:lang w:val="fi-FI"/>
              </w:rPr>
              <w:tab/>
            </w:r>
            <w:r w:rsidRPr="007D4405">
              <w:rPr>
                <w:lang w:val="fi-FI"/>
              </w:rPr>
              <w:tab/>
            </w:r>
            <w:r w:rsidRPr="007D4405">
              <w:rPr>
                <w:lang w:val="fi-FI"/>
              </w:rPr>
              <w:tab/>
            </w:r>
            <w:r w:rsidRPr="008A4979">
              <w:rPr>
                <w:sz w:val="18"/>
                <w:szCs w:val="18"/>
                <w:lang w:val="fi-FI"/>
              </w:rPr>
              <w:t>HTTP Request Message</w:t>
            </w:r>
          </w:p>
        </w:tc>
      </w:tr>
      <w:tr w:rsidR="00B83E4F" w:rsidRPr="007D4405" w14:paraId="06FA71DF" w14:textId="77777777">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14:paraId="10240A7C" w14:textId="77777777" w:rsidR="00B83E4F" w:rsidRPr="008A4979" w:rsidRDefault="00B83E4F" w:rsidP="000A19D8">
            <w:pPr>
              <w:pStyle w:val="UserTableHeader"/>
              <w:rPr>
                <w:sz w:val="18"/>
                <w:szCs w:val="18"/>
                <w:lang w:val="fi-FI"/>
              </w:rPr>
            </w:pPr>
            <w:r w:rsidRPr="008A4979">
              <w:rPr>
                <w:sz w:val="18"/>
                <w:szCs w:val="18"/>
                <w:lang w:val="fi-FI"/>
              </w:rPr>
              <w:t>Argument Name</w:t>
            </w:r>
          </w:p>
        </w:tc>
        <w:tc>
          <w:tcPr>
            <w:tcW w:w="1080" w:type="dxa"/>
            <w:tcBorders>
              <w:top w:val="single" w:sz="6" w:space="0" w:color="auto"/>
              <w:bottom w:val="single" w:sz="6" w:space="0" w:color="auto"/>
            </w:tcBorders>
            <w:shd w:val="clear" w:color="auto" w:fill="FFFFFF"/>
          </w:tcPr>
          <w:p w14:paraId="51B2EAAC" w14:textId="77777777" w:rsidR="00B83E4F" w:rsidRPr="008A4979" w:rsidRDefault="00B83E4F" w:rsidP="000A19D8">
            <w:pPr>
              <w:pStyle w:val="UserTableHeader"/>
              <w:rPr>
                <w:sz w:val="18"/>
                <w:szCs w:val="18"/>
                <w:lang w:val="fi-FI"/>
              </w:rPr>
            </w:pPr>
            <w:r w:rsidRPr="008A4979">
              <w:rPr>
                <w:sz w:val="18"/>
                <w:szCs w:val="18"/>
                <w:lang w:val="fi-FI"/>
              </w:rPr>
              <w:t>Data Type</w:t>
            </w:r>
          </w:p>
        </w:tc>
        <w:tc>
          <w:tcPr>
            <w:tcW w:w="5504" w:type="dxa"/>
            <w:tcBorders>
              <w:top w:val="single" w:sz="6" w:space="0" w:color="auto"/>
              <w:bottom w:val="single" w:sz="6" w:space="0" w:color="auto"/>
            </w:tcBorders>
            <w:shd w:val="clear" w:color="auto" w:fill="FFFFFF"/>
          </w:tcPr>
          <w:p w14:paraId="57E1A817" w14:textId="77777777" w:rsidR="00B83E4F" w:rsidRPr="008A4979" w:rsidRDefault="00B83E4F" w:rsidP="000A19D8">
            <w:pPr>
              <w:pStyle w:val="UserTableHeader"/>
              <w:rPr>
                <w:sz w:val="18"/>
                <w:szCs w:val="18"/>
                <w:lang w:val="fi-FI"/>
              </w:rPr>
            </w:pPr>
            <w:r w:rsidRPr="008A4979">
              <w:rPr>
                <w:sz w:val="18"/>
                <w:szCs w:val="18"/>
                <w:lang w:val="fi-FI"/>
              </w:rPr>
              <w:t>Comment</w:t>
            </w:r>
          </w:p>
        </w:tc>
      </w:tr>
      <w:tr w:rsidR="00B83E4F" w:rsidRPr="007D4405" w14:paraId="1AA04FA5" w14:textId="77777777">
        <w:tblPrEx>
          <w:tblCellMar>
            <w:top w:w="0" w:type="dxa"/>
            <w:bottom w:w="0" w:type="dxa"/>
          </w:tblCellMar>
        </w:tblPrEx>
        <w:trPr>
          <w:jc w:val="center"/>
        </w:trPr>
        <w:tc>
          <w:tcPr>
            <w:tcW w:w="1728" w:type="dxa"/>
            <w:tcBorders>
              <w:top w:val="single" w:sz="6" w:space="0" w:color="auto"/>
            </w:tcBorders>
          </w:tcPr>
          <w:p w14:paraId="50EF209F" w14:textId="77777777" w:rsidR="00B83E4F" w:rsidRPr="007D4405" w:rsidRDefault="00B83E4F" w:rsidP="000A19D8">
            <w:pPr>
              <w:pStyle w:val="UserTableBody"/>
              <w:rPr>
                <w:lang w:val="fi-FI"/>
              </w:rPr>
            </w:pPr>
            <w:r w:rsidRPr="007D4405">
              <w:rPr>
                <w:lang w:val="fi-FI"/>
              </w:rPr>
              <w:t>Interface</w:t>
            </w:r>
          </w:p>
        </w:tc>
        <w:tc>
          <w:tcPr>
            <w:tcW w:w="1080" w:type="dxa"/>
            <w:tcBorders>
              <w:top w:val="single" w:sz="6" w:space="0" w:color="auto"/>
            </w:tcBorders>
          </w:tcPr>
          <w:p w14:paraId="00C35ED7" w14:textId="77777777" w:rsidR="00B83E4F" w:rsidRPr="007D4405" w:rsidRDefault="00B83E4F" w:rsidP="000A19D8">
            <w:pPr>
              <w:pStyle w:val="UserTableBody"/>
              <w:rPr>
                <w:lang w:val="fi-FI"/>
              </w:rPr>
            </w:pPr>
            <w:r w:rsidRPr="007D4405">
              <w:rPr>
                <w:lang w:val="fi-FI"/>
              </w:rPr>
              <w:t>string</w:t>
            </w:r>
          </w:p>
        </w:tc>
        <w:tc>
          <w:tcPr>
            <w:tcW w:w="5504" w:type="dxa"/>
            <w:tcBorders>
              <w:top w:val="single" w:sz="6" w:space="0" w:color="auto"/>
            </w:tcBorders>
          </w:tcPr>
          <w:p w14:paraId="621A00DF" w14:textId="77777777" w:rsidR="00B83E4F" w:rsidRPr="007D4405" w:rsidRDefault="00B83E4F" w:rsidP="000A19D8">
            <w:pPr>
              <w:pStyle w:val="UserTableBody"/>
              <w:rPr>
                <w:lang w:val="fi-FI"/>
              </w:rPr>
            </w:pPr>
            <w:r w:rsidRPr="007D4405">
              <w:rPr>
                <w:lang w:val="fi-FI"/>
              </w:rPr>
              <w:t>“ContextManager”</w:t>
            </w:r>
          </w:p>
        </w:tc>
      </w:tr>
      <w:tr w:rsidR="00B83E4F" w:rsidRPr="007D4405" w14:paraId="04354ED6" w14:textId="77777777">
        <w:tblPrEx>
          <w:tblCellMar>
            <w:top w:w="0" w:type="dxa"/>
            <w:bottom w:w="0" w:type="dxa"/>
          </w:tblCellMar>
        </w:tblPrEx>
        <w:trPr>
          <w:jc w:val="center"/>
        </w:trPr>
        <w:tc>
          <w:tcPr>
            <w:tcW w:w="1728" w:type="dxa"/>
          </w:tcPr>
          <w:p w14:paraId="131C29B6" w14:textId="77777777" w:rsidR="00B83E4F" w:rsidRPr="007D4405" w:rsidRDefault="00B83E4F" w:rsidP="000A19D8">
            <w:pPr>
              <w:pStyle w:val="UserTableBody"/>
              <w:rPr>
                <w:lang w:val="fi-FI"/>
              </w:rPr>
            </w:pPr>
            <w:r w:rsidRPr="007D4405">
              <w:rPr>
                <w:lang w:val="fi-FI"/>
              </w:rPr>
              <w:t>Method</w:t>
            </w:r>
          </w:p>
        </w:tc>
        <w:tc>
          <w:tcPr>
            <w:tcW w:w="1080" w:type="dxa"/>
          </w:tcPr>
          <w:p w14:paraId="3A78EA82" w14:textId="77777777" w:rsidR="00B83E4F" w:rsidRPr="007D4405" w:rsidRDefault="00B83E4F" w:rsidP="000A19D8">
            <w:pPr>
              <w:pStyle w:val="UserTableBody"/>
              <w:rPr>
                <w:lang w:val="fi-FI"/>
              </w:rPr>
            </w:pPr>
            <w:r w:rsidRPr="007D4405">
              <w:rPr>
                <w:lang w:val="fi-FI"/>
              </w:rPr>
              <w:t>string</w:t>
            </w:r>
          </w:p>
        </w:tc>
        <w:tc>
          <w:tcPr>
            <w:tcW w:w="5504" w:type="dxa"/>
          </w:tcPr>
          <w:p w14:paraId="4BC94A54" w14:textId="77777777" w:rsidR="00B83E4F" w:rsidRPr="007D4405" w:rsidRDefault="0023606A" w:rsidP="000A19D8">
            <w:pPr>
              <w:pStyle w:val="UserTableBody"/>
              <w:rPr>
                <w:lang w:val="fi-FI"/>
              </w:rPr>
            </w:pPr>
            <w:r>
              <w:rPr>
                <w:lang w:val="fi-FI"/>
              </w:rPr>
              <w:t>“CreateSession</w:t>
            </w:r>
            <w:r w:rsidR="00B83E4F" w:rsidRPr="007D4405">
              <w:rPr>
                <w:lang w:val="fi-FI"/>
              </w:rPr>
              <w:t>”</w:t>
            </w:r>
          </w:p>
        </w:tc>
      </w:tr>
      <w:tr w:rsidR="008C5E2F" w:rsidRPr="007D4405" w14:paraId="4D579DB9" w14:textId="77777777">
        <w:tblPrEx>
          <w:tblCellMar>
            <w:top w:w="0" w:type="dxa"/>
            <w:bottom w:w="0" w:type="dxa"/>
          </w:tblCellMar>
        </w:tblPrEx>
        <w:trPr>
          <w:trHeight w:val="165"/>
          <w:jc w:val="center"/>
        </w:trPr>
        <w:tc>
          <w:tcPr>
            <w:tcW w:w="1728" w:type="dxa"/>
          </w:tcPr>
          <w:p w14:paraId="0C1E24D0" w14:textId="77777777" w:rsidR="008C5E2F" w:rsidRPr="008A4979" w:rsidRDefault="008C5E2F" w:rsidP="000A19D8">
            <w:pPr>
              <w:pStyle w:val="UserTableBody"/>
              <w:rPr>
                <w:b/>
                <w:sz w:val="18"/>
                <w:szCs w:val="18"/>
                <w:lang w:val="fi-FI"/>
              </w:rPr>
            </w:pPr>
            <w:r w:rsidRPr="008A4979">
              <w:rPr>
                <w:b/>
                <w:sz w:val="18"/>
                <w:szCs w:val="18"/>
                <w:lang w:val="fi-FI"/>
              </w:rPr>
              <w:t>Optional Parameters</w:t>
            </w:r>
          </w:p>
        </w:tc>
        <w:tc>
          <w:tcPr>
            <w:tcW w:w="1080" w:type="dxa"/>
          </w:tcPr>
          <w:p w14:paraId="7B76F475" w14:textId="77777777" w:rsidR="008C5E2F" w:rsidRPr="007D4405" w:rsidRDefault="008C5E2F" w:rsidP="000A19D8">
            <w:pPr>
              <w:pStyle w:val="UserTableBody"/>
              <w:rPr>
                <w:lang w:val="fi-FI"/>
              </w:rPr>
            </w:pPr>
          </w:p>
        </w:tc>
        <w:tc>
          <w:tcPr>
            <w:tcW w:w="5504" w:type="dxa"/>
          </w:tcPr>
          <w:p w14:paraId="1D8D35DA" w14:textId="77777777" w:rsidR="008C5E2F" w:rsidRPr="007D4405" w:rsidRDefault="008C5E2F" w:rsidP="000A19D8">
            <w:pPr>
              <w:pStyle w:val="UserTableBody"/>
              <w:rPr>
                <w:lang w:val="fi-FI"/>
              </w:rPr>
            </w:pPr>
          </w:p>
        </w:tc>
      </w:tr>
      <w:tr w:rsidR="008C5E2F" w:rsidRPr="007D4405" w14:paraId="4545FE87" w14:textId="77777777">
        <w:tblPrEx>
          <w:tblCellMar>
            <w:top w:w="0" w:type="dxa"/>
            <w:bottom w:w="0" w:type="dxa"/>
          </w:tblCellMar>
        </w:tblPrEx>
        <w:trPr>
          <w:trHeight w:val="255"/>
          <w:jc w:val="center"/>
        </w:trPr>
        <w:tc>
          <w:tcPr>
            <w:tcW w:w="1728" w:type="dxa"/>
          </w:tcPr>
          <w:p w14:paraId="354A9E85" w14:textId="77777777" w:rsidR="008C5E2F" w:rsidRPr="008C5E2F" w:rsidRDefault="008C5E2F" w:rsidP="000A19D8">
            <w:pPr>
              <w:pStyle w:val="UserTableBody"/>
              <w:rPr>
                <w:lang w:val="fi-FI"/>
              </w:rPr>
            </w:pPr>
            <w:r>
              <w:rPr>
                <w:lang w:val="fi-FI"/>
              </w:rPr>
              <w:t>applicationName</w:t>
            </w:r>
          </w:p>
        </w:tc>
        <w:tc>
          <w:tcPr>
            <w:tcW w:w="1080" w:type="dxa"/>
          </w:tcPr>
          <w:p w14:paraId="0AB025C4" w14:textId="77777777" w:rsidR="008C5E2F" w:rsidRPr="007D4405" w:rsidRDefault="008C5E2F" w:rsidP="000A19D8">
            <w:pPr>
              <w:pStyle w:val="UserTableBody"/>
              <w:rPr>
                <w:lang w:val="fi-FI"/>
              </w:rPr>
            </w:pPr>
            <w:r>
              <w:rPr>
                <w:lang w:val="fi-FI"/>
              </w:rPr>
              <w:t>string</w:t>
            </w:r>
          </w:p>
        </w:tc>
        <w:tc>
          <w:tcPr>
            <w:tcW w:w="5504" w:type="dxa"/>
          </w:tcPr>
          <w:p w14:paraId="22A594B1" w14:textId="77777777" w:rsidR="008C5E2F" w:rsidRPr="007D4405" w:rsidRDefault="008C5E2F" w:rsidP="000A19D8">
            <w:pPr>
              <w:pStyle w:val="UserTableBody"/>
              <w:rPr>
                <w:lang w:val="fi-FI"/>
              </w:rPr>
            </w:pPr>
            <w:r>
              <w:rPr>
                <w:lang w:val="fi-FI"/>
              </w:rPr>
              <w:t>Sovelluksen nimi.</w:t>
            </w:r>
          </w:p>
        </w:tc>
      </w:tr>
      <w:tr w:rsidR="008C5E2F" w:rsidRPr="007D4405" w14:paraId="5E3BF900" w14:textId="77777777">
        <w:tblPrEx>
          <w:tblCellMar>
            <w:top w:w="0" w:type="dxa"/>
            <w:bottom w:w="0" w:type="dxa"/>
          </w:tblCellMar>
        </w:tblPrEx>
        <w:trPr>
          <w:trHeight w:val="165"/>
          <w:jc w:val="center"/>
        </w:trPr>
        <w:tc>
          <w:tcPr>
            <w:tcW w:w="1728" w:type="dxa"/>
          </w:tcPr>
          <w:p w14:paraId="29424BAC" w14:textId="77777777" w:rsidR="008C5E2F" w:rsidRPr="007D4405" w:rsidRDefault="008C5E2F" w:rsidP="000A19D8">
            <w:pPr>
              <w:pStyle w:val="UserTableBody"/>
              <w:rPr>
                <w:lang w:val="fi-FI"/>
              </w:rPr>
            </w:pPr>
            <w:r w:rsidRPr="007D4405">
              <w:rPr>
                <w:lang w:val="fi-FI"/>
              </w:rPr>
              <w:t>hostAddress</w:t>
            </w:r>
          </w:p>
        </w:tc>
        <w:tc>
          <w:tcPr>
            <w:tcW w:w="1080" w:type="dxa"/>
          </w:tcPr>
          <w:p w14:paraId="6F5DDC06" w14:textId="77777777" w:rsidR="008C5E2F" w:rsidRPr="007D4405" w:rsidRDefault="008C5E2F" w:rsidP="000A19D8">
            <w:pPr>
              <w:pStyle w:val="UserTableBody"/>
              <w:rPr>
                <w:lang w:val="fi-FI"/>
              </w:rPr>
            </w:pPr>
            <w:r w:rsidRPr="007D4405">
              <w:rPr>
                <w:lang w:val="fi-FI"/>
              </w:rPr>
              <w:t>string</w:t>
            </w:r>
          </w:p>
        </w:tc>
        <w:tc>
          <w:tcPr>
            <w:tcW w:w="5504" w:type="dxa"/>
          </w:tcPr>
          <w:p w14:paraId="7ECECA83" w14:textId="77777777" w:rsidR="008C5E2F" w:rsidRPr="007D4405" w:rsidRDefault="008C5E2F" w:rsidP="000A19D8">
            <w:pPr>
              <w:pStyle w:val="UserTableBody"/>
              <w:rPr>
                <w:lang w:val="fi-FI"/>
              </w:rPr>
            </w:pPr>
            <w:r>
              <w:rPr>
                <w:lang w:val="fi-FI"/>
              </w:rPr>
              <w:t>Työaseman ip-osoite.</w:t>
            </w:r>
          </w:p>
        </w:tc>
      </w:tr>
      <w:tr w:rsidR="008C5E2F" w:rsidRPr="007D4405" w14:paraId="659CB5E0"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3DCC671E" w14:textId="77777777" w:rsidR="008C5E2F" w:rsidRPr="008A4979" w:rsidRDefault="008C5E2F" w:rsidP="000A19D8">
            <w:pPr>
              <w:pStyle w:val="UserTableHeader"/>
              <w:rPr>
                <w:sz w:val="18"/>
                <w:szCs w:val="18"/>
                <w:lang w:val="fi-FI"/>
              </w:rPr>
            </w:pPr>
            <w:r w:rsidRPr="008A4979">
              <w:rPr>
                <w:sz w:val="18"/>
                <w:szCs w:val="18"/>
                <w:lang w:val="fi-FI"/>
              </w:rPr>
              <w:t>HTTP Reply Message</w:t>
            </w:r>
          </w:p>
        </w:tc>
      </w:tr>
      <w:tr w:rsidR="008C5E2F" w:rsidRPr="007D4405" w14:paraId="6BF583BB" w14:textId="77777777">
        <w:tblPrEx>
          <w:tblCellMar>
            <w:top w:w="0" w:type="dxa"/>
            <w:bottom w:w="0" w:type="dxa"/>
          </w:tblCellMar>
        </w:tblPrEx>
        <w:trPr>
          <w:jc w:val="center"/>
        </w:trPr>
        <w:tc>
          <w:tcPr>
            <w:tcW w:w="1728" w:type="dxa"/>
          </w:tcPr>
          <w:p w14:paraId="47FA3342" w14:textId="77777777" w:rsidR="008C5E2F" w:rsidRPr="007D4405" w:rsidRDefault="008C5E2F" w:rsidP="000A19D8">
            <w:pPr>
              <w:pStyle w:val="UserTableBody"/>
              <w:rPr>
                <w:lang w:val="fi-FI"/>
              </w:rPr>
            </w:pPr>
            <w:r w:rsidRPr="007D4405">
              <w:rPr>
                <w:lang w:val="fi-FI"/>
              </w:rPr>
              <w:t>sessionKey</w:t>
            </w:r>
          </w:p>
        </w:tc>
        <w:tc>
          <w:tcPr>
            <w:tcW w:w="1080" w:type="dxa"/>
          </w:tcPr>
          <w:p w14:paraId="648D3F7E" w14:textId="77777777" w:rsidR="008C5E2F" w:rsidRPr="007D4405" w:rsidRDefault="008C5E2F" w:rsidP="000A19D8">
            <w:pPr>
              <w:pStyle w:val="UserTableBody"/>
              <w:rPr>
                <w:lang w:val="fi-FI"/>
              </w:rPr>
            </w:pPr>
            <w:r w:rsidRPr="007D4405">
              <w:rPr>
                <w:lang w:val="fi-FI"/>
              </w:rPr>
              <w:t>string</w:t>
            </w:r>
          </w:p>
        </w:tc>
        <w:tc>
          <w:tcPr>
            <w:tcW w:w="5504" w:type="dxa"/>
          </w:tcPr>
          <w:p w14:paraId="19C9C0C8" w14:textId="77777777" w:rsidR="008C5E2F" w:rsidRPr="007D4405" w:rsidRDefault="008C5E2F" w:rsidP="000A19D8">
            <w:pPr>
              <w:pStyle w:val="UserTableBody"/>
              <w:rPr>
                <w:lang w:val="fi-FI"/>
              </w:rPr>
            </w:pPr>
            <w:r>
              <w:rPr>
                <w:lang w:val="fi-FI"/>
              </w:rPr>
              <w:t>Työaseman kontekstisessiosta identifioiva sessioavain.</w:t>
            </w:r>
          </w:p>
        </w:tc>
      </w:tr>
    </w:tbl>
    <w:p w14:paraId="44CB9D49" w14:textId="77777777" w:rsidR="00B83E4F" w:rsidRDefault="00B83E4F" w:rsidP="00E13385"/>
    <w:p w14:paraId="525DD934" w14:textId="77777777" w:rsidR="00B83E4F" w:rsidRPr="00B83E4F" w:rsidRDefault="00B83E4F" w:rsidP="00E13385">
      <w:pPr>
        <w:rPr>
          <w:b/>
        </w:rPr>
      </w:pPr>
      <w:r w:rsidRPr="00B83E4F">
        <w:rPr>
          <w:b/>
        </w:rPr>
        <w:t>CreateSession</w:t>
      </w:r>
    </w:p>
    <w:p w14:paraId="75627801" w14:textId="77777777" w:rsidR="003D6D74" w:rsidRDefault="003D6D74" w:rsidP="00E13385"/>
    <w:p w14:paraId="5DA2AF94" w14:textId="77777777" w:rsidR="00B83E4F" w:rsidRPr="001E4C52" w:rsidRDefault="00B83E4F" w:rsidP="00B83E4F">
      <w:r w:rsidRPr="001E4C52">
        <w:t>Kutsu http</w:t>
      </w:r>
      <w:r>
        <w:t>s</w:t>
      </w:r>
      <w:r w:rsidRPr="001E4C52">
        <w:t>-viestinä (ilman valinnaisia nimi-arvopareja):</w:t>
      </w:r>
    </w:p>
    <w:p w14:paraId="4536AC4A" w14:textId="77777777" w:rsidR="009E5136" w:rsidRPr="009E5136" w:rsidRDefault="009E5136" w:rsidP="009E5136">
      <w:pPr>
        <w:rPr>
          <w:rStyle w:val="Hyperlinkki"/>
        </w:rPr>
      </w:pPr>
      <w:r>
        <w:fldChar w:fldCharType="begin"/>
      </w:r>
      <w:r>
        <w:instrText xml:space="preserve"> HYPERLINK "http://127.0.0.1:8080/cm.psp?interface=ContextManager&amp;method=JoinCommonContext&amp;applicationName=LoginMaster" </w:instrText>
      </w:r>
      <w:r>
        <w:fldChar w:fldCharType="separate"/>
      </w:r>
      <w:r w:rsidR="00B83E4F" w:rsidRPr="009E5136">
        <w:rPr>
          <w:rStyle w:val="Hyperlinkki"/>
        </w:rPr>
        <w:t>https://127.0.0.1:8080/cm.psp?</w:t>
      </w:r>
      <w:r w:rsidRPr="009E5136">
        <w:rPr>
          <w:rStyle w:val="Hyperlinkki"/>
        </w:rPr>
        <w:t>interface=Contex</w:t>
      </w:r>
      <w:r>
        <w:rPr>
          <w:rStyle w:val="Hyperlinkki"/>
        </w:rPr>
        <w:t>tManager&amp;method=CreateSession</w:t>
      </w:r>
    </w:p>
    <w:p w14:paraId="5D7C5F75" w14:textId="77777777" w:rsidR="00B83E4F" w:rsidRPr="001E4C52" w:rsidRDefault="009E5136" w:rsidP="00B83E4F">
      <w:r>
        <w:fldChar w:fldCharType="end"/>
      </w:r>
    </w:p>
    <w:p w14:paraId="0766FDC6" w14:textId="77777777" w:rsidR="009E5136" w:rsidRDefault="00B83E4F" w:rsidP="009E5136">
      <w:r w:rsidRPr="001E4C52">
        <w:t>Paluuarvona</w:t>
      </w:r>
      <w:r w:rsidR="009E5136">
        <w:t xml:space="preserve"> sessionKey</w:t>
      </w:r>
      <w:r w:rsidRPr="001E4C52">
        <w:t xml:space="preserve"> </w:t>
      </w:r>
    </w:p>
    <w:p w14:paraId="1522487C" w14:textId="77777777" w:rsidR="009E5136" w:rsidRDefault="009E5136" w:rsidP="009E5136">
      <w:r>
        <w:t xml:space="preserve">sessionKey </w:t>
      </w:r>
      <w:r w:rsidR="00B83E4F" w:rsidRPr="001E4C52">
        <w:t>=</w:t>
      </w:r>
      <w:r w:rsidRPr="009E5136">
        <w:t xml:space="preserve"> </w:t>
      </w:r>
      <w:r w:rsidRPr="00585E86">
        <w:t>MCM:4944F983</w:t>
      </w:r>
      <w:r>
        <w:t>A11F73946816C92B0C33E91D59</w:t>
      </w:r>
      <w:r w:rsidRPr="00585E86">
        <w:t>@EDSPC31V</w:t>
      </w:r>
    </w:p>
    <w:p w14:paraId="5F436F52" w14:textId="77777777" w:rsidR="00B83E4F" w:rsidRPr="001E4C52" w:rsidRDefault="00B83E4F" w:rsidP="00B83E4F"/>
    <w:p w14:paraId="3912986C" w14:textId="77777777" w:rsidR="009E5136" w:rsidRPr="001E4C52" w:rsidRDefault="009E5136" w:rsidP="009E5136">
      <w:r w:rsidRPr="001E4C52">
        <w:t>Kutsu http</w:t>
      </w:r>
      <w:r>
        <w:t>s</w:t>
      </w:r>
      <w:r w:rsidRPr="001E4C52">
        <w:t xml:space="preserve">-viestinä (valinnaisella </w:t>
      </w:r>
      <w:r>
        <w:t>applicationName</w:t>
      </w:r>
      <w:r w:rsidRPr="001E4C52">
        <w:t>-parametrilla):</w:t>
      </w:r>
    </w:p>
    <w:p w14:paraId="196E35D6" w14:textId="77777777" w:rsidR="009E5136" w:rsidRPr="009E5136" w:rsidRDefault="009E5136" w:rsidP="009E5136">
      <w:pPr>
        <w:rPr>
          <w:rStyle w:val="Hyperlinkki"/>
        </w:rPr>
      </w:pPr>
      <w:r>
        <w:fldChar w:fldCharType="begin"/>
      </w:r>
      <w:r>
        <w:instrText xml:space="preserve"> HYPERLINK "http://127.0.0.1:8080/cm.psp?interface=ContextManager&amp;method=JoinCommonContext&amp;applicationName=LoginMaster" </w:instrText>
      </w:r>
      <w:r>
        <w:fldChar w:fldCharType="separate"/>
      </w:r>
      <w:r w:rsidRPr="009E5136">
        <w:rPr>
          <w:rStyle w:val="Hyperlinkki"/>
        </w:rPr>
        <w:t>https://127.0.0.1:8080/cm.psp?interface=ContextManager&amp;method=CreateSession&amp;applicationName=LoginMaster</w:t>
      </w:r>
    </w:p>
    <w:p w14:paraId="34141AF9" w14:textId="77777777" w:rsidR="009E5136" w:rsidRPr="001E4C52" w:rsidRDefault="009E5136" w:rsidP="009E5136">
      <w:r>
        <w:fldChar w:fldCharType="end"/>
      </w:r>
    </w:p>
    <w:p w14:paraId="025BA032" w14:textId="77777777" w:rsidR="009E5136" w:rsidRDefault="009E5136" w:rsidP="009E5136">
      <w:r w:rsidRPr="001E4C52">
        <w:t>Paluuarvona</w:t>
      </w:r>
      <w:r>
        <w:t xml:space="preserve"> sessionKey</w:t>
      </w:r>
      <w:r w:rsidRPr="001E4C52">
        <w:t xml:space="preserve"> </w:t>
      </w:r>
    </w:p>
    <w:p w14:paraId="101D5A8F" w14:textId="77777777" w:rsidR="00B83E4F" w:rsidRPr="001E4C52" w:rsidRDefault="009E5136" w:rsidP="009E5136">
      <w:r>
        <w:t xml:space="preserve">sessionKey </w:t>
      </w:r>
      <w:r w:rsidRPr="001E4C52">
        <w:t>=</w:t>
      </w:r>
      <w:r w:rsidRPr="009E5136">
        <w:t xml:space="preserve"> </w:t>
      </w:r>
      <w:r w:rsidRPr="00585E86">
        <w:t>MCM:4944F983</w:t>
      </w:r>
      <w:r>
        <w:t>A11F73946816C92B0C33E91D59</w:t>
      </w:r>
      <w:r w:rsidRPr="00585E86">
        <w:t>@EDSPC31V</w:t>
      </w:r>
    </w:p>
    <w:p w14:paraId="5127E2DD" w14:textId="77777777" w:rsidR="00B83E4F" w:rsidRDefault="00B83E4F" w:rsidP="00E13385"/>
    <w:p w14:paraId="02370AA3" w14:textId="77777777" w:rsidR="009E5136" w:rsidRPr="001E4C52" w:rsidRDefault="009E5136" w:rsidP="009E5136">
      <w:r w:rsidRPr="001E4C52">
        <w:t>Kutsu http</w:t>
      </w:r>
      <w:r>
        <w:t>s</w:t>
      </w:r>
      <w:r w:rsidRPr="001E4C52">
        <w:t>-viestinä (</w:t>
      </w:r>
      <w:r>
        <w:t xml:space="preserve">molemmilla </w:t>
      </w:r>
      <w:r w:rsidRPr="001E4C52">
        <w:t>vali</w:t>
      </w:r>
      <w:r>
        <w:t>nnaisi</w:t>
      </w:r>
      <w:r w:rsidRPr="001E4C52">
        <w:t>lla parametr</w:t>
      </w:r>
      <w:r>
        <w:t>e</w:t>
      </w:r>
      <w:r w:rsidRPr="001E4C52">
        <w:t>illa):</w:t>
      </w:r>
    </w:p>
    <w:p w14:paraId="149FB43B" w14:textId="77777777" w:rsidR="009E5136" w:rsidRPr="009E5136" w:rsidRDefault="009E5136" w:rsidP="009E5136">
      <w:pPr>
        <w:rPr>
          <w:rStyle w:val="Hyperlinkki"/>
        </w:rPr>
      </w:pPr>
      <w:r>
        <w:fldChar w:fldCharType="begin"/>
      </w:r>
      <w:r>
        <w:instrText>HYPERLINK "http://127.0.0.1:8080/cm.psp?interface=ContextManager&amp;method=JoinCommonContext&amp;applicationName=LoginMaster"</w:instrText>
      </w:r>
      <w:r>
        <w:fldChar w:fldCharType="separate"/>
      </w:r>
      <w:r w:rsidRPr="009E5136">
        <w:rPr>
          <w:rStyle w:val="Hyperlinkki"/>
        </w:rPr>
        <w:t>https://127.0.0.1:8080/cm.psp?interface=ContextManager&amp;method=CreateSession&amp;applicationName=LoginMaster</w:t>
      </w:r>
      <w:r>
        <w:t>&amp;</w:t>
      </w:r>
      <w:r w:rsidRPr="009E5136">
        <w:rPr>
          <w:rStyle w:val="Hyperlinkki"/>
        </w:rPr>
        <w:t>hostAddress=193.167.225.6</w:t>
      </w:r>
      <w:r>
        <w:rPr>
          <w:rStyle w:val="Hyperlinkki"/>
        </w:rPr>
        <w:t>7</w:t>
      </w:r>
    </w:p>
    <w:p w14:paraId="4DD20AEF" w14:textId="77777777" w:rsidR="009E5136" w:rsidRPr="001E4C52" w:rsidRDefault="009E5136" w:rsidP="009E5136">
      <w:r>
        <w:fldChar w:fldCharType="end"/>
      </w:r>
    </w:p>
    <w:p w14:paraId="0DFA58F4" w14:textId="77777777" w:rsidR="009E5136" w:rsidRDefault="009E5136" w:rsidP="009E5136">
      <w:r w:rsidRPr="001E4C52">
        <w:lastRenderedPageBreak/>
        <w:t>Paluuarvona</w:t>
      </w:r>
      <w:r>
        <w:t xml:space="preserve"> sessionKey</w:t>
      </w:r>
      <w:r w:rsidRPr="001E4C52">
        <w:t xml:space="preserve"> </w:t>
      </w:r>
    </w:p>
    <w:p w14:paraId="58335238" w14:textId="77777777" w:rsidR="009E5136" w:rsidRPr="001E4C52" w:rsidRDefault="009E5136" w:rsidP="009E5136">
      <w:r>
        <w:t xml:space="preserve">sessionKey </w:t>
      </w:r>
      <w:r w:rsidRPr="001E4C52">
        <w:t>=</w:t>
      </w:r>
      <w:r w:rsidRPr="009E5136">
        <w:t xml:space="preserve"> </w:t>
      </w:r>
      <w:r w:rsidRPr="00585E86">
        <w:t>MCM:4944F983</w:t>
      </w:r>
      <w:r>
        <w:t>A11F73946816C92B0C33E91D59</w:t>
      </w:r>
      <w:r w:rsidRPr="00585E86">
        <w:t>@EDSPC31V</w:t>
      </w:r>
    </w:p>
    <w:p w14:paraId="43E6166B" w14:textId="77777777" w:rsidR="00C03F6E" w:rsidRPr="007D4405" w:rsidRDefault="00C03F6E">
      <w:pPr>
        <w:pStyle w:val="Otsikko3"/>
      </w:pPr>
      <w:bookmarkStart w:id="74" w:name="_Toc122836236"/>
      <w:r w:rsidRPr="007D4405">
        <w:t>JoinCommonContext</w:t>
      </w:r>
      <w:bookmarkEnd w:id="74"/>
    </w:p>
    <w:p w14:paraId="6CF6EC2C" w14:textId="77777777" w:rsidR="00C03F6E" w:rsidRPr="007D4405" w:rsidRDefault="00C03F6E"/>
    <w:p w14:paraId="57CF4400" w14:textId="77777777" w:rsidR="00B8505E" w:rsidRPr="007D4405" w:rsidRDefault="00C03F6E">
      <w:r w:rsidRPr="007D4405">
        <w:t>Tätä metodia kutsumalla sovellus ilmaisee kontekstihallinta-komponentille, että se haluaa liittyä kontekstinhallintaan.</w:t>
      </w:r>
      <w:r w:rsidR="00B44463" w:rsidRPr="007D4405">
        <w:t xml:space="preserve"> Input-parametreina ovat appl</w:t>
      </w:r>
      <w:r w:rsidR="00B32D1F" w:rsidRPr="007D4405">
        <w:t xml:space="preserve">icationName, jossa on liittyvän </w:t>
      </w:r>
      <w:r w:rsidR="00B44463" w:rsidRPr="007D4405">
        <w:t xml:space="preserve">sovelluksen nimi sekä </w:t>
      </w:r>
      <w:r w:rsidR="0093545E" w:rsidRPr="007D4405">
        <w:t>valinnaisia parametreja</w:t>
      </w:r>
      <w:r w:rsidR="00B44463" w:rsidRPr="007D4405">
        <w:t xml:space="preserve"> (kuvattu </w:t>
      </w:r>
      <w:r w:rsidR="00686A33">
        <w:t>kappaleessa</w:t>
      </w:r>
      <w:r w:rsidR="00347B46">
        <w:t xml:space="preserve"> </w:t>
      </w:r>
      <w:r w:rsidR="00686A33">
        <w:t>6.2.2</w:t>
      </w:r>
      <w:r w:rsidR="00B44463" w:rsidRPr="007D4405">
        <w:t>)</w:t>
      </w:r>
      <w:r w:rsidR="00657012" w:rsidRPr="007D4405">
        <w:t>.</w:t>
      </w:r>
      <w:r w:rsidRPr="007D4405">
        <w:t xml:space="preserve"> Kontekstinhallinta-komponentti palauttaa sovellukselle participantCoupon-tunnisteen.</w:t>
      </w:r>
    </w:p>
    <w:p w14:paraId="4570A31E" w14:textId="77777777" w:rsidR="00C03F6E" w:rsidRPr="007D4405"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080"/>
        <w:gridCol w:w="5504"/>
      </w:tblGrid>
      <w:tr w:rsidR="00C03F6E" w:rsidRPr="007D4405" w14:paraId="50721EA1"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0D2E9E0D" w14:textId="77777777" w:rsidR="00C03F6E" w:rsidRPr="008A4979" w:rsidRDefault="00C03F6E">
            <w:pPr>
              <w:pStyle w:val="UserTableHeader"/>
              <w:tabs>
                <w:tab w:val="left" w:pos="240"/>
                <w:tab w:val="center" w:pos="4048"/>
              </w:tabs>
              <w:jc w:val="left"/>
              <w:rPr>
                <w:sz w:val="18"/>
                <w:szCs w:val="18"/>
                <w:lang w:val="fi-FI"/>
              </w:rPr>
            </w:pPr>
            <w:r w:rsidRPr="007D4405">
              <w:rPr>
                <w:lang w:val="fi-FI"/>
              </w:rPr>
              <w:tab/>
            </w:r>
            <w:r w:rsidRPr="007D4405">
              <w:rPr>
                <w:lang w:val="fi-FI"/>
              </w:rPr>
              <w:tab/>
            </w:r>
            <w:r w:rsidRPr="007D4405">
              <w:rPr>
                <w:lang w:val="fi-FI"/>
              </w:rPr>
              <w:tab/>
            </w:r>
            <w:r w:rsidRPr="008A4979">
              <w:rPr>
                <w:sz w:val="18"/>
                <w:szCs w:val="18"/>
                <w:lang w:val="fi-FI"/>
              </w:rPr>
              <w:t>HTTP Request Message</w:t>
            </w:r>
          </w:p>
        </w:tc>
      </w:tr>
      <w:tr w:rsidR="00C03F6E" w:rsidRPr="007D4405" w14:paraId="76C7BE1B" w14:textId="77777777">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14:paraId="450DF263" w14:textId="77777777" w:rsidR="00C03F6E" w:rsidRPr="008A4979" w:rsidRDefault="00C03F6E">
            <w:pPr>
              <w:pStyle w:val="UserTableHeader"/>
              <w:rPr>
                <w:sz w:val="18"/>
                <w:szCs w:val="18"/>
                <w:lang w:val="fi-FI"/>
              </w:rPr>
            </w:pPr>
            <w:r w:rsidRPr="008A4979">
              <w:rPr>
                <w:sz w:val="18"/>
                <w:szCs w:val="18"/>
                <w:lang w:val="fi-FI"/>
              </w:rPr>
              <w:t>Argument Name</w:t>
            </w:r>
          </w:p>
        </w:tc>
        <w:tc>
          <w:tcPr>
            <w:tcW w:w="1080" w:type="dxa"/>
            <w:tcBorders>
              <w:top w:val="single" w:sz="6" w:space="0" w:color="auto"/>
              <w:bottom w:val="single" w:sz="6" w:space="0" w:color="auto"/>
            </w:tcBorders>
            <w:shd w:val="clear" w:color="auto" w:fill="FFFFFF"/>
          </w:tcPr>
          <w:p w14:paraId="43188905" w14:textId="77777777" w:rsidR="00C03F6E" w:rsidRPr="008A4979" w:rsidRDefault="00C03F6E">
            <w:pPr>
              <w:pStyle w:val="UserTableHeader"/>
              <w:rPr>
                <w:sz w:val="18"/>
                <w:szCs w:val="18"/>
                <w:lang w:val="fi-FI"/>
              </w:rPr>
            </w:pPr>
            <w:r w:rsidRPr="008A4979">
              <w:rPr>
                <w:sz w:val="18"/>
                <w:szCs w:val="18"/>
                <w:lang w:val="fi-FI"/>
              </w:rPr>
              <w:t>Data Type</w:t>
            </w:r>
          </w:p>
        </w:tc>
        <w:tc>
          <w:tcPr>
            <w:tcW w:w="5504" w:type="dxa"/>
            <w:tcBorders>
              <w:top w:val="single" w:sz="6" w:space="0" w:color="auto"/>
              <w:bottom w:val="single" w:sz="6" w:space="0" w:color="auto"/>
            </w:tcBorders>
            <w:shd w:val="clear" w:color="auto" w:fill="FFFFFF"/>
          </w:tcPr>
          <w:p w14:paraId="1F4D627B" w14:textId="77777777" w:rsidR="00C03F6E" w:rsidRPr="008A4979" w:rsidRDefault="00C03F6E">
            <w:pPr>
              <w:pStyle w:val="UserTableHeader"/>
              <w:rPr>
                <w:sz w:val="18"/>
                <w:szCs w:val="18"/>
                <w:lang w:val="fi-FI"/>
              </w:rPr>
            </w:pPr>
            <w:r w:rsidRPr="008A4979">
              <w:rPr>
                <w:sz w:val="18"/>
                <w:szCs w:val="18"/>
                <w:lang w:val="fi-FI"/>
              </w:rPr>
              <w:t>Comment</w:t>
            </w:r>
          </w:p>
        </w:tc>
      </w:tr>
      <w:tr w:rsidR="00C03F6E" w:rsidRPr="007D4405" w14:paraId="140F4AEB" w14:textId="77777777">
        <w:tblPrEx>
          <w:tblCellMar>
            <w:top w:w="0" w:type="dxa"/>
            <w:bottom w:w="0" w:type="dxa"/>
          </w:tblCellMar>
        </w:tblPrEx>
        <w:trPr>
          <w:jc w:val="center"/>
        </w:trPr>
        <w:tc>
          <w:tcPr>
            <w:tcW w:w="1728" w:type="dxa"/>
            <w:tcBorders>
              <w:top w:val="single" w:sz="6" w:space="0" w:color="auto"/>
            </w:tcBorders>
          </w:tcPr>
          <w:p w14:paraId="67D4FF34" w14:textId="77777777" w:rsidR="00C03F6E" w:rsidRPr="007D4405" w:rsidRDefault="00C03F6E">
            <w:pPr>
              <w:pStyle w:val="UserTableBody"/>
              <w:rPr>
                <w:lang w:val="fi-FI"/>
              </w:rPr>
            </w:pPr>
            <w:r w:rsidRPr="007D4405">
              <w:rPr>
                <w:lang w:val="fi-FI"/>
              </w:rPr>
              <w:t>Interface</w:t>
            </w:r>
          </w:p>
        </w:tc>
        <w:tc>
          <w:tcPr>
            <w:tcW w:w="1080" w:type="dxa"/>
            <w:tcBorders>
              <w:top w:val="single" w:sz="6" w:space="0" w:color="auto"/>
            </w:tcBorders>
          </w:tcPr>
          <w:p w14:paraId="714F4F38" w14:textId="77777777" w:rsidR="00C03F6E" w:rsidRPr="007D4405" w:rsidRDefault="00C03F6E">
            <w:pPr>
              <w:pStyle w:val="UserTableBody"/>
              <w:rPr>
                <w:lang w:val="fi-FI"/>
              </w:rPr>
            </w:pPr>
            <w:r w:rsidRPr="007D4405">
              <w:rPr>
                <w:lang w:val="fi-FI"/>
              </w:rPr>
              <w:t>string</w:t>
            </w:r>
          </w:p>
        </w:tc>
        <w:tc>
          <w:tcPr>
            <w:tcW w:w="5504" w:type="dxa"/>
            <w:tcBorders>
              <w:top w:val="single" w:sz="6" w:space="0" w:color="auto"/>
            </w:tcBorders>
          </w:tcPr>
          <w:p w14:paraId="0A9F15AD" w14:textId="77777777" w:rsidR="00C03F6E" w:rsidRPr="007D4405" w:rsidRDefault="00C03F6E">
            <w:pPr>
              <w:pStyle w:val="UserTableBody"/>
              <w:rPr>
                <w:lang w:val="fi-FI"/>
              </w:rPr>
            </w:pPr>
            <w:r w:rsidRPr="007D4405">
              <w:rPr>
                <w:lang w:val="fi-FI"/>
              </w:rPr>
              <w:t>“ContextManager”</w:t>
            </w:r>
          </w:p>
        </w:tc>
      </w:tr>
      <w:tr w:rsidR="00C03F6E" w:rsidRPr="007D4405" w14:paraId="105CB7B2" w14:textId="77777777">
        <w:tblPrEx>
          <w:tblCellMar>
            <w:top w:w="0" w:type="dxa"/>
            <w:bottom w:w="0" w:type="dxa"/>
          </w:tblCellMar>
        </w:tblPrEx>
        <w:trPr>
          <w:jc w:val="center"/>
        </w:trPr>
        <w:tc>
          <w:tcPr>
            <w:tcW w:w="1728" w:type="dxa"/>
          </w:tcPr>
          <w:p w14:paraId="29B9CE46" w14:textId="77777777" w:rsidR="00C03F6E" w:rsidRPr="007D4405" w:rsidRDefault="00C03F6E">
            <w:pPr>
              <w:pStyle w:val="UserTableBody"/>
              <w:rPr>
                <w:lang w:val="fi-FI"/>
              </w:rPr>
            </w:pPr>
            <w:r w:rsidRPr="007D4405">
              <w:rPr>
                <w:lang w:val="fi-FI"/>
              </w:rPr>
              <w:t>Method</w:t>
            </w:r>
          </w:p>
        </w:tc>
        <w:tc>
          <w:tcPr>
            <w:tcW w:w="1080" w:type="dxa"/>
          </w:tcPr>
          <w:p w14:paraId="582B100C" w14:textId="77777777" w:rsidR="00C03F6E" w:rsidRPr="007D4405" w:rsidRDefault="00C03F6E">
            <w:pPr>
              <w:pStyle w:val="UserTableBody"/>
              <w:rPr>
                <w:lang w:val="fi-FI"/>
              </w:rPr>
            </w:pPr>
            <w:r w:rsidRPr="007D4405">
              <w:rPr>
                <w:lang w:val="fi-FI"/>
              </w:rPr>
              <w:t>string</w:t>
            </w:r>
          </w:p>
        </w:tc>
        <w:tc>
          <w:tcPr>
            <w:tcW w:w="5504" w:type="dxa"/>
          </w:tcPr>
          <w:p w14:paraId="0713742E" w14:textId="77777777" w:rsidR="00C03F6E" w:rsidRPr="007D4405" w:rsidRDefault="00C03F6E">
            <w:pPr>
              <w:pStyle w:val="UserTableBody"/>
              <w:rPr>
                <w:lang w:val="fi-FI"/>
              </w:rPr>
            </w:pPr>
            <w:r w:rsidRPr="007D4405">
              <w:rPr>
                <w:lang w:val="fi-FI"/>
              </w:rPr>
              <w:t>“JoinCommonContext”</w:t>
            </w:r>
          </w:p>
        </w:tc>
      </w:tr>
      <w:tr w:rsidR="001348E8" w:rsidRPr="007D4405" w14:paraId="5C0EC7BF" w14:textId="77777777">
        <w:tblPrEx>
          <w:tblCellMar>
            <w:top w:w="0" w:type="dxa"/>
            <w:bottom w:w="0" w:type="dxa"/>
          </w:tblCellMar>
        </w:tblPrEx>
        <w:trPr>
          <w:trHeight w:val="165"/>
          <w:jc w:val="center"/>
        </w:trPr>
        <w:tc>
          <w:tcPr>
            <w:tcW w:w="1728" w:type="dxa"/>
          </w:tcPr>
          <w:p w14:paraId="4FFFD6DE" w14:textId="77777777" w:rsidR="001348E8" w:rsidRPr="007D4405" w:rsidRDefault="001348E8">
            <w:pPr>
              <w:pStyle w:val="UserTableBody"/>
              <w:rPr>
                <w:lang w:val="fi-FI"/>
              </w:rPr>
            </w:pPr>
            <w:r w:rsidRPr="007D4405">
              <w:rPr>
                <w:lang w:val="fi-FI"/>
              </w:rPr>
              <w:t>applicationName</w:t>
            </w:r>
          </w:p>
        </w:tc>
        <w:tc>
          <w:tcPr>
            <w:tcW w:w="1080" w:type="dxa"/>
          </w:tcPr>
          <w:p w14:paraId="24E2ED20" w14:textId="77777777" w:rsidR="001348E8" w:rsidRPr="007D4405" w:rsidRDefault="001348E8">
            <w:pPr>
              <w:pStyle w:val="UserTableBody"/>
              <w:rPr>
                <w:lang w:val="fi-FI"/>
              </w:rPr>
            </w:pPr>
            <w:r w:rsidRPr="007D4405">
              <w:rPr>
                <w:lang w:val="fi-FI"/>
              </w:rPr>
              <w:t>string</w:t>
            </w:r>
          </w:p>
        </w:tc>
        <w:tc>
          <w:tcPr>
            <w:tcW w:w="5504" w:type="dxa"/>
          </w:tcPr>
          <w:p w14:paraId="30AF9C5F" w14:textId="77777777" w:rsidR="001348E8" w:rsidRPr="007D4405" w:rsidRDefault="001348E8">
            <w:pPr>
              <w:pStyle w:val="UserTableBody"/>
              <w:rPr>
                <w:lang w:val="fi-FI"/>
              </w:rPr>
            </w:pPr>
          </w:p>
        </w:tc>
      </w:tr>
      <w:tr w:rsidR="001C4CA9" w:rsidRPr="007D4405" w14:paraId="7E0FC2BD" w14:textId="77777777">
        <w:tblPrEx>
          <w:tblCellMar>
            <w:top w:w="0" w:type="dxa"/>
            <w:bottom w:w="0" w:type="dxa"/>
          </w:tblCellMar>
        </w:tblPrEx>
        <w:trPr>
          <w:trHeight w:val="255"/>
          <w:jc w:val="center"/>
        </w:trPr>
        <w:tc>
          <w:tcPr>
            <w:tcW w:w="1728" w:type="dxa"/>
          </w:tcPr>
          <w:p w14:paraId="3E11BF0E" w14:textId="77777777" w:rsidR="001C4CA9" w:rsidRPr="008A4979" w:rsidRDefault="001C4CA9">
            <w:pPr>
              <w:pStyle w:val="UserTableBody"/>
              <w:rPr>
                <w:b/>
                <w:sz w:val="18"/>
                <w:szCs w:val="18"/>
                <w:lang w:val="fi-FI"/>
              </w:rPr>
            </w:pPr>
            <w:r w:rsidRPr="008A4979">
              <w:rPr>
                <w:b/>
                <w:sz w:val="18"/>
                <w:szCs w:val="18"/>
                <w:lang w:val="fi-FI"/>
              </w:rPr>
              <w:t>Optional Parameters</w:t>
            </w:r>
          </w:p>
        </w:tc>
        <w:tc>
          <w:tcPr>
            <w:tcW w:w="1080" w:type="dxa"/>
          </w:tcPr>
          <w:p w14:paraId="49DB5FAA" w14:textId="77777777" w:rsidR="001C4CA9" w:rsidRPr="007D4405" w:rsidRDefault="001C4CA9">
            <w:pPr>
              <w:pStyle w:val="UserTableBody"/>
              <w:rPr>
                <w:lang w:val="fi-FI"/>
              </w:rPr>
            </w:pPr>
          </w:p>
        </w:tc>
        <w:tc>
          <w:tcPr>
            <w:tcW w:w="5504" w:type="dxa"/>
          </w:tcPr>
          <w:p w14:paraId="7FF1E5F4" w14:textId="77777777" w:rsidR="001C4CA9" w:rsidRPr="007D4405" w:rsidRDefault="001C4CA9">
            <w:pPr>
              <w:pStyle w:val="UserTableBody"/>
              <w:rPr>
                <w:lang w:val="fi-FI"/>
              </w:rPr>
            </w:pPr>
          </w:p>
        </w:tc>
      </w:tr>
      <w:tr w:rsidR="001C4CA9" w:rsidRPr="007D4405" w14:paraId="0A4C4AB7" w14:textId="77777777">
        <w:tblPrEx>
          <w:tblCellMar>
            <w:top w:w="0" w:type="dxa"/>
            <w:bottom w:w="0" w:type="dxa"/>
          </w:tblCellMar>
        </w:tblPrEx>
        <w:trPr>
          <w:trHeight w:val="165"/>
          <w:jc w:val="center"/>
        </w:trPr>
        <w:tc>
          <w:tcPr>
            <w:tcW w:w="1728" w:type="dxa"/>
          </w:tcPr>
          <w:p w14:paraId="3DAECBAA" w14:textId="77777777" w:rsidR="001C4CA9" w:rsidRPr="007D4405" w:rsidRDefault="001C4CA9" w:rsidP="00D323B6">
            <w:pPr>
              <w:pStyle w:val="UserTableBody"/>
              <w:rPr>
                <w:lang w:val="fi-FI"/>
              </w:rPr>
            </w:pPr>
            <w:r w:rsidRPr="007D4405">
              <w:rPr>
                <w:lang w:val="fi-FI"/>
              </w:rPr>
              <w:t>hostAddress</w:t>
            </w:r>
          </w:p>
        </w:tc>
        <w:tc>
          <w:tcPr>
            <w:tcW w:w="1080" w:type="dxa"/>
          </w:tcPr>
          <w:p w14:paraId="75C80E19" w14:textId="77777777" w:rsidR="001C4CA9" w:rsidRPr="007D4405" w:rsidRDefault="001C4CA9" w:rsidP="00D323B6">
            <w:pPr>
              <w:pStyle w:val="UserTableBody"/>
              <w:rPr>
                <w:lang w:val="fi-FI"/>
              </w:rPr>
            </w:pPr>
            <w:r w:rsidRPr="007D4405">
              <w:rPr>
                <w:lang w:val="fi-FI"/>
              </w:rPr>
              <w:t>string</w:t>
            </w:r>
          </w:p>
        </w:tc>
        <w:tc>
          <w:tcPr>
            <w:tcW w:w="5504" w:type="dxa"/>
          </w:tcPr>
          <w:p w14:paraId="16D1D104" w14:textId="77777777" w:rsidR="001C4CA9" w:rsidRPr="007D4405" w:rsidRDefault="004A1658" w:rsidP="00D323B6">
            <w:pPr>
              <w:pStyle w:val="UserTableBody"/>
              <w:rPr>
                <w:lang w:val="fi-FI"/>
              </w:rPr>
            </w:pPr>
            <w:r>
              <w:rPr>
                <w:lang w:val="fi-FI"/>
              </w:rPr>
              <w:t>Työaseman ip-osoite.</w:t>
            </w:r>
          </w:p>
        </w:tc>
      </w:tr>
      <w:tr w:rsidR="001C4CA9" w:rsidRPr="007D4405" w14:paraId="055ACEA9" w14:textId="77777777">
        <w:tblPrEx>
          <w:tblCellMar>
            <w:top w:w="0" w:type="dxa"/>
            <w:bottom w:w="0" w:type="dxa"/>
          </w:tblCellMar>
        </w:tblPrEx>
        <w:trPr>
          <w:trHeight w:val="165"/>
          <w:jc w:val="center"/>
        </w:trPr>
        <w:tc>
          <w:tcPr>
            <w:tcW w:w="1728" w:type="dxa"/>
          </w:tcPr>
          <w:p w14:paraId="2BDB142A" w14:textId="77777777" w:rsidR="001C4CA9" w:rsidRPr="007D4405" w:rsidRDefault="001C4CA9" w:rsidP="00D323B6">
            <w:pPr>
              <w:pStyle w:val="UserTableBody"/>
              <w:rPr>
                <w:lang w:val="fi-FI"/>
              </w:rPr>
            </w:pPr>
            <w:r w:rsidRPr="007D4405">
              <w:rPr>
                <w:lang w:val="fi-FI"/>
              </w:rPr>
              <w:t>sessionKey</w:t>
            </w:r>
          </w:p>
        </w:tc>
        <w:tc>
          <w:tcPr>
            <w:tcW w:w="1080" w:type="dxa"/>
          </w:tcPr>
          <w:p w14:paraId="0EA16641" w14:textId="77777777" w:rsidR="001C4CA9" w:rsidRPr="007D4405" w:rsidRDefault="001C4CA9" w:rsidP="00D323B6">
            <w:pPr>
              <w:pStyle w:val="UserTableBody"/>
              <w:rPr>
                <w:lang w:val="fi-FI"/>
              </w:rPr>
            </w:pPr>
            <w:r w:rsidRPr="007D4405">
              <w:rPr>
                <w:lang w:val="fi-FI"/>
              </w:rPr>
              <w:t>string</w:t>
            </w:r>
          </w:p>
        </w:tc>
        <w:tc>
          <w:tcPr>
            <w:tcW w:w="5504" w:type="dxa"/>
          </w:tcPr>
          <w:p w14:paraId="60DC7AAB" w14:textId="77777777" w:rsidR="001C4CA9" w:rsidRPr="007D4405" w:rsidRDefault="004A1658" w:rsidP="00D323B6">
            <w:pPr>
              <w:pStyle w:val="UserTableBody"/>
              <w:rPr>
                <w:lang w:val="fi-FI"/>
              </w:rPr>
            </w:pPr>
            <w:r>
              <w:rPr>
                <w:lang w:val="fi-FI"/>
              </w:rPr>
              <w:t>Työaseman kontekstisessiosta identifioiva sessioavain.</w:t>
            </w:r>
          </w:p>
        </w:tc>
      </w:tr>
      <w:tr w:rsidR="001C4CA9" w:rsidRPr="007D4405" w14:paraId="0F243317"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07B6E963" w14:textId="77777777" w:rsidR="001C4CA9" w:rsidRPr="008A4979" w:rsidRDefault="001C4CA9">
            <w:pPr>
              <w:pStyle w:val="UserTableHeader"/>
              <w:rPr>
                <w:sz w:val="18"/>
                <w:szCs w:val="18"/>
                <w:lang w:val="fi-FI"/>
              </w:rPr>
            </w:pPr>
            <w:r w:rsidRPr="008A4979">
              <w:rPr>
                <w:sz w:val="18"/>
                <w:szCs w:val="18"/>
                <w:lang w:val="fi-FI"/>
              </w:rPr>
              <w:t>HTTP Reply Message</w:t>
            </w:r>
          </w:p>
        </w:tc>
      </w:tr>
      <w:tr w:rsidR="001C4CA9" w:rsidRPr="007D4405" w14:paraId="4524B8C6" w14:textId="77777777">
        <w:tblPrEx>
          <w:tblCellMar>
            <w:top w:w="0" w:type="dxa"/>
            <w:bottom w:w="0" w:type="dxa"/>
          </w:tblCellMar>
        </w:tblPrEx>
        <w:trPr>
          <w:jc w:val="center"/>
        </w:trPr>
        <w:tc>
          <w:tcPr>
            <w:tcW w:w="1728" w:type="dxa"/>
          </w:tcPr>
          <w:p w14:paraId="7AC8AEB3" w14:textId="77777777" w:rsidR="001C4CA9" w:rsidRPr="007D4405" w:rsidRDefault="001C4CA9">
            <w:pPr>
              <w:pStyle w:val="UserTableBody"/>
              <w:rPr>
                <w:lang w:val="fi-FI"/>
              </w:rPr>
            </w:pPr>
            <w:r w:rsidRPr="007D4405">
              <w:rPr>
                <w:lang w:val="fi-FI"/>
              </w:rPr>
              <w:t>participantCoupon</w:t>
            </w:r>
          </w:p>
        </w:tc>
        <w:tc>
          <w:tcPr>
            <w:tcW w:w="1080" w:type="dxa"/>
          </w:tcPr>
          <w:p w14:paraId="7FE315D0" w14:textId="77777777" w:rsidR="001C4CA9" w:rsidRPr="007D4405" w:rsidRDefault="001C4CA9">
            <w:pPr>
              <w:pStyle w:val="UserTableBody"/>
              <w:rPr>
                <w:lang w:val="fi-FI"/>
              </w:rPr>
            </w:pPr>
            <w:r w:rsidRPr="007D4405">
              <w:rPr>
                <w:lang w:val="fi-FI"/>
              </w:rPr>
              <w:t>long</w:t>
            </w:r>
          </w:p>
        </w:tc>
        <w:tc>
          <w:tcPr>
            <w:tcW w:w="5504" w:type="dxa"/>
          </w:tcPr>
          <w:p w14:paraId="45C8D874" w14:textId="77777777" w:rsidR="001C4CA9" w:rsidRPr="007D4405" w:rsidRDefault="001C4CA9">
            <w:pPr>
              <w:pStyle w:val="UserTableBody"/>
              <w:rPr>
                <w:lang w:val="fi-FI"/>
              </w:rPr>
            </w:pPr>
          </w:p>
        </w:tc>
      </w:tr>
    </w:tbl>
    <w:p w14:paraId="2CD16D94" w14:textId="77777777" w:rsidR="00B44463" w:rsidRPr="00B44463" w:rsidRDefault="00B44463">
      <w:pPr>
        <w:rPr>
          <w:b/>
          <w:highlight w:val="yellow"/>
        </w:rPr>
      </w:pPr>
    </w:p>
    <w:p w14:paraId="7965A4F3" w14:textId="77777777" w:rsidR="00C03F6E" w:rsidRPr="001E4C52" w:rsidRDefault="00C03F6E">
      <w:pPr>
        <w:rPr>
          <w:b/>
        </w:rPr>
      </w:pPr>
      <w:r w:rsidRPr="001E4C52">
        <w:rPr>
          <w:b/>
        </w:rPr>
        <w:t>JoinCommonContext</w:t>
      </w:r>
    </w:p>
    <w:p w14:paraId="4B75E47B" w14:textId="77777777" w:rsidR="00C03F6E" w:rsidRPr="001E4C52" w:rsidRDefault="00C03F6E"/>
    <w:p w14:paraId="04CB133C" w14:textId="77777777" w:rsidR="00C03F6E" w:rsidRPr="001E4C52" w:rsidRDefault="00C03F6E">
      <w:r w:rsidRPr="001E4C52">
        <w:t>Kutsu http</w:t>
      </w:r>
      <w:r w:rsidR="007D024D">
        <w:t>s</w:t>
      </w:r>
      <w:r w:rsidRPr="001E4C52">
        <w:t>-viestinä</w:t>
      </w:r>
      <w:r w:rsidR="008C4A15" w:rsidRPr="001E4C52">
        <w:t xml:space="preserve"> (ilman valinnaisia nimi-arvopareja)</w:t>
      </w:r>
      <w:r w:rsidRPr="001E4C52">
        <w:t>:</w:t>
      </w:r>
    </w:p>
    <w:p w14:paraId="7DADA262" w14:textId="77777777" w:rsidR="00C03F6E" w:rsidRPr="001E4C52" w:rsidRDefault="00C03F6E">
      <w:hyperlink r:id="rId18" w:history="1">
        <w:r w:rsidRPr="001E4C52">
          <w:rPr>
            <w:rStyle w:val="Hyperlinkki"/>
          </w:rPr>
          <w:t>http</w:t>
        </w:r>
        <w:r w:rsidR="007D024D">
          <w:rPr>
            <w:rStyle w:val="Hyperlinkki"/>
          </w:rPr>
          <w:t>s</w:t>
        </w:r>
        <w:r w:rsidRPr="001E4C52">
          <w:rPr>
            <w:rStyle w:val="Hyperlinkki"/>
          </w:rPr>
          <w:t>://127.0.0.1:8080/cm.psp?interface=ContextManager&amp;method=JoinCommonContext&amp;applicationName=LoginMaster</w:t>
        </w:r>
      </w:hyperlink>
    </w:p>
    <w:p w14:paraId="093B95A5" w14:textId="77777777" w:rsidR="00C03F6E" w:rsidRPr="001E4C52" w:rsidRDefault="00C03F6E"/>
    <w:p w14:paraId="4DE8A126" w14:textId="77777777" w:rsidR="00C03F6E" w:rsidRPr="001E4C52" w:rsidRDefault="00C03F6E">
      <w:r w:rsidRPr="001E4C52">
        <w:t>Paluuarvona participantCoupon</w:t>
      </w:r>
    </w:p>
    <w:p w14:paraId="707B1035" w14:textId="77777777" w:rsidR="00C03F6E" w:rsidRPr="001E4C52" w:rsidRDefault="00C03F6E">
      <w:r w:rsidRPr="001E4C52">
        <w:t>participantCoupon=2500131</w:t>
      </w:r>
    </w:p>
    <w:p w14:paraId="3C29C68D" w14:textId="77777777" w:rsidR="00C03F6E" w:rsidRPr="001E4C52" w:rsidRDefault="00C03F6E"/>
    <w:p w14:paraId="29B2EE75" w14:textId="77777777" w:rsidR="008C4A15" w:rsidRPr="001E4C52" w:rsidRDefault="008C4A15" w:rsidP="008C4A15">
      <w:r w:rsidRPr="001E4C52">
        <w:t>Kutsu http</w:t>
      </w:r>
      <w:r w:rsidR="007D024D">
        <w:t>s</w:t>
      </w:r>
      <w:r w:rsidRPr="001E4C52">
        <w:t>-viestinä (valinnaisella hostAddress-parametrilla):</w:t>
      </w:r>
    </w:p>
    <w:p w14:paraId="5072D32C" w14:textId="77777777" w:rsidR="008C4A15" w:rsidRPr="001E4C52" w:rsidRDefault="008C4A15" w:rsidP="008C4A15">
      <w:hyperlink r:id="rId19" w:history="1">
        <w:r w:rsidRPr="001E4C52">
          <w:rPr>
            <w:rStyle w:val="Hyperlinkki"/>
          </w:rPr>
          <w:t>http</w:t>
        </w:r>
        <w:r w:rsidR="007D024D">
          <w:rPr>
            <w:rStyle w:val="Hyperlinkki"/>
          </w:rPr>
          <w:t>s</w:t>
        </w:r>
        <w:r w:rsidRPr="001E4C52">
          <w:rPr>
            <w:rStyle w:val="Hyperlinkki"/>
          </w:rPr>
          <w:t>://127.0.0.1:8080/cm.psp?interface=ContextManager&amp;method=JoinCommonContext&amp;applicationName=LoginMaster&amp;hostAddress=193.167.225.67</w:t>
        </w:r>
      </w:hyperlink>
    </w:p>
    <w:p w14:paraId="601C2290" w14:textId="77777777" w:rsidR="008C4A15" w:rsidRPr="001E4C52" w:rsidRDefault="008C4A15" w:rsidP="008C4A15"/>
    <w:p w14:paraId="3266D783" w14:textId="77777777" w:rsidR="008C4A15" w:rsidRPr="001E4C52" w:rsidRDefault="008C4A15" w:rsidP="008C4A15">
      <w:r w:rsidRPr="001E4C52">
        <w:t>Paluuarvona participantCoupon</w:t>
      </w:r>
    </w:p>
    <w:p w14:paraId="2E669754" w14:textId="77777777" w:rsidR="008C4A15" w:rsidRPr="001E4C52" w:rsidRDefault="008C4A15" w:rsidP="008C4A15">
      <w:r w:rsidRPr="001E4C52">
        <w:t>participantCoupon=2500131</w:t>
      </w:r>
    </w:p>
    <w:p w14:paraId="30C84A15" w14:textId="77777777" w:rsidR="008C4A15" w:rsidRPr="001E4C52" w:rsidRDefault="008C4A15"/>
    <w:p w14:paraId="0ECED5EF" w14:textId="77777777" w:rsidR="008C4A15" w:rsidRPr="001E4C52" w:rsidRDefault="008C4A15" w:rsidP="008C4A15">
      <w:r w:rsidRPr="001E4C52">
        <w:t>Kutsu http</w:t>
      </w:r>
      <w:r w:rsidR="007D024D">
        <w:t>s</w:t>
      </w:r>
      <w:r w:rsidRPr="001E4C52">
        <w:t>-viestinä (valinnaisella sessionKey-parametrilla):</w:t>
      </w:r>
    </w:p>
    <w:p w14:paraId="2FF1DE2F" w14:textId="77777777" w:rsidR="008C4A15" w:rsidRPr="001E4C52" w:rsidRDefault="008C4A15" w:rsidP="008C4A15">
      <w:hyperlink r:id="rId20" w:history="1">
        <w:r w:rsidRPr="001E4C52">
          <w:rPr>
            <w:rStyle w:val="Hyperlinkki"/>
          </w:rPr>
          <w:t>http</w:t>
        </w:r>
        <w:r w:rsidR="007D024D">
          <w:rPr>
            <w:rStyle w:val="Hyperlinkki"/>
          </w:rPr>
          <w:t>s</w:t>
        </w:r>
        <w:r w:rsidRPr="001E4C52">
          <w:rPr>
            <w:rStyle w:val="Hyperlinkki"/>
          </w:rPr>
          <w:t>://127.0.0.1:8080/cm.psp?interface=ContextManager&amp;method=JoinCommonContext&amp;applicationName=LoginMaster&amp;sessionKey=1234567890</w:t>
        </w:r>
      </w:hyperlink>
    </w:p>
    <w:p w14:paraId="6CE578EE" w14:textId="77777777" w:rsidR="008C4A15" w:rsidRPr="001E4C52" w:rsidRDefault="008C4A15" w:rsidP="008C4A15"/>
    <w:p w14:paraId="3A5D23B8" w14:textId="77777777" w:rsidR="008C4A15" w:rsidRPr="001E4C52" w:rsidRDefault="008C4A15" w:rsidP="008C4A15">
      <w:r w:rsidRPr="001E4C52">
        <w:t>Paluuarvona participantCoupon</w:t>
      </w:r>
    </w:p>
    <w:p w14:paraId="22301AFE" w14:textId="77777777" w:rsidR="008C4A15" w:rsidRPr="001E4C52" w:rsidRDefault="008C4A15" w:rsidP="008C4A15">
      <w:r w:rsidRPr="001E4C52">
        <w:t>participantCoupon=2500131</w:t>
      </w:r>
    </w:p>
    <w:p w14:paraId="2A885140" w14:textId="77777777" w:rsidR="008C4A15" w:rsidRPr="001E4C52" w:rsidRDefault="008C4A15" w:rsidP="008C4A15"/>
    <w:p w14:paraId="4AA1C8F5" w14:textId="77777777" w:rsidR="008C4A15" w:rsidRPr="001E4C52" w:rsidRDefault="008C4A15" w:rsidP="008C4A15">
      <w:r w:rsidRPr="001E4C52">
        <w:t>Kutsu http</w:t>
      </w:r>
      <w:r w:rsidR="007D024D">
        <w:t>s</w:t>
      </w:r>
      <w:r w:rsidRPr="001E4C52">
        <w:t>-viestinä (</w:t>
      </w:r>
      <w:r w:rsidR="0093545E" w:rsidRPr="001E4C52">
        <w:t>molemmilla valinnaisi</w:t>
      </w:r>
      <w:r w:rsidRPr="001E4C52">
        <w:t>lla parametr</w:t>
      </w:r>
      <w:r w:rsidR="0093545E" w:rsidRPr="001E4C52">
        <w:t>e</w:t>
      </w:r>
      <w:r w:rsidRPr="001E4C52">
        <w:t>illa):</w:t>
      </w:r>
    </w:p>
    <w:p w14:paraId="3BA74E7F" w14:textId="77777777" w:rsidR="008C4A15" w:rsidRPr="001E4C52" w:rsidRDefault="0093545E" w:rsidP="008C4A15">
      <w:pPr>
        <w:rPr>
          <w:rStyle w:val="Hyperlinkki"/>
        </w:rPr>
      </w:pPr>
      <w:r w:rsidRPr="001E4C52">
        <w:fldChar w:fldCharType="begin"/>
      </w:r>
      <w:r w:rsidRPr="001E4C52">
        <w:instrText xml:space="preserve"> HYPERLINK "http://127.0.0.1:8080/cm.psp?interface=ContextManager&amp;method=JoinCommonContextWithIp&amp;applicationName=LoginMaster&amp;hostAddress=193.167.225.67" </w:instrText>
      </w:r>
      <w:r w:rsidRPr="001E4C52">
        <w:fldChar w:fldCharType="separate"/>
      </w:r>
      <w:r w:rsidR="008C4A15" w:rsidRPr="001E4C52">
        <w:rPr>
          <w:rStyle w:val="Hyperlinkki"/>
        </w:rPr>
        <w:t>http</w:t>
      </w:r>
      <w:r w:rsidR="007D024D">
        <w:rPr>
          <w:rStyle w:val="Hyperlinkki"/>
        </w:rPr>
        <w:t>s</w:t>
      </w:r>
      <w:r w:rsidR="008C4A15" w:rsidRPr="001E4C52">
        <w:rPr>
          <w:rStyle w:val="Hyperlinkki"/>
        </w:rPr>
        <w:t>://127.0.0.1:8080/cm.psp?interface=ContextManager&amp;method=JoinCommonContext&amp;applicationName=LoginMaster&amp;hostAddress=193.167.225.67</w:t>
      </w:r>
      <w:r w:rsidRPr="001E4C52">
        <w:rPr>
          <w:rStyle w:val="Hyperlinkki"/>
        </w:rPr>
        <w:t>&amp;sessionKey=1234567890</w:t>
      </w:r>
    </w:p>
    <w:p w14:paraId="1C7B42C5" w14:textId="77777777" w:rsidR="008C4A15" w:rsidRPr="001E4C52" w:rsidRDefault="0093545E" w:rsidP="008C4A15">
      <w:r w:rsidRPr="001E4C52">
        <w:lastRenderedPageBreak/>
        <w:fldChar w:fldCharType="end"/>
      </w:r>
    </w:p>
    <w:p w14:paraId="3FBD30DF" w14:textId="77777777" w:rsidR="008C4A15" w:rsidRPr="001E4C52" w:rsidRDefault="008C4A15" w:rsidP="008C4A15">
      <w:r w:rsidRPr="001E4C52">
        <w:t>Paluuarvona participantCoupon</w:t>
      </w:r>
    </w:p>
    <w:p w14:paraId="5808A26B" w14:textId="77777777" w:rsidR="008C4A15" w:rsidRDefault="008C4A15" w:rsidP="008C4A15">
      <w:r w:rsidRPr="001E4C52">
        <w:t>participantCoupon=2500131</w:t>
      </w:r>
    </w:p>
    <w:p w14:paraId="5E4BC0AE" w14:textId="77777777" w:rsidR="000021F2" w:rsidRPr="001E4C52" w:rsidRDefault="000021F2" w:rsidP="008C4A15"/>
    <w:p w14:paraId="1B2BBCF0" w14:textId="77777777" w:rsidR="00B8505E" w:rsidRDefault="00B8505E" w:rsidP="00B8505E">
      <w:r w:rsidRPr="001E4C52">
        <w:t>Käytettäessä JoinCommonContext-metodia optionaalisilla parametreilla, poistuu myös tarve JoinCommonContextWithIp-metodille. Palvelintoteutusten on kuitenkin huomioitava se, että JoinCommonContextWithIp-metodia on jo käytetty toteutuksissa. Palvelinten tulisi näin tukea metodia</w:t>
      </w:r>
      <w:r w:rsidR="00BC4DCC" w:rsidRPr="001E4C52">
        <w:t xml:space="preserve"> JoinCommonContextWithIp</w:t>
      </w:r>
      <w:r w:rsidRPr="001E4C52">
        <w:t xml:space="preserve">. </w:t>
      </w:r>
      <w:r w:rsidR="00BC4DCC" w:rsidRPr="001E4C52">
        <w:t>Tämä voidaan</w:t>
      </w:r>
      <w:r w:rsidRPr="001E4C52">
        <w:t xml:space="preserve"> toteuttaa esim. ohjaamalla JoinCommonContextWithIp-kutsu edelleen yleiskäyttöisemmän JoinCommonContext-metodin käsiteltäväksi.</w:t>
      </w:r>
    </w:p>
    <w:p w14:paraId="77FC01F9" w14:textId="77777777" w:rsidR="008C4A15" w:rsidRPr="005270C3" w:rsidRDefault="008C4A15">
      <w:pPr>
        <w:rPr>
          <w:highlight w:val="yellow"/>
        </w:rPr>
      </w:pPr>
    </w:p>
    <w:p w14:paraId="19E4B5E7" w14:textId="77777777" w:rsidR="00C03F6E" w:rsidRPr="001E4C52" w:rsidRDefault="00C03F6E">
      <w:pPr>
        <w:pStyle w:val="Otsikko3"/>
      </w:pPr>
      <w:bookmarkStart w:id="75" w:name="_Toc122836237"/>
      <w:r w:rsidRPr="001E4C52">
        <w:t>JoinCommonContextWithIp</w:t>
      </w:r>
      <w:bookmarkEnd w:id="75"/>
    </w:p>
    <w:p w14:paraId="76232FEA" w14:textId="77777777" w:rsidR="00C03F6E" w:rsidRPr="001E4C52" w:rsidRDefault="00C03F6E"/>
    <w:p w14:paraId="3EF20B69" w14:textId="77777777" w:rsidR="00C03F6E" w:rsidRPr="001E4C52" w:rsidRDefault="00C03F6E">
      <w:pPr>
        <w:rPr>
          <w:b/>
        </w:rPr>
      </w:pPr>
      <w:r w:rsidRPr="001E4C52">
        <w:rPr>
          <w:b/>
        </w:rPr>
        <w:t>HUOM!!! Tämä ei ole CC</w:t>
      </w:r>
      <w:r w:rsidR="009F6824" w:rsidRPr="001E4C52">
        <w:rPr>
          <w:b/>
        </w:rPr>
        <w:t xml:space="preserve">OW-standardin mukainen metodi!!! </w:t>
      </w:r>
    </w:p>
    <w:p w14:paraId="66AC8818" w14:textId="77777777" w:rsidR="009F6824" w:rsidRPr="001E4C52" w:rsidRDefault="009F6824">
      <w:pPr>
        <w:rPr>
          <w:b/>
        </w:rPr>
      </w:pPr>
    </w:p>
    <w:p w14:paraId="03EDEF77" w14:textId="77777777" w:rsidR="009F6824" w:rsidRPr="001E4C52" w:rsidRDefault="009F6824">
      <w:pPr>
        <w:rPr>
          <w:b/>
        </w:rPr>
      </w:pPr>
      <w:r w:rsidRPr="001E4C52">
        <w:rPr>
          <w:b/>
        </w:rPr>
        <w:t>HUOM!!! Tämän metodin käyttöä ei enää suositell</w:t>
      </w:r>
      <w:r w:rsidR="008A4979">
        <w:rPr>
          <w:b/>
        </w:rPr>
        <w:t>a, vaan ip</w:t>
      </w:r>
      <w:r w:rsidRPr="001E4C52">
        <w:rPr>
          <w:b/>
        </w:rPr>
        <w:t xml:space="preserve">-osoite pitäisi välittää </w:t>
      </w:r>
      <w:r w:rsidR="008A4979">
        <w:rPr>
          <w:b/>
        </w:rPr>
        <w:t>JoinCommonContext-metodin hostAddress-parametrissa</w:t>
      </w:r>
      <w:r w:rsidRPr="001E4C52">
        <w:rPr>
          <w:b/>
        </w:rPr>
        <w:t>. !!!</w:t>
      </w:r>
    </w:p>
    <w:p w14:paraId="5A086D8A" w14:textId="77777777" w:rsidR="00C03F6E" w:rsidRPr="001E4C52" w:rsidRDefault="00C03F6E"/>
    <w:p w14:paraId="105F21A6" w14:textId="77777777" w:rsidR="00C03F6E" w:rsidRPr="001E4C52" w:rsidRDefault="00C03F6E">
      <w:r w:rsidRPr="001E4C52">
        <w:t>Web-sovelluksien osalta JoinCommon</w:t>
      </w:r>
      <w:r w:rsidR="00C77B71">
        <w:t>Context-metodissa huomioitava ip</w:t>
      </w:r>
      <w:r w:rsidRPr="001E4C52">
        <w:t xml:space="preserve">-osoitteen välittäminen. Kun työasemasovellus on yhteydessä palvelimella olevaan kontekstinhallintaan, työaseman </w:t>
      </w:r>
      <w:r w:rsidR="00C77B71">
        <w:t>ip</w:t>
      </w:r>
      <w:r w:rsidRPr="001E4C52">
        <w:t>-osoite on mahdollista selvittää sovelluksen ja kontekstinhallinnan välisistä kutsuista. Web-sovellusten osalta tämä ei ole mahdollista näin yksinkertaisesti. Web-palvelimella oleva sovellus kyllä saa työaseman osoitteen mutta se on välitettävä myös kontekstinhallinnalle. Näin on tarpeellista saada välitettyä web-sovellusta käyttävän työaseman IP-osoite. Tätä varten web-sovellusten kontekstinhallintaan liittymistä varten on erillinen metodi, jossa yhtenä parametrina on myös työaseman IP-osoite.</w:t>
      </w:r>
    </w:p>
    <w:p w14:paraId="2C9AA0F7" w14:textId="77777777" w:rsidR="00C03F6E" w:rsidRPr="001E4C52" w:rsidRDefault="00C03F6E"/>
    <w:p w14:paraId="431DFE65" w14:textId="77777777" w:rsidR="00C03F6E" w:rsidRPr="001E4C52"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2"/>
        <w:gridCol w:w="1260"/>
        <w:gridCol w:w="5216"/>
      </w:tblGrid>
      <w:tr w:rsidR="00C03F6E" w:rsidRPr="001E4C52" w14:paraId="7389FB4D" w14:textId="77777777">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14:paraId="70B53A49" w14:textId="77777777" w:rsidR="00C03F6E" w:rsidRPr="008A4979" w:rsidRDefault="00C03F6E">
            <w:pPr>
              <w:pStyle w:val="UserTableHeader"/>
              <w:rPr>
                <w:sz w:val="18"/>
                <w:szCs w:val="18"/>
                <w:lang w:val="en-GB"/>
              </w:rPr>
            </w:pPr>
            <w:r w:rsidRPr="008A4979">
              <w:rPr>
                <w:sz w:val="18"/>
                <w:szCs w:val="18"/>
                <w:lang w:val="en-GB"/>
              </w:rPr>
              <w:t>HTTP Request Message</w:t>
            </w:r>
          </w:p>
        </w:tc>
      </w:tr>
      <w:tr w:rsidR="00C03F6E" w:rsidRPr="001E4C52" w14:paraId="64CC173E" w14:textId="77777777">
        <w:tblPrEx>
          <w:tblCellMar>
            <w:top w:w="0" w:type="dxa"/>
            <w:bottom w:w="0" w:type="dxa"/>
          </w:tblCellMar>
        </w:tblPrEx>
        <w:trPr>
          <w:tblHeader/>
          <w:jc w:val="center"/>
        </w:trPr>
        <w:tc>
          <w:tcPr>
            <w:tcW w:w="1782" w:type="dxa"/>
            <w:tcBorders>
              <w:top w:val="single" w:sz="6" w:space="0" w:color="auto"/>
              <w:bottom w:val="single" w:sz="6" w:space="0" w:color="auto"/>
            </w:tcBorders>
            <w:shd w:val="clear" w:color="auto" w:fill="FFFFFF"/>
          </w:tcPr>
          <w:p w14:paraId="0F7AB1AF" w14:textId="77777777" w:rsidR="00C03F6E" w:rsidRPr="008A4979" w:rsidRDefault="00C03F6E">
            <w:pPr>
              <w:pStyle w:val="UserTableHeader"/>
              <w:rPr>
                <w:sz w:val="18"/>
                <w:szCs w:val="18"/>
                <w:lang w:val="en-GB"/>
              </w:rPr>
            </w:pPr>
            <w:r w:rsidRPr="008A4979">
              <w:rPr>
                <w:sz w:val="18"/>
                <w:szCs w:val="18"/>
                <w:lang w:val="en-GB"/>
              </w:rPr>
              <w:t>Argument Name</w:t>
            </w:r>
          </w:p>
        </w:tc>
        <w:tc>
          <w:tcPr>
            <w:tcW w:w="1260" w:type="dxa"/>
            <w:tcBorders>
              <w:top w:val="single" w:sz="6" w:space="0" w:color="auto"/>
              <w:bottom w:val="single" w:sz="6" w:space="0" w:color="auto"/>
            </w:tcBorders>
            <w:shd w:val="clear" w:color="auto" w:fill="FFFFFF"/>
          </w:tcPr>
          <w:p w14:paraId="70FF5206" w14:textId="77777777" w:rsidR="00C03F6E" w:rsidRPr="008A4979" w:rsidRDefault="00C03F6E">
            <w:pPr>
              <w:pStyle w:val="UserTableHeader"/>
              <w:rPr>
                <w:sz w:val="18"/>
                <w:szCs w:val="18"/>
                <w:lang w:val="en-GB"/>
              </w:rPr>
            </w:pPr>
            <w:r w:rsidRPr="008A4979">
              <w:rPr>
                <w:sz w:val="18"/>
                <w:szCs w:val="18"/>
                <w:lang w:val="en-GB"/>
              </w:rPr>
              <w:t>Data Type</w:t>
            </w:r>
          </w:p>
        </w:tc>
        <w:tc>
          <w:tcPr>
            <w:tcW w:w="5216" w:type="dxa"/>
            <w:tcBorders>
              <w:top w:val="single" w:sz="6" w:space="0" w:color="auto"/>
              <w:bottom w:val="single" w:sz="6" w:space="0" w:color="auto"/>
            </w:tcBorders>
            <w:shd w:val="clear" w:color="auto" w:fill="FFFFFF"/>
          </w:tcPr>
          <w:p w14:paraId="0DFAAD03" w14:textId="77777777" w:rsidR="00C03F6E" w:rsidRPr="008A4979" w:rsidRDefault="00C03F6E">
            <w:pPr>
              <w:pStyle w:val="UserTableHeader"/>
              <w:rPr>
                <w:sz w:val="18"/>
                <w:szCs w:val="18"/>
                <w:lang w:val="en-GB"/>
              </w:rPr>
            </w:pPr>
            <w:r w:rsidRPr="008A4979">
              <w:rPr>
                <w:sz w:val="18"/>
                <w:szCs w:val="18"/>
                <w:lang w:val="en-GB"/>
              </w:rPr>
              <w:t>Comment</w:t>
            </w:r>
          </w:p>
        </w:tc>
      </w:tr>
      <w:tr w:rsidR="00C03F6E" w:rsidRPr="001E4C52" w14:paraId="7FDD23AD" w14:textId="77777777">
        <w:tblPrEx>
          <w:tblCellMar>
            <w:top w:w="0" w:type="dxa"/>
            <w:bottom w:w="0" w:type="dxa"/>
          </w:tblCellMar>
        </w:tblPrEx>
        <w:trPr>
          <w:jc w:val="center"/>
        </w:trPr>
        <w:tc>
          <w:tcPr>
            <w:tcW w:w="1782" w:type="dxa"/>
            <w:tcBorders>
              <w:top w:val="single" w:sz="6" w:space="0" w:color="auto"/>
            </w:tcBorders>
          </w:tcPr>
          <w:p w14:paraId="04A4867C" w14:textId="77777777" w:rsidR="00C03F6E" w:rsidRPr="001E4C52" w:rsidRDefault="00C03F6E">
            <w:pPr>
              <w:pStyle w:val="UserTableBody"/>
              <w:rPr>
                <w:lang w:val="en-GB"/>
              </w:rPr>
            </w:pPr>
            <w:r w:rsidRPr="001E4C52">
              <w:rPr>
                <w:lang w:val="en-GB"/>
              </w:rPr>
              <w:t>interface</w:t>
            </w:r>
          </w:p>
        </w:tc>
        <w:tc>
          <w:tcPr>
            <w:tcW w:w="1260" w:type="dxa"/>
            <w:tcBorders>
              <w:top w:val="single" w:sz="6" w:space="0" w:color="auto"/>
            </w:tcBorders>
          </w:tcPr>
          <w:p w14:paraId="36C7F82C" w14:textId="77777777" w:rsidR="00C03F6E" w:rsidRPr="001E4C52" w:rsidRDefault="00C03F6E">
            <w:pPr>
              <w:pStyle w:val="UserTableBody"/>
              <w:rPr>
                <w:lang w:val="en-GB"/>
              </w:rPr>
            </w:pPr>
            <w:r w:rsidRPr="001E4C52">
              <w:rPr>
                <w:lang w:val="en-GB"/>
              </w:rPr>
              <w:t>string</w:t>
            </w:r>
          </w:p>
        </w:tc>
        <w:tc>
          <w:tcPr>
            <w:tcW w:w="5216" w:type="dxa"/>
            <w:tcBorders>
              <w:top w:val="single" w:sz="6" w:space="0" w:color="auto"/>
            </w:tcBorders>
          </w:tcPr>
          <w:p w14:paraId="30888182" w14:textId="77777777" w:rsidR="00C03F6E" w:rsidRPr="001E4C52" w:rsidRDefault="00C03F6E">
            <w:pPr>
              <w:pStyle w:val="UserTableBody"/>
              <w:rPr>
                <w:lang w:val="en-GB"/>
              </w:rPr>
            </w:pPr>
            <w:r w:rsidRPr="001E4C52">
              <w:rPr>
                <w:lang w:val="en-GB"/>
              </w:rPr>
              <w:t>“ContextManager”</w:t>
            </w:r>
          </w:p>
        </w:tc>
      </w:tr>
      <w:tr w:rsidR="00C03F6E" w:rsidRPr="001E4C52" w14:paraId="499A5283" w14:textId="77777777">
        <w:tblPrEx>
          <w:tblCellMar>
            <w:top w:w="0" w:type="dxa"/>
            <w:bottom w:w="0" w:type="dxa"/>
          </w:tblCellMar>
        </w:tblPrEx>
        <w:trPr>
          <w:jc w:val="center"/>
        </w:trPr>
        <w:tc>
          <w:tcPr>
            <w:tcW w:w="1782" w:type="dxa"/>
          </w:tcPr>
          <w:p w14:paraId="61AEA0AD" w14:textId="77777777" w:rsidR="00C03F6E" w:rsidRPr="001E4C52" w:rsidRDefault="00C03F6E">
            <w:pPr>
              <w:pStyle w:val="UserTableBody"/>
              <w:rPr>
                <w:lang w:val="en-GB"/>
              </w:rPr>
            </w:pPr>
            <w:r w:rsidRPr="001E4C52">
              <w:rPr>
                <w:lang w:val="en-GB"/>
              </w:rPr>
              <w:t>Method</w:t>
            </w:r>
          </w:p>
        </w:tc>
        <w:tc>
          <w:tcPr>
            <w:tcW w:w="1260" w:type="dxa"/>
          </w:tcPr>
          <w:p w14:paraId="0356FE5E" w14:textId="77777777" w:rsidR="00C03F6E" w:rsidRPr="001E4C52" w:rsidRDefault="00C03F6E">
            <w:pPr>
              <w:pStyle w:val="UserTableBody"/>
              <w:rPr>
                <w:lang w:val="en-GB"/>
              </w:rPr>
            </w:pPr>
            <w:r w:rsidRPr="001E4C52">
              <w:rPr>
                <w:lang w:val="en-GB"/>
              </w:rPr>
              <w:t>string</w:t>
            </w:r>
          </w:p>
        </w:tc>
        <w:tc>
          <w:tcPr>
            <w:tcW w:w="5216" w:type="dxa"/>
          </w:tcPr>
          <w:p w14:paraId="3B6916BE" w14:textId="77777777" w:rsidR="00C03F6E" w:rsidRPr="001E4C52" w:rsidRDefault="00C03F6E">
            <w:pPr>
              <w:pStyle w:val="UserTableBody"/>
              <w:rPr>
                <w:lang w:val="fi-FI"/>
              </w:rPr>
            </w:pPr>
            <w:r w:rsidRPr="001E4C52">
              <w:rPr>
                <w:lang w:val="en-GB"/>
              </w:rPr>
              <w:t>“JoinCommonContextWit</w:t>
            </w:r>
            <w:r w:rsidRPr="001E4C52">
              <w:rPr>
                <w:lang w:val="fi-FI"/>
              </w:rPr>
              <w:t>hIp”</w:t>
            </w:r>
          </w:p>
        </w:tc>
      </w:tr>
      <w:tr w:rsidR="00C03F6E" w:rsidRPr="001E4C52" w14:paraId="21CBC03E" w14:textId="77777777">
        <w:tblPrEx>
          <w:tblCellMar>
            <w:top w:w="0" w:type="dxa"/>
            <w:bottom w:w="0" w:type="dxa"/>
          </w:tblCellMar>
        </w:tblPrEx>
        <w:trPr>
          <w:jc w:val="center"/>
        </w:trPr>
        <w:tc>
          <w:tcPr>
            <w:tcW w:w="1782" w:type="dxa"/>
          </w:tcPr>
          <w:p w14:paraId="405C3D1D" w14:textId="77777777" w:rsidR="00C03F6E" w:rsidRPr="001E4C52" w:rsidRDefault="00C03F6E">
            <w:pPr>
              <w:pStyle w:val="UserTableBody"/>
              <w:rPr>
                <w:lang w:val="fi-FI"/>
              </w:rPr>
            </w:pPr>
            <w:r w:rsidRPr="001E4C52">
              <w:rPr>
                <w:lang w:val="fi-FI"/>
              </w:rPr>
              <w:t>applicationName</w:t>
            </w:r>
          </w:p>
        </w:tc>
        <w:tc>
          <w:tcPr>
            <w:tcW w:w="1260" w:type="dxa"/>
          </w:tcPr>
          <w:p w14:paraId="2DA14CFD" w14:textId="77777777" w:rsidR="00C03F6E" w:rsidRPr="001E4C52" w:rsidRDefault="00C03F6E">
            <w:pPr>
              <w:pStyle w:val="UserTableBody"/>
              <w:rPr>
                <w:lang w:val="fi-FI"/>
              </w:rPr>
            </w:pPr>
            <w:r w:rsidRPr="001E4C52">
              <w:rPr>
                <w:lang w:val="fi-FI"/>
              </w:rPr>
              <w:t>string</w:t>
            </w:r>
          </w:p>
        </w:tc>
        <w:tc>
          <w:tcPr>
            <w:tcW w:w="5216" w:type="dxa"/>
          </w:tcPr>
          <w:p w14:paraId="20135C61" w14:textId="77777777" w:rsidR="00C03F6E" w:rsidRPr="001E4C52" w:rsidRDefault="00C03F6E">
            <w:pPr>
              <w:pStyle w:val="UserTableBody"/>
              <w:rPr>
                <w:lang w:val="fi-FI"/>
              </w:rPr>
            </w:pPr>
          </w:p>
        </w:tc>
      </w:tr>
      <w:tr w:rsidR="00C03F6E" w:rsidRPr="001E4C52" w14:paraId="6422D71D" w14:textId="77777777">
        <w:tblPrEx>
          <w:tblCellMar>
            <w:top w:w="0" w:type="dxa"/>
            <w:bottom w:w="0" w:type="dxa"/>
          </w:tblCellMar>
        </w:tblPrEx>
        <w:trPr>
          <w:jc w:val="center"/>
        </w:trPr>
        <w:tc>
          <w:tcPr>
            <w:tcW w:w="1782" w:type="dxa"/>
          </w:tcPr>
          <w:p w14:paraId="209ADD8C" w14:textId="77777777" w:rsidR="00C03F6E" w:rsidRPr="001E4C52" w:rsidRDefault="00C03F6E">
            <w:pPr>
              <w:pStyle w:val="UserTableBody"/>
              <w:rPr>
                <w:lang w:val="fi-FI"/>
              </w:rPr>
            </w:pPr>
            <w:r w:rsidRPr="001E4C52">
              <w:rPr>
                <w:lang w:val="fi-FI"/>
              </w:rPr>
              <w:t>hostAddress</w:t>
            </w:r>
          </w:p>
        </w:tc>
        <w:tc>
          <w:tcPr>
            <w:tcW w:w="1260" w:type="dxa"/>
          </w:tcPr>
          <w:p w14:paraId="70320139" w14:textId="77777777" w:rsidR="00C03F6E" w:rsidRPr="001E4C52" w:rsidRDefault="00C03F6E">
            <w:pPr>
              <w:pStyle w:val="UserTableBody"/>
              <w:rPr>
                <w:lang w:val="fi-FI"/>
              </w:rPr>
            </w:pPr>
            <w:r w:rsidRPr="001E4C52">
              <w:rPr>
                <w:lang w:val="fi-FI"/>
              </w:rPr>
              <w:t>string</w:t>
            </w:r>
          </w:p>
        </w:tc>
        <w:tc>
          <w:tcPr>
            <w:tcW w:w="5216" w:type="dxa"/>
          </w:tcPr>
          <w:p w14:paraId="4965DED8" w14:textId="77777777" w:rsidR="00C03F6E" w:rsidRPr="001E4C52" w:rsidRDefault="00C03F6E">
            <w:pPr>
              <w:pStyle w:val="UserTableBody"/>
              <w:rPr>
                <w:lang w:val="fi-FI"/>
              </w:rPr>
            </w:pPr>
            <w:r w:rsidRPr="001E4C52">
              <w:rPr>
                <w:lang w:val="fi-FI"/>
              </w:rPr>
              <w:t>Client's tcp/ip address</w:t>
            </w:r>
          </w:p>
        </w:tc>
      </w:tr>
      <w:tr w:rsidR="00C03F6E" w:rsidRPr="001E4C52" w14:paraId="40DEB666" w14:textId="77777777">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14:paraId="27A35ACA" w14:textId="77777777" w:rsidR="00C03F6E" w:rsidRPr="001E4C52" w:rsidRDefault="00C03F6E">
            <w:pPr>
              <w:pStyle w:val="UserTableHeader"/>
              <w:rPr>
                <w:lang w:val="fi-FI"/>
              </w:rPr>
            </w:pPr>
            <w:r w:rsidRPr="008A4979">
              <w:rPr>
                <w:sz w:val="18"/>
                <w:szCs w:val="18"/>
                <w:lang w:val="en-GB"/>
              </w:rPr>
              <w:t>HTTP Reply Message</w:t>
            </w:r>
          </w:p>
        </w:tc>
      </w:tr>
      <w:tr w:rsidR="00C03F6E" w:rsidRPr="001E4C52" w14:paraId="131DDF23" w14:textId="77777777">
        <w:tblPrEx>
          <w:tblCellMar>
            <w:top w:w="0" w:type="dxa"/>
            <w:bottom w:w="0" w:type="dxa"/>
          </w:tblCellMar>
        </w:tblPrEx>
        <w:trPr>
          <w:jc w:val="center"/>
        </w:trPr>
        <w:tc>
          <w:tcPr>
            <w:tcW w:w="1782" w:type="dxa"/>
          </w:tcPr>
          <w:p w14:paraId="3B0837AE" w14:textId="77777777" w:rsidR="00C03F6E" w:rsidRPr="001E4C52" w:rsidRDefault="00C03F6E">
            <w:pPr>
              <w:pStyle w:val="UserTableBody"/>
              <w:rPr>
                <w:lang w:val="fi-FI"/>
              </w:rPr>
            </w:pPr>
            <w:r w:rsidRPr="001E4C52">
              <w:rPr>
                <w:lang w:val="fi-FI"/>
              </w:rPr>
              <w:t>participantCoupon</w:t>
            </w:r>
          </w:p>
        </w:tc>
        <w:tc>
          <w:tcPr>
            <w:tcW w:w="1260" w:type="dxa"/>
          </w:tcPr>
          <w:p w14:paraId="454CD2C5" w14:textId="77777777" w:rsidR="00C03F6E" w:rsidRPr="001E4C52" w:rsidRDefault="00C03F6E">
            <w:pPr>
              <w:pStyle w:val="UserTableBody"/>
              <w:rPr>
                <w:lang w:val="fi-FI"/>
              </w:rPr>
            </w:pPr>
            <w:r w:rsidRPr="001E4C52">
              <w:rPr>
                <w:lang w:val="fi-FI"/>
              </w:rPr>
              <w:t>long</w:t>
            </w:r>
          </w:p>
        </w:tc>
        <w:tc>
          <w:tcPr>
            <w:tcW w:w="5216" w:type="dxa"/>
          </w:tcPr>
          <w:p w14:paraId="2F3EB120" w14:textId="77777777" w:rsidR="00C03F6E" w:rsidRPr="001E4C52" w:rsidRDefault="00C03F6E">
            <w:pPr>
              <w:pStyle w:val="UserTableBody"/>
              <w:rPr>
                <w:lang w:val="fi-FI"/>
              </w:rPr>
            </w:pPr>
          </w:p>
        </w:tc>
      </w:tr>
    </w:tbl>
    <w:p w14:paraId="7C05F244" w14:textId="77777777" w:rsidR="00C03F6E" w:rsidRPr="001E4C52" w:rsidRDefault="00C03F6E"/>
    <w:p w14:paraId="0B2C0F85" w14:textId="77777777" w:rsidR="00C03F6E" w:rsidRPr="001E4C52" w:rsidRDefault="00C03F6E"/>
    <w:p w14:paraId="345C1BB0" w14:textId="77777777" w:rsidR="00C03F6E" w:rsidRPr="001E4C52" w:rsidRDefault="00C03F6E">
      <w:pPr>
        <w:rPr>
          <w:b/>
          <w:lang w:val="en-GB"/>
        </w:rPr>
      </w:pPr>
      <w:r w:rsidRPr="001E4C52">
        <w:rPr>
          <w:b/>
          <w:lang w:val="en-GB"/>
        </w:rPr>
        <w:t>JoinCommonContextWithIp</w:t>
      </w:r>
    </w:p>
    <w:p w14:paraId="4C9EF585" w14:textId="77777777" w:rsidR="00C03F6E" w:rsidRPr="001E4C52" w:rsidRDefault="00C03F6E">
      <w:pPr>
        <w:rPr>
          <w:b/>
          <w:lang w:val="en-GB"/>
        </w:rPr>
      </w:pPr>
    </w:p>
    <w:p w14:paraId="093DCD35" w14:textId="77777777" w:rsidR="00C03F6E" w:rsidRPr="001E4C52" w:rsidRDefault="00C03F6E">
      <w:pPr>
        <w:rPr>
          <w:lang w:val="en-GB"/>
        </w:rPr>
      </w:pPr>
      <w:r w:rsidRPr="001E4C52">
        <w:rPr>
          <w:lang w:val="en-GB"/>
        </w:rPr>
        <w:t>Kutsu http</w:t>
      </w:r>
      <w:r w:rsidR="007D024D">
        <w:rPr>
          <w:lang w:val="en-GB"/>
        </w:rPr>
        <w:t>s</w:t>
      </w:r>
      <w:r w:rsidRPr="001E4C52">
        <w:rPr>
          <w:lang w:val="en-GB"/>
        </w:rPr>
        <w:t>-viestinä:</w:t>
      </w:r>
    </w:p>
    <w:p w14:paraId="22F60E39" w14:textId="77777777" w:rsidR="00C03F6E" w:rsidRPr="001E4C52" w:rsidRDefault="00C03F6E">
      <w:pPr>
        <w:rPr>
          <w:lang w:val="en-GB"/>
        </w:rPr>
      </w:pPr>
      <w:hyperlink r:id="rId21" w:history="1">
        <w:r w:rsidRPr="001E4C52">
          <w:rPr>
            <w:rStyle w:val="Hyperlinkki"/>
            <w:lang w:val="en-GB"/>
          </w:rPr>
          <w:t>http</w:t>
        </w:r>
        <w:r w:rsidR="007D024D">
          <w:rPr>
            <w:rStyle w:val="Hyperlinkki"/>
            <w:lang w:val="en-GB"/>
          </w:rPr>
          <w:t>s</w:t>
        </w:r>
        <w:r w:rsidRPr="001E4C52">
          <w:rPr>
            <w:rStyle w:val="Hyperlinkki"/>
            <w:lang w:val="en-GB"/>
          </w:rPr>
          <w:t>://127.0.0.1:8080/cm.psp?interface=ContextManager&amp;method=JoinCommonContextWithIp&amp;applicationName=LoginMaster&amp;hostAddress=193.167.225.67</w:t>
        </w:r>
      </w:hyperlink>
    </w:p>
    <w:p w14:paraId="548C5B60" w14:textId="77777777" w:rsidR="00C03F6E" w:rsidRPr="001E4C52" w:rsidRDefault="00C03F6E">
      <w:pPr>
        <w:rPr>
          <w:lang w:val="en-GB"/>
        </w:rPr>
      </w:pPr>
    </w:p>
    <w:p w14:paraId="279A5455" w14:textId="77777777" w:rsidR="00C03F6E" w:rsidRPr="001E4C52" w:rsidRDefault="00C03F6E">
      <w:r w:rsidRPr="001E4C52">
        <w:t>Paluuarvona participantCoupon</w:t>
      </w:r>
    </w:p>
    <w:p w14:paraId="66A20E47" w14:textId="77777777" w:rsidR="00C03F6E" w:rsidRDefault="00C03F6E">
      <w:r w:rsidRPr="001E4C52">
        <w:t>participantCoupon=2500131</w:t>
      </w:r>
    </w:p>
    <w:p w14:paraId="720AABFB" w14:textId="77777777" w:rsidR="008A4979" w:rsidRDefault="008A4979"/>
    <w:p w14:paraId="1E74B57F" w14:textId="77777777" w:rsidR="00C03F6E" w:rsidRDefault="00C03F6E">
      <w:pPr>
        <w:pStyle w:val="Otsikko3"/>
      </w:pPr>
      <w:bookmarkStart w:id="76" w:name="_Toc122836238"/>
      <w:r>
        <w:lastRenderedPageBreak/>
        <w:t>LeaveCommonContext</w:t>
      </w:r>
      <w:bookmarkEnd w:id="76"/>
    </w:p>
    <w:p w14:paraId="7E637F9B" w14:textId="77777777" w:rsidR="00C03F6E" w:rsidRDefault="00C03F6E"/>
    <w:p w14:paraId="4A235F89" w14:textId="77777777" w:rsidR="00C03F6E" w:rsidRDefault="00C03F6E">
      <w:r>
        <w:t>Tätä metodia kutsumalla sovellus ilmaisee kontekstinhallinta-komponentille, että se haluaa erota kontekstinhallinnasta. Input-parametrina käytetään participant coupon tunnistetta, jonka sovellus sai liittyessään kontekstinhallintaan (JoinCommonContext).</w:t>
      </w:r>
    </w:p>
    <w:p w14:paraId="4A14D8EB" w14:textId="77777777" w:rsidR="00C03F6E"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080"/>
        <w:gridCol w:w="5472"/>
      </w:tblGrid>
      <w:tr w:rsidR="00C03F6E" w14:paraId="567EB06A" w14:textId="77777777">
        <w:tblPrEx>
          <w:tblCellMar>
            <w:top w:w="0" w:type="dxa"/>
            <w:bottom w:w="0" w:type="dxa"/>
          </w:tblCellMar>
        </w:tblPrEx>
        <w:trPr>
          <w:cantSplit/>
          <w:tblHeader/>
          <w:jc w:val="center"/>
        </w:trPr>
        <w:tc>
          <w:tcPr>
            <w:tcW w:w="8280" w:type="dxa"/>
            <w:gridSpan w:val="3"/>
            <w:tcBorders>
              <w:top w:val="single" w:sz="12" w:space="0" w:color="auto"/>
              <w:bottom w:val="single" w:sz="6" w:space="0" w:color="auto"/>
            </w:tcBorders>
            <w:shd w:val="clear" w:color="auto" w:fill="FFFFFF"/>
          </w:tcPr>
          <w:p w14:paraId="1CD29A85" w14:textId="77777777" w:rsidR="00C03F6E" w:rsidRPr="008A4979" w:rsidRDefault="00C03F6E">
            <w:pPr>
              <w:pStyle w:val="UserTableHeader"/>
              <w:rPr>
                <w:sz w:val="18"/>
                <w:szCs w:val="18"/>
                <w:lang w:val="fi-FI"/>
              </w:rPr>
            </w:pPr>
            <w:r w:rsidRPr="008A4979">
              <w:rPr>
                <w:sz w:val="18"/>
                <w:szCs w:val="18"/>
                <w:lang w:val="fi-FI"/>
              </w:rPr>
              <w:t>HTTP Request Message</w:t>
            </w:r>
          </w:p>
        </w:tc>
      </w:tr>
      <w:tr w:rsidR="00C03F6E" w14:paraId="76030388" w14:textId="77777777">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14:paraId="5542B304" w14:textId="77777777" w:rsidR="00C03F6E" w:rsidRPr="008A4979" w:rsidRDefault="00C03F6E">
            <w:pPr>
              <w:pStyle w:val="UserTableHeader"/>
              <w:rPr>
                <w:sz w:val="18"/>
                <w:szCs w:val="18"/>
                <w:lang w:val="fi-FI"/>
              </w:rPr>
            </w:pPr>
            <w:r w:rsidRPr="008A4979">
              <w:rPr>
                <w:sz w:val="18"/>
                <w:szCs w:val="18"/>
                <w:lang w:val="fi-FI"/>
              </w:rPr>
              <w:t>Argument Name</w:t>
            </w:r>
          </w:p>
        </w:tc>
        <w:tc>
          <w:tcPr>
            <w:tcW w:w="1080" w:type="dxa"/>
            <w:tcBorders>
              <w:top w:val="single" w:sz="6" w:space="0" w:color="auto"/>
              <w:bottom w:val="single" w:sz="6" w:space="0" w:color="auto"/>
            </w:tcBorders>
            <w:shd w:val="clear" w:color="auto" w:fill="FFFFFF"/>
          </w:tcPr>
          <w:p w14:paraId="7ADA787E" w14:textId="77777777" w:rsidR="00C03F6E" w:rsidRPr="008A4979" w:rsidRDefault="00C03F6E">
            <w:pPr>
              <w:pStyle w:val="UserTableHeader"/>
              <w:rPr>
                <w:sz w:val="18"/>
                <w:szCs w:val="18"/>
                <w:lang w:val="fi-FI"/>
              </w:rPr>
            </w:pPr>
            <w:r w:rsidRPr="008A4979">
              <w:rPr>
                <w:sz w:val="18"/>
                <w:szCs w:val="18"/>
                <w:lang w:val="fi-FI"/>
              </w:rPr>
              <w:t>Data Type</w:t>
            </w:r>
          </w:p>
        </w:tc>
        <w:tc>
          <w:tcPr>
            <w:tcW w:w="5472" w:type="dxa"/>
            <w:tcBorders>
              <w:top w:val="single" w:sz="6" w:space="0" w:color="auto"/>
              <w:bottom w:val="single" w:sz="6" w:space="0" w:color="auto"/>
            </w:tcBorders>
            <w:shd w:val="clear" w:color="auto" w:fill="FFFFFF"/>
          </w:tcPr>
          <w:p w14:paraId="2A4D6406" w14:textId="77777777" w:rsidR="00C03F6E" w:rsidRPr="008A4979" w:rsidRDefault="00C03F6E">
            <w:pPr>
              <w:pStyle w:val="UserTableHeader"/>
              <w:rPr>
                <w:sz w:val="18"/>
                <w:szCs w:val="18"/>
                <w:lang w:val="fi-FI"/>
              </w:rPr>
            </w:pPr>
            <w:r w:rsidRPr="008A4979">
              <w:rPr>
                <w:sz w:val="18"/>
                <w:szCs w:val="18"/>
                <w:lang w:val="fi-FI"/>
              </w:rPr>
              <w:t>Comment</w:t>
            </w:r>
          </w:p>
        </w:tc>
      </w:tr>
      <w:tr w:rsidR="00C03F6E" w14:paraId="5B5C4840" w14:textId="77777777">
        <w:tblPrEx>
          <w:tblCellMar>
            <w:top w:w="0" w:type="dxa"/>
            <w:bottom w:w="0" w:type="dxa"/>
          </w:tblCellMar>
        </w:tblPrEx>
        <w:trPr>
          <w:jc w:val="center"/>
        </w:trPr>
        <w:tc>
          <w:tcPr>
            <w:tcW w:w="1728" w:type="dxa"/>
            <w:tcBorders>
              <w:top w:val="single" w:sz="6" w:space="0" w:color="auto"/>
            </w:tcBorders>
          </w:tcPr>
          <w:p w14:paraId="6CAB71F0" w14:textId="77777777" w:rsidR="00C03F6E" w:rsidRDefault="00C03F6E">
            <w:pPr>
              <w:pStyle w:val="UserTableBody"/>
              <w:rPr>
                <w:lang w:val="fi-FI"/>
              </w:rPr>
            </w:pPr>
            <w:r>
              <w:rPr>
                <w:lang w:val="fi-FI"/>
              </w:rPr>
              <w:t>Interface</w:t>
            </w:r>
          </w:p>
        </w:tc>
        <w:tc>
          <w:tcPr>
            <w:tcW w:w="1080" w:type="dxa"/>
            <w:tcBorders>
              <w:top w:val="single" w:sz="6" w:space="0" w:color="auto"/>
            </w:tcBorders>
          </w:tcPr>
          <w:p w14:paraId="083EF602" w14:textId="77777777" w:rsidR="00C03F6E" w:rsidRDefault="00C03F6E">
            <w:pPr>
              <w:pStyle w:val="UserTableBody"/>
              <w:rPr>
                <w:lang w:val="fi-FI"/>
              </w:rPr>
            </w:pPr>
            <w:r>
              <w:rPr>
                <w:lang w:val="fi-FI"/>
              </w:rPr>
              <w:t>string</w:t>
            </w:r>
          </w:p>
        </w:tc>
        <w:tc>
          <w:tcPr>
            <w:tcW w:w="5472" w:type="dxa"/>
            <w:tcBorders>
              <w:top w:val="single" w:sz="6" w:space="0" w:color="auto"/>
            </w:tcBorders>
          </w:tcPr>
          <w:p w14:paraId="72705AE7" w14:textId="77777777" w:rsidR="00C03F6E" w:rsidRDefault="00C03F6E">
            <w:pPr>
              <w:pStyle w:val="UserTableBody"/>
              <w:rPr>
                <w:lang w:val="fi-FI"/>
              </w:rPr>
            </w:pPr>
            <w:r>
              <w:rPr>
                <w:lang w:val="fi-FI"/>
              </w:rPr>
              <w:t>“ContextManager”</w:t>
            </w:r>
          </w:p>
        </w:tc>
      </w:tr>
      <w:tr w:rsidR="00C03F6E" w14:paraId="24F43B69" w14:textId="77777777">
        <w:tblPrEx>
          <w:tblCellMar>
            <w:top w:w="0" w:type="dxa"/>
            <w:bottom w:w="0" w:type="dxa"/>
          </w:tblCellMar>
        </w:tblPrEx>
        <w:trPr>
          <w:jc w:val="center"/>
        </w:trPr>
        <w:tc>
          <w:tcPr>
            <w:tcW w:w="1728" w:type="dxa"/>
          </w:tcPr>
          <w:p w14:paraId="7E4CB4A9" w14:textId="77777777" w:rsidR="00C03F6E" w:rsidRDefault="00C03F6E">
            <w:pPr>
              <w:pStyle w:val="UserTableBody"/>
              <w:rPr>
                <w:lang w:val="fi-FI"/>
              </w:rPr>
            </w:pPr>
            <w:r>
              <w:rPr>
                <w:lang w:val="fi-FI"/>
              </w:rPr>
              <w:t>Method</w:t>
            </w:r>
          </w:p>
        </w:tc>
        <w:tc>
          <w:tcPr>
            <w:tcW w:w="1080" w:type="dxa"/>
          </w:tcPr>
          <w:p w14:paraId="5FBBA96F" w14:textId="77777777" w:rsidR="00C03F6E" w:rsidRDefault="00C03F6E">
            <w:pPr>
              <w:pStyle w:val="UserTableBody"/>
              <w:rPr>
                <w:lang w:val="fi-FI"/>
              </w:rPr>
            </w:pPr>
            <w:r>
              <w:rPr>
                <w:lang w:val="fi-FI"/>
              </w:rPr>
              <w:t>string</w:t>
            </w:r>
          </w:p>
        </w:tc>
        <w:tc>
          <w:tcPr>
            <w:tcW w:w="5472" w:type="dxa"/>
          </w:tcPr>
          <w:p w14:paraId="3D5FF2D9" w14:textId="77777777" w:rsidR="00C03F6E" w:rsidRDefault="00C03F6E">
            <w:pPr>
              <w:pStyle w:val="UserTableBody"/>
              <w:rPr>
                <w:lang w:val="fi-FI"/>
              </w:rPr>
            </w:pPr>
            <w:r>
              <w:rPr>
                <w:lang w:val="fi-FI"/>
              </w:rPr>
              <w:t>“LeaveCommonContext”</w:t>
            </w:r>
          </w:p>
        </w:tc>
      </w:tr>
      <w:tr w:rsidR="00C03F6E" w14:paraId="0B4BEED0" w14:textId="77777777">
        <w:tblPrEx>
          <w:tblCellMar>
            <w:top w:w="0" w:type="dxa"/>
            <w:bottom w:w="0" w:type="dxa"/>
          </w:tblCellMar>
        </w:tblPrEx>
        <w:trPr>
          <w:jc w:val="center"/>
        </w:trPr>
        <w:tc>
          <w:tcPr>
            <w:tcW w:w="1728" w:type="dxa"/>
          </w:tcPr>
          <w:p w14:paraId="4897F70C" w14:textId="77777777" w:rsidR="00C03F6E" w:rsidRDefault="00C03F6E">
            <w:pPr>
              <w:pStyle w:val="UserTableBody"/>
              <w:rPr>
                <w:lang w:val="fi-FI"/>
              </w:rPr>
            </w:pPr>
            <w:r>
              <w:rPr>
                <w:lang w:val="fi-FI"/>
              </w:rPr>
              <w:t>participantCoupon</w:t>
            </w:r>
          </w:p>
        </w:tc>
        <w:tc>
          <w:tcPr>
            <w:tcW w:w="1080" w:type="dxa"/>
          </w:tcPr>
          <w:p w14:paraId="08ED6147" w14:textId="77777777" w:rsidR="00C03F6E" w:rsidRDefault="00C03F6E">
            <w:pPr>
              <w:pStyle w:val="UserTableBody"/>
              <w:rPr>
                <w:lang w:val="fi-FI"/>
              </w:rPr>
            </w:pPr>
            <w:r>
              <w:rPr>
                <w:lang w:val="fi-FI"/>
              </w:rPr>
              <w:t>long</w:t>
            </w:r>
          </w:p>
        </w:tc>
        <w:tc>
          <w:tcPr>
            <w:tcW w:w="5472" w:type="dxa"/>
          </w:tcPr>
          <w:p w14:paraId="15B99313" w14:textId="77777777" w:rsidR="00C03F6E" w:rsidRDefault="00C03F6E">
            <w:pPr>
              <w:pStyle w:val="UserTableBody"/>
              <w:rPr>
                <w:lang w:val="fi-FI"/>
              </w:rPr>
            </w:pPr>
          </w:p>
        </w:tc>
      </w:tr>
      <w:tr w:rsidR="00C03F6E" w14:paraId="7ABD05B3" w14:textId="77777777">
        <w:tblPrEx>
          <w:tblCellMar>
            <w:top w:w="0" w:type="dxa"/>
            <w:bottom w:w="0" w:type="dxa"/>
          </w:tblCellMar>
        </w:tblPrEx>
        <w:trPr>
          <w:cantSplit/>
          <w:tblHeader/>
          <w:jc w:val="center"/>
        </w:trPr>
        <w:tc>
          <w:tcPr>
            <w:tcW w:w="8280" w:type="dxa"/>
            <w:gridSpan w:val="3"/>
            <w:tcBorders>
              <w:top w:val="single" w:sz="12" w:space="0" w:color="auto"/>
              <w:bottom w:val="single" w:sz="6" w:space="0" w:color="auto"/>
            </w:tcBorders>
            <w:shd w:val="clear" w:color="auto" w:fill="FFFFFF"/>
          </w:tcPr>
          <w:p w14:paraId="7B1549CC" w14:textId="77777777" w:rsidR="00C03F6E" w:rsidRDefault="00C03F6E">
            <w:pPr>
              <w:pStyle w:val="UserTableHeader"/>
              <w:rPr>
                <w:lang w:val="fi-FI"/>
              </w:rPr>
            </w:pPr>
            <w:r w:rsidRPr="008A4979">
              <w:rPr>
                <w:sz w:val="18"/>
                <w:szCs w:val="18"/>
                <w:lang w:val="fi-FI"/>
              </w:rPr>
              <w:t>HTTP Reply Message</w:t>
            </w:r>
          </w:p>
        </w:tc>
      </w:tr>
      <w:tr w:rsidR="00C03F6E" w14:paraId="53B63D30" w14:textId="77777777">
        <w:tblPrEx>
          <w:tblCellMar>
            <w:top w:w="0" w:type="dxa"/>
            <w:bottom w:w="0" w:type="dxa"/>
          </w:tblCellMar>
        </w:tblPrEx>
        <w:trPr>
          <w:jc w:val="center"/>
        </w:trPr>
        <w:tc>
          <w:tcPr>
            <w:tcW w:w="1728" w:type="dxa"/>
          </w:tcPr>
          <w:p w14:paraId="4090A820" w14:textId="77777777" w:rsidR="00C03F6E" w:rsidRDefault="00C03F6E">
            <w:pPr>
              <w:pStyle w:val="UserTableBody"/>
              <w:rPr>
                <w:i/>
                <w:lang w:val="fi-FI"/>
              </w:rPr>
            </w:pPr>
            <w:r>
              <w:rPr>
                <w:i/>
                <w:lang w:val="fi-FI"/>
              </w:rPr>
              <w:t>Empty</w:t>
            </w:r>
          </w:p>
        </w:tc>
        <w:tc>
          <w:tcPr>
            <w:tcW w:w="1080" w:type="dxa"/>
          </w:tcPr>
          <w:p w14:paraId="088EB676" w14:textId="77777777" w:rsidR="00C03F6E" w:rsidRDefault="00C03F6E">
            <w:pPr>
              <w:pStyle w:val="UserTableBody"/>
              <w:rPr>
                <w:lang w:val="fi-FI"/>
              </w:rPr>
            </w:pPr>
          </w:p>
        </w:tc>
        <w:tc>
          <w:tcPr>
            <w:tcW w:w="5472" w:type="dxa"/>
          </w:tcPr>
          <w:p w14:paraId="65FA7062" w14:textId="77777777" w:rsidR="00C03F6E" w:rsidRDefault="00C03F6E">
            <w:pPr>
              <w:pStyle w:val="UserTableBody"/>
              <w:rPr>
                <w:lang w:val="fi-FI"/>
              </w:rPr>
            </w:pPr>
          </w:p>
        </w:tc>
      </w:tr>
    </w:tbl>
    <w:p w14:paraId="11562F42" w14:textId="77777777" w:rsidR="00C03F6E" w:rsidRDefault="00C03F6E"/>
    <w:p w14:paraId="325FC221" w14:textId="77777777" w:rsidR="00C03F6E" w:rsidRPr="00576247" w:rsidRDefault="00C03F6E">
      <w:pPr>
        <w:rPr>
          <w:b/>
          <w:lang w:val="en-GB"/>
        </w:rPr>
      </w:pPr>
      <w:r w:rsidRPr="00576247">
        <w:rPr>
          <w:b/>
          <w:lang w:val="en-GB"/>
        </w:rPr>
        <w:t>LeaveCommonContext</w:t>
      </w:r>
    </w:p>
    <w:p w14:paraId="1EA74CF3" w14:textId="77777777" w:rsidR="00C03F6E" w:rsidRPr="00576247" w:rsidRDefault="00C03F6E">
      <w:pPr>
        <w:rPr>
          <w:lang w:val="en-GB"/>
        </w:rPr>
      </w:pPr>
    </w:p>
    <w:p w14:paraId="133FBB68" w14:textId="77777777" w:rsidR="00C03F6E" w:rsidRDefault="00C03F6E">
      <w:pPr>
        <w:rPr>
          <w:lang w:val="en-GB"/>
        </w:rPr>
      </w:pPr>
      <w:r>
        <w:rPr>
          <w:lang w:val="en-GB"/>
        </w:rPr>
        <w:t>Kutsu http</w:t>
      </w:r>
      <w:r w:rsidR="007D024D">
        <w:rPr>
          <w:lang w:val="en-GB"/>
        </w:rPr>
        <w:t>s</w:t>
      </w:r>
      <w:r>
        <w:rPr>
          <w:lang w:val="en-GB"/>
        </w:rPr>
        <w:t>-viestinä:</w:t>
      </w:r>
    </w:p>
    <w:p w14:paraId="0F052FF1" w14:textId="77777777" w:rsidR="00C03F6E" w:rsidRPr="00F63D16" w:rsidRDefault="00C03F6E">
      <w:pPr>
        <w:rPr>
          <w:lang w:val="en-GB"/>
        </w:rPr>
      </w:pPr>
      <w:hyperlink r:id="rId22" w:history="1">
        <w:r>
          <w:rPr>
            <w:rStyle w:val="Hyperlinkki"/>
            <w:lang w:val="en-GB"/>
          </w:rPr>
          <w:t>http</w:t>
        </w:r>
        <w:r w:rsidR="007D024D">
          <w:rPr>
            <w:rStyle w:val="Hyperlinkki"/>
            <w:lang w:val="en-GB"/>
          </w:rPr>
          <w:t>s</w:t>
        </w:r>
        <w:r>
          <w:rPr>
            <w:rStyle w:val="Hyperlinkki"/>
            <w:lang w:val="en-GB"/>
          </w:rPr>
          <w:t>://127.0.0.1:8080/cm.psp?interface=ContextManager&amp;method=LeaveCommonContext&amp;participantCoupon=2500131</w:t>
        </w:r>
      </w:hyperlink>
    </w:p>
    <w:p w14:paraId="550CFC01" w14:textId="77777777" w:rsidR="008A4979" w:rsidRDefault="008A4979">
      <w:pPr>
        <w:rPr>
          <w:lang w:val="en-GB"/>
        </w:rPr>
      </w:pPr>
    </w:p>
    <w:p w14:paraId="6E2C88D4" w14:textId="77777777" w:rsidR="00C03F6E" w:rsidRDefault="00C03F6E" w:rsidP="008A4979">
      <w:pPr>
        <w:pStyle w:val="Otsikko2"/>
      </w:pPr>
      <w:bookmarkStart w:id="77" w:name="_Toc122836239"/>
      <w:r>
        <w:t>CD (ContextData-rajapinta)</w:t>
      </w:r>
      <w:bookmarkEnd w:id="77"/>
    </w:p>
    <w:p w14:paraId="3D8A1E62" w14:textId="77777777" w:rsidR="00C03F6E" w:rsidRDefault="00C03F6E">
      <w:pPr>
        <w:pStyle w:val="Otsikko3"/>
      </w:pPr>
      <w:bookmarkStart w:id="78" w:name="_Toc122836240"/>
      <w:r>
        <w:t>SetItemValues</w:t>
      </w:r>
      <w:bookmarkEnd w:id="78"/>
    </w:p>
    <w:p w14:paraId="76BC68B2" w14:textId="77777777" w:rsidR="00C03F6E" w:rsidRDefault="00C03F6E"/>
    <w:p w14:paraId="35095F5D" w14:textId="77777777" w:rsidR="00C03F6E" w:rsidRDefault="00C03F6E">
      <w:r>
        <w:t>Tätä metodia kutsumalla sovellus asettaa kontekstinhallinta-komponentin ylläpitämään kontekstiin kontekstitietoja. Input-pametreina ovat sovelluksen participantCoupon-tunniste, asetettavien tietojen nimet sekä asetettavien tietojen arvot. Huom. id-tietojen asettamisen pakollisuus (ks. kappale 6.3.1 SetItemValues).</w:t>
      </w:r>
    </w:p>
    <w:p w14:paraId="439C3F70" w14:textId="77777777" w:rsidR="00C03F6E"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2"/>
        <w:gridCol w:w="1260"/>
        <w:gridCol w:w="5216"/>
      </w:tblGrid>
      <w:tr w:rsidR="00C03F6E" w14:paraId="4B1609BE" w14:textId="77777777">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14:paraId="5C3A7E8F" w14:textId="77777777" w:rsidR="00C03F6E" w:rsidRDefault="00C03F6E">
            <w:pPr>
              <w:pStyle w:val="UserTableHeader"/>
              <w:rPr>
                <w:lang w:val="fi-FI"/>
              </w:rPr>
            </w:pPr>
            <w:r w:rsidRPr="008A4979">
              <w:rPr>
                <w:sz w:val="18"/>
                <w:szCs w:val="18"/>
                <w:lang w:val="fi-FI"/>
              </w:rPr>
              <w:t>HTTP Request Message</w:t>
            </w:r>
          </w:p>
        </w:tc>
      </w:tr>
      <w:tr w:rsidR="00C03F6E" w14:paraId="753468AF" w14:textId="77777777">
        <w:tblPrEx>
          <w:tblCellMar>
            <w:top w:w="0" w:type="dxa"/>
            <w:bottom w:w="0" w:type="dxa"/>
          </w:tblCellMar>
        </w:tblPrEx>
        <w:trPr>
          <w:tblHeader/>
          <w:jc w:val="center"/>
        </w:trPr>
        <w:tc>
          <w:tcPr>
            <w:tcW w:w="1782" w:type="dxa"/>
            <w:tcBorders>
              <w:top w:val="single" w:sz="6" w:space="0" w:color="auto"/>
              <w:bottom w:val="single" w:sz="6" w:space="0" w:color="auto"/>
            </w:tcBorders>
            <w:shd w:val="clear" w:color="auto" w:fill="FFFFFF"/>
          </w:tcPr>
          <w:p w14:paraId="2780970A" w14:textId="77777777" w:rsidR="00C03F6E" w:rsidRPr="008A4979" w:rsidRDefault="00C03F6E">
            <w:pPr>
              <w:pStyle w:val="UserTableHeader"/>
              <w:rPr>
                <w:sz w:val="18"/>
                <w:szCs w:val="18"/>
                <w:lang w:val="fi-FI"/>
              </w:rPr>
            </w:pPr>
            <w:r w:rsidRPr="008A4979">
              <w:rPr>
                <w:sz w:val="18"/>
                <w:szCs w:val="18"/>
                <w:lang w:val="fi-FI"/>
              </w:rPr>
              <w:t>Argument Name</w:t>
            </w:r>
          </w:p>
        </w:tc>
        <w:tc>
          <w:tcPr>
            <w:tcW w:w="1260" w:type="dxa"/>
            <w:tcBorders>
              <w:top w:val="single" w:sz="6" w:space="0" w:color="auto"/>
              <w:bottom w:val="single" w:sz="6" w:space="0" w:color="auto"/>
            </w:tcBorders>
            <w:shd w:val="clear" w:color="auto" w:fill="FFFFFF"/>
          </w:tcPr>
          <w:p w14:paraId="0B2F2C62" w14:textId="77777777" w:rsidR="00C03F6E" w:rsidRPr="008A4979" w:rsidRDefault="00C03F6E">
            <w:pPr>
              <w:pStyle w:val="UserTableHeader"/>
              <w:rPr>
                <w:sz w:val="18"/>
                <w:szCs w:val="18"/>
                <w:lang w:val="fi-FI"/>
              </w:rPr>
            </w:pPr>
            <w:r w:rsidRPr="008A4979">
              <w:rPr>
                <w:sz w:val="18"/>
                <w:szCs w:val="18"/>
                <w:lang w:val="fi-FI"/>
              </w:rPr>
              <w:t>Data Type</w:t>
            </w:r>
          </w:p>
        </w:tc>
        <w:tc>
          <w:tcPr>
            <w:tcW w:w="5216" w:type="dxa"/>
            <w:tcBorders>
              <w:top w:val="single" w:sz="6" w:space="0" w:color="auto"/>
              <w:bottom w:val="single" w:sz="6" w:space="0" w:color="auto"/>
            </w:tcBorders>
            <w:shd w:val="clear" w:color="auto" w:fill="FFFFFF"/>
          </w:tcPr>
          <w:p w14:paraId="2BC66599" w14:textId="77777777" w:rsidR="00C03F6E" w:rsidRPr="008A4979" w:rsidRDefault="00C03F6E">
            <w:pPr>
              <w:pStyle w:val="UserTableHeader"/>
              <w:rPr>
                <w:sz w:val="18"/>
                <w:szCs w:val="18"/>
                <w:lang w:val="fi-FI"/>
              </w:rPr>
            </w:pPr>
            <w:r w:rsidRPr="008A4979">
              <w:rPr>
                <w:sz w:val="18"/>
                <w:szCs w:val="18"/>
                <w:lang w:val="fi-FI"/>
              </w:rPr>
              <w:t>Comment</w:t>
            </w:r>
          </w:p>
        </w:tc>
      </w:tr>
      <w:tr w:rsidR="00C03F6E" w14:paraId="60304740" w14:textId="77777777">
        <w:tblPrEx>
          <w:tblCellMar>
            <w:top w:w="0" w:type="dxa"/>
            <w:bottom w:w="0" w:type="dxa"/>
          </w:tblCellMar>
        </w:tblPrEx>
        <w:trPr>
          <w:jc w:val="center"/>
        </w:trPr>
        <w:tc>
          <w:tcPr>
            <w:tcW w:w="1782" w:type="dxa"/>
            <w:tcBorders>
              <w:top w:val="single" w:sz="6" w:space="0" w:color="auto"/>
            </w:tcBorders>
          </w:tcPr>
          <w:p w14:paraId="76A0F410" w14:textId="77777777" w:rsidR="00C03F6E" w:rsidRDefault="00C03F6E">
            <w:pPr>
              <w:pStyle w:val="UserTableBody"/>
              <w:rPr>
                <w:lang w:val="fi-FI"/>
              </w:rPr>
            </w:pPr>
            <w:r>
              <w:rPr>
                <w:lang w:val="fi-FI"/>
              </w:rPr>
              <w:t>interface</w:t>
            </w:r>
          </w:p>
        </w:tc>
        <w:tc>
          <w:tcPr>
            <w:tcW w:w="1260" w:type="dxa"/>
            <w:tcBorders>
              <w:top w:val="single" w:sz="6" w:space="0" w:color="auto"/>
            </w:tcBorders>
          </w:tcPr>
          <w:p w14:paraId="17BFF8A2" w14:textId="77777777" w:rsidR="00C03F6E" w:rsidRDefault="00C03F6E">
            <w:pPr>
              <w:pStyle w:val="UserTableBody"/>
              <w:rPr>
                <w:lang w:val="fi-FI"/>
              </w:rPr>
            </w:pPr>
            <w:r>
              <w:rPr>
                <w:lang w:val="fi-FI"/>
              </w:rPr>
              <w:t>string</w:t>
            </w:r>
          </w:p>
        </w:tc>
        <w:tc>
          <w:tcPr>
            <w:tcW w:w="5216" w:type="dxa"/>
            <w:tcBorders>
              <w:top w:val="single" w:sz="6" w:space="0" w:color="auto"/>
            </w:tcBorders>
          </w:tcPr>
          <w:p w14:paraId="3AB22B34" w14:textId="77777777" w:rsidR="00C03F6E" w:rsidRDefault="00C03F6E">
            <w:pPr>
              <w:pStyle w:val="UserTableBody"/>
              <w:rPr>
                <w:lang w:val="fi-FI"/>
              </w:rPr>
            </w:pPr>
            <w:r>
              <w:rPr>
                <w:lang w:val="fi-FI"/>
              </w:rPr>
              <w:t>“ContextData”</w:t>
            </w:r>
          </w:p>
        </w:tc>
      </w:tr>
      <w:tr w:rsidR="00C03F6E" w14:paraId="276361C9" w14:textId="77777777">
        <w:tblPrEx>
          <w:tblCellMar>
            <w:top w:w="0" w:type="dxa"/>
            <w:bottom w:w="0" w:type="dxa"/>
          </w:tblCellMar>
        </w:tblPrEx>
        <w:trPr>
          <w:jc w:val="center"/>
        </w:trPr>
        <w:tc>
          <w:tcPr>
            <w:tcW w:w="1782" w:type="dxa"/>
          </w:tcPr>
          <w:p w14:paraId="372A4887" w14:textId="77777777" w:rsidR="00C03F6E" w:rsidRDefault="00C03F6E">
            <w:pPr>
              <w:pStyle w:val="UserTableBody"/>
              <w:rPr>
                <w:lang w:val="fi-FI"/>
              </w:rPr>
            </w:pPr>
            <w:r>
              <w:rPr>
                <w:lang w:val="fi-FI"/>
              </w:rPr>
              <w:t>Method</w:t>
            </w:r>
          </w:p>
        </w:tc>
        <w:tc>
          <w:tcPr>
            <w:tcW w:w="1260" w:type="dxa"/>
          </w:tcPr>
          <w:p w14:paraId="6C2D3A8F" w14:textId="77777777" w:rsidR="00C03F6E" w:rsidRDefault="00C03F6E">
            <w:pPr>
              <w:pStyle w:val="UserTableBody"/>
              <w:rPr>
                <w:lang w:val="fi-FI"/>
              </w:rPr>
            </w:pPr>
            <w:r>
              <w:rPr>
                <w:lang w:val="fi-FI"/>
              </w:rPr>
              <w:t>string</w:t>
            </w:r>
          </w:p>
        </w:tc>
        <w:tc>
          <w:tcPr>
            <w:tcW w:w="5216" w:type="dxa"/>
          </w:tcPr>
          <w:p w14:paraId="1E2C5FC9" w14:textId="77777777" w:rsidR="00C03F6E" w:rsidRDefault="00C03F6E">
            <w:pPr>
              <w:pStyle w:val="UserTableBody"/>
              <w:rPr>
                <w:lang w:val="fi-FI"/>
              </w:rPr>
            </w:pPr>
            <w:r>
              <w:rPr>
                <w:lang w:val="fi-FI"/>
              </w:rPr>
              <w:t>“SetItemValues”</w:t>
            </w:r>
          </w:p>
        </w:tc>
      </w:tr>
      <w:tr w:rsidR="00C03F6E" w14:paraId="563D2CE6" w14:textId="77777777">
        <w:tblPrEx>
          <w:tblCellMar>
            <w:top w:w="0" w:type="dxa"/>
            <w:bottom w:w="0" w:type="dxa"/>
          </w:tblCellMar>
        </w:tblPrEx>
        <w:trPr>
          <w:jc w:val="center"/>
        </w:trPr>
        <w:tc>
          <w:tcPr>
            <w:tcW w:w="1782" w:type="dxa"/>
          </w:tcPr>
          <w:p w14:paraId="2AAB259A" w14:textId="77777777" w:rsidR="00C03F6E" w:rsidRDefault="00C03F6E">
            <w:pPr>
              <w:pStyle w:val="UserTableBody"/>
              <w:rPr>
                <w:lang w:val="fi-FI"/>
              </w:rPr>
            </w:pPr>
            <w:r>
              <w:rPr>
                <w:lang w:val="fi-FI"/>
              </w:rPr>
              <w:t>participantCoupon</w:t>
            </w:r>
          </w:p>
        </w:tc>
        <w:tc>
          <w:tcPr>
            <w:tcW w:w="1260" w:type="dxa"/>
          </w:tcPr>
          <w:p w14:paraId="02CE46A9" w14:textId="77777777" w:rsidR="00C03F6E" w:rsidRDefault="00C03F6E">
            <w:pPr>
              <w:pStyle w:val="UserTableBody"/>
              <w:rPr>
                <w:lang w:val="fi-FI"/>
              </w:rPr>
            </w:pPr>
            <w:r>
              <w:rPr>
                <w:lang w:val="fi-FI"/>
              </w:rPr>
              <w:t>long</w:t>
            </w:r>
          </w:p>
        </w:tc>
        <w:tc>
          <w:tcPr>
            <w:tcW w:w="5216" w:type="dxa"/>
          </w:tcPr>
          <w:p w14:paraId="3E798056" w14:textId="77777777" w:rsidR="00C03F6E" w:rsidRDefault="00C03F6E">
            <w:pPr>
              <w:pStyle w:val="UserTableBody"/>
              <w:rPr>
                <w:lang w:val="fi-FI"/>
              </w:rPr>
            </w:pPr>
          </w:p>
        </w:tc>
      </w:tr>
      <w:tr w:rsidR="00C03F6E" w14:paraId="2DD51664" w14:textId="77777777">
        <w:tblPrEx>
          <w:tblCellMar>
            <w:top w:w="0" w:type="dxa"/>
            <w:bottom w:w="0" w:type="dxa"/>
          </w:tblCellMar>
        </w:tblPrEx>
        <w:trPr>
          <w:jc w:val="center"/>
        </w:trPr>
        <w:tc>
          <w:tcPr>
            <w:tcW w:w="1782" w:type="dxa"/>
          </w:tcPr>
          <w:p w14:paraId="03F0533E" w14:textId="77777777" w:rsidR="00C03F6E" w:rsidRDefault="00C03F6E">
            <w:pPr>
              <w:pStyle w:val="UserTableBody"/>
              <w:rPr>
                <w:lang w:val="fi-FI"/>
              </w:rPr>
            </w:pPr>
            <w:r>
              <w:rPr>
                <w:lang w:val="fi-FI"/>
              </w:rPr>
              <w:t>itemNames</w:t>
            </w:r>
          </w:p>
        </w:tc>
        <w:tc>
          <w:tcPr>
            <w:tcW w:w="1260" w:type="dxa"/>
          </w:tcPr>
          <w:p w14:paraId="35B62347" w14:textId="77777777" w:rsidR="00C03F6E" w:rsidRDefault="00C03F6E">
            <w:pPr>
              <w:pStyle w:val="UserTableBody"/>
              <w:rPr>
                <w:lang w:val="fi-FI"/>
              </w:rPr>
            </w:pPr>
            <w:r>
              <w:rPr>
                <w:lang w:val="fi-FI"/>
              </w:rPr>
              <w:t>string[]</w:t>
            </w:r>
          </w:p>
        </w:tc>
        <w:tc>
          <w:tcPr>
            <w:tcW w:w="5216" w:type="dxa"/>
          </w:tcPr>
          <w:p w14:paraId="277425A6" w14:textId="77777777" w:rsidR="00C03F6E" w:rsidRDefault="00C03F6E">
            <w:pPr>
              <w:pStyle w:val="UserTableBody"/>
              <w:rPr>
                <w:lang w:val="fi-FI"/>
              </w:rPr>
            </w:pPr>
          </w:p>
        </w:tc>
      </w:tr>
      <w:tr w:rsidR="00C03F6E" w14:paraId="12CF61B2" w14:textId="77777777">
        <w:tblPrEx>
          <w:tblCellMar>
            <w:top w:w="0" w:type="dxa"/>
            <w:bottom w:w="0" w:type="dxa"/>
          </w:tblCellMar>
        </w:tblPrEx>
        <w:trPr>
          <w:jc w:val="center"/>
        </w:trPr>
        <w:tc>
          <w:tcPr>
            <w:tcW w:w="1782" w:type="dxa"/>
          </w:tcPr>
          <w:p w14:paraId="62C8BFEF" w14:textId="77777777" w:rsidR="00C03F6E" w:rsidRDefault="00C03F6E">
            <w:pPr>
              <w:pStyle w:val="UserTableBody"/>
              <w:rPr>
                <w:lang w:val="fi-FI"/>
              </w:rPr>
            </w:pPr>
            <w:r>
              <w:rPr>
                <w:lang w:val="fi-FI"/>
              </w:rPr>
              <w:t>itemValues</w:t>
            </w:r>
          </w:p>
        </w:tc>
        <w:tc>
          <w:tcPr>
            <w:tcW w:w="1260" w:type="dxa"/>
          </w:tcPr>
          <w:p w14:paraId="4A782A36" w14:textId="77777777" w:rsidR="00C03F6E" w:rsidRDefault="00C03F6E">
            <w:pPr>
              <w:pStyle w:val="UserTableBody"/>
              <w:rPr>
                <w:lang w:val="fi-FI"/>
              </w:rPr>
            </w:pPr>
            <w:r>
              <w:rPr>
                <w:lang w:val="fi-FI"/>
              </w:rPr>
              <w:t>string[]</w:t>
            </w:r>
          </w:p>
        </w:tc>
        <w:tc>
          <w:tcPr>
            <w:tcW w:w="5216" w:type="dxa"/>
          </w:tcPr>
          <w:p w14:paraId="7EF83327" w14:textId="77777777" w:rsidR="00C03F6E" w:rsidRDefault="00C03F6E">
            <w:pPr>
              <w:pStyle w:val="UserTableBody"/>
              <w:rPr>
                <w:lang w:val="fi-FI"/>
              </w:rPr>
            </w:pPr>
          </w:p>
        </w:tc>
      </w:tr>
      <w:tr w:rsidR="00C03F6E" w14:paraId="117D23D2" w14:textId="77777777">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14:paraId="38E3AD53" w14:textId="77777777" w:rsidR="00C03F6E" w:rsidRDefault="00C03F6E">
            <w:pPr>
              <w:pStyle w:val="UserTableHeader"/>
              <w:rPr>
                <w:lang w:val="fi-FI"/>
              </w:rPr>
            </w:pPr>
            <w:r w:rsidRPr="008A4979">
              <w:rPr>
                <w:sz w:val="18"/>
                <w:szCs w:val="18"/>
                <w:lang w:val="fi-FI"/>
              </w:rPr>
              <w:t>HTTP Reply Message</w:t>
            </w:r>
          </w:p>
        </w:tc>
      </w:tr>
      <w:tr w:rsidR="00C03F6E" w14:paraId="383B5320" w14:textId="77777777">
        <w:tblPrEx>
          <w:tblCellMar>
            <w:top w:w="0" w:type="dxa"/>
            <w:bottom w:w="0" w:type="dxa"/>
          </w:tblCellMar>
        </w:tblPrEx>
        <w:trPr>
          <w:jc w:val="center"/>
        </w:trPr>
        <w:tc>
          <w:tcPr>
            <w:tcW w:w="1782" w:type="dxa"/>
          </w:tcPr>
          <w:p w14:paraId="08D3DA87" w14:textId="77777777" w:rsidR="00C03F6E" w:rsidRDefault="00C03F6E">
            <w:pPr>
              <w:pStyle w:val="UserTableBody"/>
              <w:rPr>
                <w:lang w:val="fi-FI"/>
              </w:rPr>
            </w:pPr>
            <w:r>
              <w:rPr>
                <w:i/>
                <w:lang w:val="fi-FI"/>
              </w:rPr>
              <w:t>Empty</w:t>
            </w:r>
          </w:p>
        </w:tc>
        <w:tc>
          <w:tcPr>
            <w:tcW w:w="1260" w:type="dxa"/>
          </w:tcPr>
          <w:p w14:paraId="4273191A" w14:textId="77777777" w:rsidR="00C03F6E" w:rsidRDefault="00C03F6E">
            <w:pPr>
              <w:pStyle w:val="UserTableBody"/>
              <w:rPr>
                <w:lang w:val="fi-FI"/>
              </w:rPr>
            </w:pPr>
          </w:p>
        </w:tc>
        <w:tc>
          <w:tcPr>
            <w:tcW w:w="5216" w:type="dxa"/>
          </w:tcPr>
          <w:p w14:paraId="5496CCCA" w14:textId="77777777" w:rsidR="00C03F6E" w:rsidRDefault="00C03F6E">
            <w:pPr>
              <w:pStyle w:val="UserTableBody"/>
              <w:rPr>
                <w:lang w:val="fi-FI"/>
              </w:rPr>
            </w:pPr>
          </w:p>
        </w:tc>
      </w:tr>
    </w:tbl>
    <w:p w14:paraId="56F0C21F" w14:textId="77777777" w:rsidR="00C03F6E" w:rsidRDefault="00C03F6E"/>
    <w:p w14:paraId="6D5414BF" w14:textId="77777777" w:rsidR="00C03F6E" w:rsidRDefault="00C03F6E">
      <w:pPr>
        <w:rPr>
          <w:b/>
        </w:rPr>
      </w:pPr>
      <w:r>
        <w:rPr>
          <w:b/>
        </w:rPr>
        <w:t>SetItemValues</w:t>
      </w:r>
    </w:p>
    <w:p w14:paraId="4DACDC65" w14:textId="77777777" w:rsidR="00C03F6E" w:rsidRDefault="00C03F6E">
      <w:pPr>
        <w:rPr>
          <w:b/>
        </w:rPr>
      </w:pPr>
    </w:p>
    <w:p w14:paraId="7B8FF604" w14:textId="77777777" w:rsidR="00C03F6E" w:rsidRPr="006223D8" w:rsidRDefault="00C03F6E">
      <w:r w:rsidRPr="006223D8">
        <w:t>Kutsu http</w:t>
      </w:r>
      <w:r w:rsidR="007D024D" w:rsidRPr="006223D8">
        <w:t>s</w:t>
      </w:r>
      <w:r w:rsidRPr="006223D8">
        <w:t>-viestinä:</w:t>
      </w:r>
    </w:p>
    <w:p w14:paraId="5CDDE3CC" w14:textId="77777777" w:rsidR="00C03F6E" w:rsidRPr="006223D8" w:rsidRDefault="00C03F6E">
      <w:hyperlink r:id="rId23" w:history="1">
        <w:r w:rsidRPr="006223D8">
          <w:rPr>
            <w:rStyle w:val="Hyperlinkki"/>
          </w:rPr>
          <w:t>http</w:t>
        </w:r>
        <w:r w:rsidR="007D024D" w:rsidRPr="006223D8">
          <w:rPr>
            <w:rStyle w:val="Hyperlinkki"/>
          </w:rPr>
          <w:t>s</w:t>
        </w:r>
        <w:r w:rsidRPr="006223D8">
          <w:rPr>
            <w:rStyle w:val="Hyperlinkki"/>
          </w:rPr>
          <w:t>://127.0.0.1:8080/cm.psp?interface=ContextData&amp;method=</w:t>
        </w:r>
        <w:r w:rsidR="001E4C52" w:rsidRPr="006223D8">
          <w:rPr>
            <w:rStyle w:val="Hyperlinkki"/>
          </w:rPr>
          <w:t>S</w:t>
        </w:r>
        <w:r w:rsidRPr="006223D8">
          <w:rPr>
            <w:rStyle w:val="Hyperlinkki"/>
          </w:rPr>
          <w:t>etItemValues&amp;participantCoupon=2500131&amp;itemNames=User.Id.Logon&amp;itemValues=mituomai</w:t>
        </w:r>
      </w:hyperlink>
    </w:p>
    <w:p w14:paraId="4778FC20" w14:textId="77777777" w:rsidR="00C03F6E" w:rsidRPr="006223D8" w:rsidRDefault="00C03F6E"/>
    <w:p w14:paraId="076D2A80" w14:textId="77777777" w:rsidR="00C03F6E" w:rsidRDefault="00C03F6E">
      <w:r>
        <w:lastRenderedPageBreak/>
        <w:t>tai kaikki asetettavat tiedot kerralla:</w:t>
      </w:r>
    </w:p>
    <w:p w14:paraId="02041FEF" w14:textId="77777777" w:rsidR="00C03F6E" w:rsidRDefault="00C03F6E">
      <w:hyperlink r:id="rId24" w:history="1">
        <w:r>
          <w:rPr>
            <w:rStyle w:val="Hyperlinkki"/>
          </w:rPr>
          <w:t>http</w:t>
        </w:r>
        <w:r w:rsidR="007D024D">
          <w:rPr>
            <w:rStyle w:val="Hyperlinkki"/>
          </w:rPr>
          <w:t>s</w:t>
        </w:r>
        <w:r>
          <w:rPr>
            <w:rStyle w:val="Hyperlinkki"/>
          </w:rPr>
          <w:t>://127.0.0.1:8080/cm.psp?interface=ContextData&amp;method=</w:t>
        </w:r>
        <w:r w:rsidR="001E4C52">
          <w:rPr>
            <w:rStyle w:val="Hyperlinkki"/>
          </w:rPr>
          <w:t>S</w:t>
        </w:r>
        <w:r>
          <w:rPr>
            <w:rStyle w:val="Hyperlinkki"/>
          </w:rPr>
          <w:t>etItemValues&amp;participantCoupon=2500131&amp;itemNames=User.Id.Logon|Patient.Id.NationalIdNumber&amp;itemValues=mituomai|230474-xxxx</w:t>
        </w:r>
      </w:hyperlink>
    </w:p>
    <w:p w14:paraId="7349C679" w14:textId="77777777" w:rsidR="00C03F6E" w:rsidRDefault="00C03F6E"/>
    <w:p w14:paraId="70500811" w14:textId="77777777" w:rsidR="00C03F6E" w:rsidRDefault="00C03F6E">
      <w:pPr>
        <w:pStyle w:val="Otsikko3"/>
      </w:pPr>
      <w:bookmarkStart w:id="79" w:name="_Toc122836241"/>
      <w:r>
        <w:t>GetItemValues</w:t>
      </w:r>
      <w:bookmarkEnd w:id="79"/>
    </w:p>
    <w:p w14:paraId="49526B89" w14:textId="77777777" w:rsidR="00C03F6E" w:rsidRDefault="00C03F6E"/>
    <w:p w14:paraId="79F44E3E" w14:textId="77777777" w:rsidR="00C03F6E" w:rsidRDefault="00C03F6E">
      <w:r>
        <w:t>Tätä metodia kutsumalla sovellus hakee kontekstinhallinta-komponentin ylläpitämästä kontekstista kontekstitietoja. Input-pametreina ovat sovelluksen participantCoupon-tunniste, sekä haettavien tietojen nimet. Paluuarvona sovellus saa haettavien tietojen arvot, jos niitä on löytynyt kontekstista. Huom. id-tietojen hakemisen pakollisuus (ks. kappale 6.3.2 GetItemValues).</w:t>
      </w:r>
    </w:p>
    <w:p w14:paraId="2C6A9ACF" w14:textId="77777777" w:rsidR="00C03F6E" w:rsidRDefault="00C03F6E"/>
    <w:p w14:paraId="10C1BB76" w14:textId="77777777" w:rsidR="00C03F6E"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5324"/>
      </w:tblGrid>
      <w:tr w:rsidR="00C03F6E" w14:paraId="2E94EF37"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7341638C" w14:textId="77777777" w:rsidR="00C03F6E" w:rsidRDefault="00C03F6E">
            <w:pPr>
              <w:pStyle w:val="UserTableHeader"/>
              <w:rPr>
                <w:lang w:val="fi-FI"/>
              </w:rPr>
            </w:pPr>
            <w:r w:rsidRPr="008A4979">
              <w:rPr>
                <w:sz w:val="18"/>
                <w:szCs w:val="18"/>
                <w:lang w:val="fi-FI"/>
              </w:rPr>
              <w:t>HTTP Request Message</w:t>
            </w:r>
          </w:p>
        </w:tc>
      </w:tr>
      <w:tr w:rsidR="00C03F6E" w14:paraId="66BEB604" w14:textId="77777777">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14:paraId="22A9E67A" w14:textId="77777777" w:rsidR="00C03F6E" w:rsidRPr="008A4979" w:rsidRDefault="00C03F6E">
            <w:pPr>
              <w:pStyle w:val="UserTableHeader"/>
              <w:rPr>
                <w:sz w:val="18"/>
                <w:szCs w:val="18"/>
                <w:lang w:val="fi-FI"/>
              </w:rPr>
            </w:pPr>
            <w:r w:rsidRPr="008A4979">
              <w:rPr>
                <w:sz w:val="18"/>
                <w:szCs w:val="18"/>
                <w:lang w:val="fi-FI"/>
              </w:rPr>
              <w:t>Argument Name</w:t>
            </w:r>
          </w:p>
        </w:tc>
        <w:tc>
          <w:tcPr>
            <w:tcW w:w="1260" w:type="dxa"/>
            <w:tcBorders>
              <w:top w:val="single" w:sz="6" w:space="0" w:color="auto"/>
              <w:bottom w:val="single" w:sz="6" w:space="0" w:color="auto"/>
            </w:tcBorders>
            <w:shd w:val="clear" w:color="auto" w:fill="FFFFFF"/>
          </w:tcPr>
          <w:p w14:paraId="6AFB9376" w14:textId="77777777" w:rsidR="00C03F6E" w:rsidRPr="008A4979" w:rsidRDefault="00C03F6E">
            <w:pPr>
              <w:pStyle w:val="UserTableHeader"/>
              <w:rPr>
                <w:sz w:val="18"/>
                <w:szCs w:val="18"/>
                <w:lang w:val="fi-FI"/>
              </w:rPr>
            </w:pPr>
            <w:r w:rsidRPr="008A4979">
              <w:rPr>
                <w:sz w:val="18"/>
                <w:szCs w:val="18"/>
                <w:lang w:val="fi-FI"/>
              </w:rPr>
              <w:t>Data Type</w:t>
            </w:r>
          </w:p>
        </w:tc>
        <w:tc>
          <w:tcPr>
            <w:tcW w:w="5324" w:type="dxa"/>
            <w:tcBorders>
              <w:top w:val="single" w:sz="6" w:space="0" w:color="auto"/>
              <w:bottom w:val="single" w:sz="6" w:space="0" w:color="auto"/>
            </w:tcBorders>
            <w:shd w:val="clear" w:color="auto" w:fill="FFFFFF"/>
          </w:tcPr>
          <w:p w14:paraId="5054F819" w14:textId="77777777" w:rsidR="00C03F6E" w:rsidRPr="008A4979" w:rsidRDefault="00C03F6E">
            <w:pPr>
              <w:pStyle w:val="UserTableHeader"/>
              <w:rPr>
                <w:sz w:val="18"/>
                <w:szCs w:val="18"/>
                <w:lang w:val="fi-FI"/>
              </w:rPr>
            </w:pPr>
            <w:r w:rsidRPr="008A4979">
              <w:rPr>
                <w:sz w:val="18"/>
                <w:szCs w:val="18"/>
                <w:lang w:val="fi-FI"/>
              </w:rPr>
              <w:t>Comment</w:t>
            </w:r>
          </w:p>
        </w:tc>
      </w:tr>
      <w:tr w:rsidR="00C03F6E" w14:paraId="316AE876" w14:textId="77777777">
        <w:tblPrEx>
          <w:tblCellMar>
            <w:top w:w="0" w:type="dxa"/>
            <w:bottom w:w="0" w:type="dxa"/>
          </w:tblCellMar>
        </w:tblPrEx>
        <w:trPr>
          <w:jc w:val="center"/>
        </w:trPr>
        <w:tc>
          <w:tcPr>
            <w:tcW w:w="1728" w:type="dxa"/>
            <w:tcBorders>
              <w:top w:val="single" w:sz="6" w:space="0" w:color="auto"/>
            </w:tcBorders>
          </w:tcPr>
          <w:p w14:paraId="3D59969D" w14:textId="77777777" w:rsidR="00C03F6E" w:rsidRDefault="00C03F6E">
            <w:pPr>
              <w:pStyle w:val="UserTableBody"/>
              <w:rPr>
                <w:lang w:val="fi-FI"/>
              </w:rPr>
            </w:pPr>
            <w:r>
              <w:rPr>
                <w:lang w:val="fi-FI"/>
              </w:rPr>
              <w:t>Interface</w:t>
            </w:r>
          </w:p>
        </w:tc>
        <w:tc>
          <w:tcPr>
            <w:tcW w:w="1260" w:type="dxa"/>
            <w:tcBorders>
              <w:top w:val="single" w:sz="6" w:space="0" w:color="auto"/>
            </w:tcBorders>
          </w:tcPr>
          <w:p w14:paraId="30F3D2BD" w14:textId="77777777" w:rsidR="00C03F6E" w:rsidRDefault="00C03F6E">
            <w:pPr>
              <w:pStyle w:val="UserTableBody"/>
              <w:rPr>
                <w:lang w:val="fi-FI"/>
              </w:rPr>
            </w:pPr>
            <w:r>
              <w:rPr>
                <w:lang w:val="fi-FI"/>
              </w:rPr>
              <w:t>string</w:t>
            </w:r>
          </w:p>
        </w:tc>
        <w:tc>
          <w:tcPr>
            <w:tcW w:w="5324" w:type="dxa"/>
            <w:tcBorders>
              <w:top w:val="single" w:sz="6" w:space="0" w:color="auto"/>
            </w:tcBorders>
          </w:tcPr>
          <w:p w14:paraId="14E85E00" w14:textId="77777777" w:rsidR="00C03F6E" w:rsidRDefault="00C03F6E">
            <w:pPr>
              <w:pStyle w:val="UserTableBody"/>
              <w:rPr>
                <w:lang w:val="fi-FI"/>
              </w:rPr>
            </w:pPr>
            <w:r>
              <w:rPr>
                <w:lang w:val="fi-FI"/>
              </w:rPr>
              <w:t>“ContextData”</w:t>
            </w:r>
          </w:p>
        </w:tc>
      </w:tr>
      <w:tr w:rsidR="00C03F6E" w14:paraId="7FFB12F7" w14:textId="77777777">
        <w:tblPrEx>
          <w:tblCellMar>
            <w:top w:w="0" w:type="dxa"/>
            <w:bottom w:w="0" w:type="dxa"/>
          </w:tblCellMar>
        </w:tblPrEx>
        <w:trPr>
          <w:jc w:val="center"/>
        </w:trPr>
        <w:tc>
          <w:tcPr>
            <w:tcW w:w="1728" w:type="dxa"/>
          </w:tcPr>
          <w:p w14:paraId="6D64D520" w14:textId="77777777" w:rsidR="00C03F6E" w:rsidRDefault="00C03F6E">
            <w:pPr>
              <w:pStyle w:val="UserTableBody"/>
              <w:rPr>
                <w:lang w:val="fi-FI"/>
              </w:rPr>
            </w:pPr>
            <w:r>
              <w:rPr>
                <w:lang w:val="fi-FI"/>
              </w:rPr>
              <w:t>Method</w:t>
            </w:r>
          </w:p>
        </w:tc>
        <w:tc>
          <w:tcPr>
            <w:tcW w:w="1260" w:type="dxa"/>
          </w:tcPr>
          <w:p w14:paraId="505119CB" w14:textId="77777777" w:rsidR="00C03F6E" w:rsidRDefault="00C03F6E">
            <w:pPr>
              <w:pStyle w:val="UserTableBody"/>
              <w:rPr>
                <w:lang w:val="fi-FI"/>
              </w:rPr>
            </w:pPr>
            <w:r>
              <w:rPr>
                <w:lang w:val="fi-FI"/>
              </w:rPr>
              <w:t>string</w:t>
            </w:r>
          </w:p>
        </w:tc>
        <w:tc>
          <w:tcPr>
            <w:tcW w:w="5324" w:type="dxa"/>
          </w:tcPr>
          <w:p w14:paraId="5257739C" w14:textId="77777777" w:rsidR="00C03F6E" w:rsidRDefault="00C03F6E">
            <w:pPr>
              <w:pStyle w:val="UserTableBody"/>
              <w:rPr>
                <w:lang w:val="fi-FI"/>
              </w:rPr>
            </w:pPr>
            <w:r>
              <w:rPr>
                <w:lang w:val="fi-FI"/>
              </w:rPr>
              <w:t>“GetItemValues”</w:t>
            </w:r>
          </w:p>
        </w:tc>
      </w:tr>
      <w:tr w:rsidR="00C03F6E" w14:paraId="4A66AE83" w14:textId="77777777">
        <w:tblPrEx>
          <w:tblCellMar>
            <w:top w:w="0" w:type="dxa"/>
            <w:bottom w:w="0" w:type="dxa"/>
          </w:tblCellMar>
        </w:tblPrEx>
        <w:trPr>
          <w:trHeight w:val="311"/>
          <w:jc w:val="center"/>
        </w:trPr>
        <w:tc>
          <w:tcPr>
            <w:tcW w:w="1728" w:type="dxa"/>
          </w:tcPr>
          <w:p w14:paraId="5E139221" w14:textId="77777777" w:rsidR="00C03F6E" w:rsidRDefault="00C03F6E">
            <w:pPr>
              <w:pStyle w:val="UserTableBody"/>
              <w:rPr>
                <w:lang w:val="fi-FI"/>
              </w:rPr>
            </w:pPr>
            <w:r>
              <w:rPr>
                <w:lang w:val="fi-FI"/>
              </w:rPr>
              <w:t>participantCoupon</w:t>
            </w:r>
          </w:p>
        </w:tc>
        <w:tc>
          <w:tcPr>
            <w:tcW w:w="1260" w:type="dxa"/>
          </w:tcPr>
          <w:p w14:paraId="2FD9D454" w14:textId="77777777" w:rsidR="00C03F6E" w:rsidRDefault="00C03F6E">
            <w:pPr>
              <w:pStyle w:val="UserTableBody"/>
              <w:rPr>
                <w:lang w:val="fi-FI"/>
              </w:rPr>
            </w:pPr>
            <w:r>
              <w:rPr>
                <w:lang w:val="fi-FI"/>
              </w:rPr>
              <w:t>long</w:t>
            </w:r>
          </w:p>
        </w:tc>
        <w:tc>
          <w:tcPr>
            <w:tcW w:w="5324" w:type="dxa"/>
          </w:tcPr>
          <w:p w14:paraId="52B37A46" w14:textId="77777777" w:rsidR="00C03F6E" w:rsidRDefault="00C03F6E">
            <w:pPr>
              <w:pStyle w:val="UserTableBody"/>
              <w:rPr>
                <w:lang w:val="fi-FI"/>
              </w:rPr>
            </w:pPr>
          </w:p>
        </w:tc>
      </w:tr>
      <w:tr w:rsidR="00C03F6E" w14:paraId="3F5A26DC" w14:textId="77777777">
        <w:tblPrEx>
          <w:tblCellMar>
            <w:top w:w="0" w:type="dxa"/>
            <w:bottom w:w="0" w:type="dxa"/>
          </w:tblCellMar>
        </w:tblPrEx>
        <w:trPr>
          <w:trHeight w:val="165"/>
          <w:jc w:val="center"/>
        </w:trPr>
        <w:tc>
          <w:tcPr>
            <w:tcW w:w="1728" w:type="dxa"/>
          </w:tcPr>
          <w:p w14:paraId="6041C4AF" w14:textId="77777777" w:rsidR="00C03F6E" w:rsidRDefault="00C03F6E">
            <w:pPr>
              <w:pStyle w:val="UserTableBody"/>
              <w:rPr>
                <w:lang w:val="fi-FI"/>
              </w:rPr>
            </w:pPr>
            <w:r>
              <w:rPr>
                <w:lang w:val="fi-FI"/>
              </w:rPr>
              <w:t>itemNames</w:t>
            </w:r>
          </w:p>
        </w:tc>
        <w:tc>
          <w:tcPr>
            <w:tcW w:w="1260" w:type="dxa"/>
          </w:tcPr>
          <w:p w14:paraId="56235965" w14:textId="77777777" w:rsidR="00C03F6E" w:rsidRDefault="00C03F6E">
            <w:pPr>
              <w:pStyle w:val="UserTableBody"/>
              <w:rPr>
                <w:lang w:val="fi-FI"/>
              </w:rPr>
            </w:pPr>
            <w:r>
              <w:rPr>
                <w:lang w:val="fi-FI"/>
              </w:rPr>
              <w:t>string[]</w:t>
            </w:r>
          </w:p>
        </w:tc>
        <w:tc>
          <w:tcPr>
            <w:tcW w:w="5324" w:type="dxa"/>
          </w:tcPr>
          <w:p w14:paraId="25296025" w14:textId="77777777" w:rsidR="00C03F6E" w:rsidRDefault="00C03F6E">
            <w:pPr>
              <w:pStyle w:val="UserTableBody"/>
              <w:rPr>
                <w:lang w:val="fi-FI"/>
              </w:rPr>
            </w:pPr>
          </w:p>
        </w:tc>
      </w:tr>
      <w:tr w:rsidR="00C03F6E" w14:paraId="6DE72ACB"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0091A157" w14:textId="77777777" w:rsidR="00C03F6E" w:rsidRDefault="00C03F6E">
            <w:pPr>
              <w:pStyle w:val="UserTableHeader"/>
              <w:rPr>
                <w:lang w:val="fi-FI"/>
              </w:rPr>
            </w:pPr>
            <w:r w:rsidRPr="008A4979">
              <w:rPr>
                <w:sz w:val="18"/>
                <w:szCs w:val="18"/>
                <w:lang w:val="fi-FI"/>
              </w:rPr>
              <w:t>HTTP Reply Message</w:t>
            </w:r>
          </w:p>
        </w:tc>
      </w:tr>
      <w:tr w:rsidR="00C03F6E" w14:paraId="35C940BB" w14:textId="77777777">
        <w:tblPrEx>
          <w:tblCellMar>
            <w:top w:w="0" w:type="dxa"/>
            <w:bottom w:w="0" w:type="dxa"/>
          </w:tblCellMar>
        </w:tblPrEx>
        <w:trPr>
          <w:jc w:val="center"/>
        </w:trPr>
        <w:tc>
          <w:tcPr>
            <w:tcW w:w="1728" w:type="dxa"/>
          </w:tcPr>
          <w:p w14:paraId="5861A3AF" w14:textId="77777777" w:rsidR="00C03F6E" w:rsidRDefault="00C03F6E">
            <w:pPr>
              <w:pStyle w:val="UserTableBody"/>
              <w:rPr>
                <w:lang w:val="fi-FI"/>
              </w:rPr>
            </w:pPr>
            <w:r>
              <w:rPr>
                <w:lang w:val="fi-FI"/>
              </w:rPr>
              <w:t>itemValues</w:t>
            </w:r>
          </w:p>
        </w:tc>
        <w:tc>
          <w:tcPr>
            <w:tcW w:w="1260" w:type="dxa"/>
          </w:tcPr>
          <w:p w14:paraId="34D15235" w14:textId="77777777" w:rsidR="00C03F6E" w:rsidRDefault="00C03F6E">
            <w:pPr>
              <w:pStyle w:val="UserTableBody"/>
              <w:rPr>
                <w:lang w:val="fi-FI"/>
              </w:rPr>
            </w:pPr>
            <w:r>
              <w:rPr>
                <w:lang w:val="fi-FI"/>
              </w:rPr>
              <w:t>string[]</w:t>
            </w:r>
          </w:p>
        </w:tc>
        <w:tc>
          <w:tcPr>
            <w:tcW w:w="5324" w:type="dxa"/>
          </w:tcPr>
          <w:p w14:paraId="5D4B88BA" w14:textId="77777777" w:rsidR="00C03F6E" w:rsidRDefault="00C03F6E">
            <w:pPr>
              <w:pStyle w:val="UserTableBody"/>
              <w:rPr>
                <w:lang w:val="fi-FI"/>
              </w:rPr>
            </w:pPr>
          </w:p>
        </w:tc>
      </w:tr>
    </w:tbl>
    <w:p w14:paraId="04C514C3" w14:textId="77777777" w:rsidR="00C03F6E" w:rsidRDefault="00C03F6E"/>
    <w:p w14:paraId="17BA339D" w14:textId="77777777" w:rsidR="00C03F6E" w:rsidRDefault="00C03F6E">
      <w:r>
        <w:rPr>
          <w:b/>
        </w:rPr>
        <w:t>GetItemValues</w:t>
      </w:r>
    </w:p>
    <w:p w14:paraId="5D5ADF68" w14:textId="77777777" w:rsidR="00C03F6E" w:rsidRDefault="00C03F6E"/>
    <w:p w14:paraId="02397CAA" w14:textId="77777777" w:rsidR="00C03F6E" w:rsidRDefault="00C03F6E">
      <w:pPr>
        <w:rPr>
          <w:lang w:val="en-GB"/>
        </w:rPr>
      </w:pPr>
      <w:r>
        <w:rPr>
          <w:lang w:val="en-GB"/>
        </w:rPr>
        <w:t>Kutsu http</w:t>
      </w:r>
      <w:r w:rsidR="007D024D">
        <w:rPr>
          <w:lang w:val="en-GB"/>
        </w:rPr>
        <w:t>s</w:t>
      </w:r>
      <w:r>
        <w:rPr>
          <w:lang w:val="en-GB"/>
        </w:rPr>
        <w:t>-viestinä:</w:t>
      </w:r>
    </w:p>
    <w:p w14:paraId="72703E1A" w14:textId="77777777" w:rsidR="00C03F6E" w:rsidRDefault="00C03F6E">
      <w:pPr>
        <w:rPr>
          <w:lang w:val="en-GB"/>
        </w:rPr>
      </w:pPr>
      <w:hyperlink r:id="rId25" w:history="1">
        <w:r>
          <w:rPr>
            <w:rStyle w:val="Hyperlinkki"/>
            <w:lang w:val="en-GB"/>
          </w:rPr>
          <w:t>http</w:t>
        </w:r>
        <w:r w:rsidR="007D024D">
          <w:rPr>
            <w:rStyle w:val="Hyperlinkki"/>
            <w:lang w:val="en-GB"/>
          </w:rPr>
          <w:t>s</w:t>
        </w:r>
        <w:r>
          <w:rPr>
            <w:rStyle w:val="Hyperlinkki"/>
            <w:lang w:val="en-GB"/>
          </w:rPr>
          <w:t>://127.0.0.1:8080/cm.psp?interface=ContextData&amp;method=getItemValues&amp;participantCoupon=2500131&amp;itemNames=Patient.Id.NationalIdNumber</w:t>
        </w:r>
      </w:hyperlink>
    </w:p>
    <w:p w14:paraId="570B5C10" w14:textId="77777777" w:rsidR="00C03F6E" w:rsidRDefault="00C03F6E">
      <w:pPr>
        <w:rPr>
          <w:lang w:val="en-GB"/>
        </w:rPr>
      </w:pPr>
    </w:p>
    <w:p w14:paraId="69D7C2E1" w14:textId="77777777" w:rsidR="00C03F6E" w:rsidRPr="001E4C52" w:rsidRDefault="00C03F6E">
      <w:r w:rsidRPr="001E4C52">
        <w:t>Paluuarvona hetu:</w:t>
      </w:r>
    </w:p>
    <w:p w14:paraId="155C0F40" w14:textId="77777777" w:rsidR="00C03F6E" w:rsidRPr="001E4C52" w:rsidRDefault="00C03F6E">
      <w:r w:rsidRPr="001E4C52">
        <w:t>itemValues=Patient.Id.NationalIdNumber|230474-xxxx</w:t>
      </w:r>
    </w:p>
    <w:p w14:paraId="07C1D81B" w14:textId="77777777" w:rsidR="00C03F6E" w:rsidRPr="001E4C52" w:rsidRDefault="00C03F6E"/>
    <w:p w14:paraId="328C2CB8" w14:textId="77777777" w:rsidR="00C03F6E" w:rsidRDefault="00C03F6E">
      <w:r>
        <w:t>tai kaikki kontekstin tiedot kerralla:</w:t>
      </w:r>
    </w:p>
    <w:p w14:paraId="469C6F6D" w14:textId="77777777" w:rsidR="00C03F6E" w:rsidRDefault="00C03F6E">
      <w:hyperlink r:id="rId26" w:history="1">
        <w:r>
          <w:rPr>
            <w:rStyle w:val="Hyperlinkki"/>
          </w:rPr>
          <w:t>http</w:t>
        </w:r>
        <w:r w:rsidR="007D024D">
          <w:rPr>
            <w:rStyle w:val="Hyperlinkki"/>
          </w:rPr>
          <w:t>s</w:t>
        </w:r>
        <w:r>
          <w:rPr>
            <w:rStyle w:val="Hyperlinkki"/>
          </w:rPr>
          <w:t>://127.0.0.1:8080/cm.psp?interface=ContextData&amp;method=getItemValues&amp;participantCoupon=2500131&amp;itemNames=Patient.Id.NationalIdNumber|User.Id.Logon</w:t>
        </w:r>
      </w:hyperlink>
    </w:p>
    <w:p w14:paraId="7A6B879A" w14:textId="77777777" w:rsidR="00C03F6E" w:rsidRDefault="00C03F6E"/>
    <w:p w14:paraId="0A3E2B71" w14:textId="77777777" w:rsidR="00C03F6E" w:rsidRDefault="00C03F6E">
      <w:r>
        <w:t>Paluuarvona hetu &amp; käyttäjätunnus:</w:t>
      </w:r>
    </w:p>
    <w:p w14:paraId="0E153158" w14:textId="77777777" w:rsidR="00C03F6E" w:rsidRDefault="00C03F6E">
      <w:r>
        <w:t>itemValues=Patient.Id.NationalIdNumber|230474-xxxx|User.Id.Logon|mituomai</w:t>
      </w:r>
    </w:p>
    <w:p w14:paraId="5E12C5A6" w14:textId="77777777" w:rsidR="00C03F6E" w:rsidRDefault="00C03F6E"/>
    <w:p w14:paraId="1135527D" w14:textId="77777777" w:rsidR="00C03F6E" w:rsidRDefault="00C03F6E"/>
    <w:p w14:paraId="45AA4F70" w14:textId="77777777" w:rsidR="00D22AC8" w:rsidRDefault="00D22AC8"/>
    <w:p w14:paraId="31B66736" w14:textId="77777777" w:rsidR="00D22AC8" w:rsidRDefault="00D22AC8"/>
    <w:p w14:paraId="3DA24F32" w14:textId="77777777" w:rsidR="00C03F6E" w:rsidRDefault="00C03F6E"/>
    <w:p w14:paraId="16C4FD12" w14:textId="77777777" w:rsidR="00C03F6E" w:rsidRDefault="00C03F6E"/>
    <w:p w14:paraId="1E2D4F18" w14:textId="77777777" w:rsidR="00C03F6E" w:rsidRDefault="00C03F6E"/>
    <w:p w14:paraId="4B3FFDFF" w14:textId="77777777" w:rsidR="00C03F6E" w:rsidRDefault="00C03F6E"/>
    <w:p w14:paraId="70FFF4E7" w14:textId="77777777" w:rsidR="00C03F6E" w:rsidRDefault="003D0B07" w:rsidP="003D0B07">
      <w:pPr>
        <w:pStyle w:val="Otsikko1"/>
      </w:pPr>
      <w:bookmarkStart w:id="80" w:name="_Toc122836242"/>
      <w:r>
        <w:lastRenderedPageBreak/>
        <w:t>Alueellinen kontekstinhallinta</w:t>
      </w:r>
      <w:bookmarkEnd w:id="80"/>
    </w:p>
    <w:p w14:paraId="266336E2" w14:textId="77777777" w:rsidR="009C036E" w:rsidRDefault="009C036E"/>
    <w:p w14:paraId="473D4468" w14:textId="77777777" w:rsidR="007A3E5C" w:rsidRDefault="007A3E5C">
      <w:r>
        <w:t xml:space="preserve">Alueellisen kontekstinhallinnan suurin </w:t>
      </w:r>
      <w:r w:rsidRPr="007A3E5C">
        <w:t xml:space="preserve">haaste liittyy tietoturvaan. </w:t>
      </w:r>
      <w:r>
        <w:t xml:space="preserve">Organisaation ulkopuoliset </w:t>
      </w:r>
      <w:r w:rsidRPr="007A3E5C">
        <w:t xml:space="preserve">järjestelmät eivät sijaitse samassa sisäverkossa organisaatioiden </w:t>
      </w:r>
      <w:r w:rsidR="00531071">
        <w:t>omien järjestelmien kanssa</w:t>
      </w:r>
      <w:r w:rsidRPr="007A3E5C">
        <w:t>. Järjestelmät ja niiden käyttämät tietoliikenneverkot ovat</w:t>
      </w:r>
      <w:r>
        <w:t xml:space="preserve"> näin</w:t>
      </w:r>
      <w:r w:rsidRPr="007A3E5C">
        <w:t xml:space="preserve"> eri organisaatioiden hallinnoimia ja ylläpitämiä</w:t>
      </w:r>
      <w:r>
        <w:t>. Mitä laajemmassa verkossa toi</w:t>
      </w:r>
      <w:r w:rsidRPr="007A3E5C">
        <w:t xml:space="preserve">mitaan, sitä enemmän tietoturvaan joudutaan kiinnittämään huomiota. </w:t>
      </w:r>
    </w:p>
    <w:p w14:paraId="14762E7D" w14:textId="77777777" w:rsidR="007A3E5C" w:rsidRDefault="007A3E5C"/>
    <w:p w14:paraId="14E229AF" w14:textId="77777777" w:rsidR="007A3E5C" w:rsidRDefault="007A3E5C">
      <w:r>
        <w:t xml:space="preserve">Luvun </w:t>
      </w:r>
      <w:r w:rsidR="008A4979">
        <w:t>7</w:t>
      </w:r>
      <w:r>
        <w:t xml:space="preserve"> tietoturvaratkaisussa kuvattiin jo kontekstipalvelun ja organisaation ulkopuolisen järjestelmän välistä tietoturvaa. Tarvittava tietoturva on toteutettavissa </w:t>
      </w:r>
      <w:r w:rsidR="00531071">
        <w:t xml:space="preserve">kaksisuuntaisen </w:t>
      </w:r>
      <w:r>
        <w:t>SSL-ratkaisun avulla. Liitettäessä organisaation ulkopuolista järjestelmää organisaation sisäiseen kontekstipalveluun on lisäksi ratkaistava, kuinka sessioavain saadaan välitettyä ulkopuoliselle järjestelmälle. Tässä luvussa kuvataan kokonaisratkaisu organisaation ulkopuolisen järjestelmän liittämiseksi turvallisesti organisaation sisäiseen kontekstipalveluun</w:t>
      </w:r>
      <w:r w:rsidR="00531071">
        <w:t xml:space="preserve"> sovelluksen avauksen yhteydessä</w:t>
      </w:r>
      <w:r>
        <w:t xml:space="preserve">. </w:t>
      </w:r>
    </w:p>
    <w:p w14:paraId="4365E1DC" w14:textId="77777777" w:rsidR="00531071" w:rsidRDefault="00531071"/>
    <w:p w14:paraId="3696931C" w14:textId="77777777" w:rsidR="007A3E5C" w:rsidRDefault="007A3E5C">
      <w:r>
        <w:t xml:space="preserve">Ratkaisu, joka tässä luvussa kuvataan, ei estä </w:t>
      </w:r>
      <w:r w:rsidR="00531071">
        <w:t xml:space="preserve">myöskään </w:t>
      </w:r>
      <w:r>
        <w:t>organisaatioiden yhteisen kontekstipalvelimen käyttöä ja samaa tietoturvaratkaisua voidaan hyödyntää myös tällaisessa tilanteessa.</w:t>
      </w:r>
    </w:p>
    <w:p w14:paraId="49965903" w14:textId="77777777" w:rsidR="002C5FD4" w:rsidRDefault="002C5FD4"/>
    <w:p w14:paraId="27E198A4" w14:textId="77777777" w:rsidR="002C5FD4" w:rsidRPr="002C5FD4" w:rsidRDefault="002C5FD4" w:rsidP="002C5FD4">
      <w:pPr>
        <w:pStyle w:val="Otsikko2"/>
      </w:pPr>
      <w:bookmarkStart w:id="81" w:name="_Toc122836243"/>
      <w:r>
        <w:t>Alueellisen kontekstinhallinnan osapuolet</w:t>
      </w:r>
      <w:bookmarkEnd w:id="81"/>
    </w:p>
    <w:p w14:paraId="14A9892C" w14:textId="77777777" w:rsidR="002C5FD4" w:rsidRDefault="002C5FD4" w:rsidP="002C5FD4">
      <w:pPr>
        <w:pStyle w:val="Otsikko3"/>
      </w:pPr>
      <w:bookmarkStart w:id="82" w:name="_Toc122836244"/>
      <w:r>
        <w:t>Kontekstipalvelin</w:t>
      </w:r>
      <w:bookmarkEnd w:id="82"/>
    </w:p>
    <w:p w14:paraId="47001C4C" w14:textId="77777777" w:rsidR="002C5FD4" w:rsidRPr="002C5FD4" w:rsidRDefault="002C5FD4" w:rsidP="002C5FD4"/>
    <w:p w14:paraId="6A4A7C1A" w14:textId="77777777" w:rsidR="002C5FD4" w:rsidRDefault="002C5FD4" w:rsidP="002C5FD4">
      <w:r>
        <w:t xml:space="preserve">Alueellisessa kontekstinhallinnassa tietoja välitetään sovellusten välillä pääasiassa kontekstipalvelimen kautta. </w:t>
      </w:r>
      <w:r w:rsidR="001E266B">
        <w:t xml:space="preserve">Kontekstipalvelin voi toimia sisä- tai ulkoverkossa. </w:t>
      </w:r>
      <w:r>
        <w:t>Kontekstipalvelin tunnistaa kaksisuuntaista S</w:t>
      </w:r>
      <w:r w:rsidR="00C271AE">
        <w:t>SL-yhteyttä käyttämällä</w:t>
      </w:r>
      <w:r>
        <w:t xml:space="preserve"> kontekstiin liittyvät sovellukset ja tarkistaa, että niillä on oikeus käsitellä kontekstin sisältämiä tietoja. Kontekstipalvelimella on </w:t>
      </w:r>
      <w:r w:rsidR="00C271AE">
        <w:t>näin</w:t>
      </w:r>
      <w:r>
        <w:t xml:space="preserve"> suuri vastuu tietoturvan toteuttamisesta. </w:t>
      </w:r>
    </w:p>
    <w:p w14:paraId="4687F23F" w14:textId="77777777" w:rsidR="00C271AE" w:rsidRDefault="00C271AE" w:rsidP="002C5FD4"/>
    <w:p w14:paraId="68653DF1" w14:textId="77777777" w:rsidR="002C5FD4" w:rsidRDefault="002C5FD4" w:rsidP="001E266B">
      <w:pPr>
        <w:pStyle w:val="Otsikko3"/>
      </w:pPr>
      <w:bookmarkStart w:id="83" w:name="_Toc122836245"/>
      <w:r>
        <w:t>Organisaation sisäinen</w:t>
      </w:r>
      <w:r w:rsidR="001E266B">
        <w:t>, kontekstin luova</w:t>
      </w:r>
      <w:r>
        <w:t xml:space="preserve"> järjestelmä</w:t>
      </w:r>
      <w:bookmarkEnd w:id="83"/>
    </w:p>
    <w:p w14:paraId="0F062557" w14:textId="77777777" w:rsidR="001E266B" w:rsidRPr="001E266B" w:rsidRDefault="001E266B" w:rsidP="001E266B"/>
    <w:p w14:paraId="79D32576" w14:textId="77777777" w:rsidR="001E266B" w:rsidRDefault="002C5FD4" w:rsidP="002C5FD4">
      <w:r>
        <w:t>Terveydenhuollon organisaation käyttämä sisäinen järjestelmä, esim. perusjärjestelmä</w:t>
      </w:r>
      <w:r w:rsidR="001E266B">
        <w:t>, toimii organisaation sisäverkossa. Perusjärjestelmä</w:t>
      </w:r>
      <w:r>
        <w:t xml:space="preserve"> tunnistaa käyttäjän järjestelmää käynnistettäessä. Perusjärjestelmä luo kontekstipalvelimelle uuden kontekstin, liittyy siihen ja asettaa käyttäjän kontekstiin. </w:t>
      </w:r>
    </w:p>
    <w:p w14:paraId="34511C2D" w14:textId="77777777" w:rsidR="001E266B" w:rsidRDefault="001E266B" w:rsidP="002C5FD4"/>
    <w:p w14:paraId="26B2AB03" w14:textId="77777777" w:rsidR="002C5FD4" w:rsidRDefault="002C5FD4" w:rsidP="002C5FD4">
      <w:r>
        <w:t>Perusjärjestelmästä käsin voidaan käynnistää muita sovelluksia. Jos ne halutaan saada liitetyksi samaan kontekstiin, pitää perusjärjestelmän välittää kontekstin yksilöivä sessioavain käynnistetylle sovellukselle.</w:t>
      </w:r>
      <w:r w:rsidR="00C271AE" w:rsidRPr="00C271AE">
        <w:t xml:space="preserve"> </w:t>
      </w:r>
      <w:r w:rsidR="002D5DFA">
        <w:t xml:space="preserve">Sessioavaimen välitys sovelluksen avauksen yhteydessä on kuvattu </w:t>
      </w:r>
      <w:r w:rsidR="002D5DFA" w:rsidRPr="008A4979">
        <w:t xml:space="preserve">kappaleessa </w:t>
      </w:r>
      <w:r w:rsidR="008A4979" w:rsidRPr="008A4979">
        <w:t>9.4</w:t>
      </w:r>
      <w:r w:rsidR="002D5DFA" w:rsidRPr="008A4979">
        <w:t>.</w:t>
      </w:r>
    </w:p>
    <w:p w14:paraId="2F576290" w14:textId="77777777" w:rsidR="002C5FD4" w:rsidRDefault="002C5FD4" w:rsidP="002C5FD4"/>
    <w:p w14:paraId="466D0B4C" w14:textId="77777777" w:rsidR="002C5FD4" w:rsidRDefault="002C5FD4" w:rsidP="002C5FD4">
      <w:pPr>
        <w:pStyle w:val="Otsikko3"/>
      </w:pPr>
      <w:bookmarkStart w:id="84" w:name="_Toc122836246"/>
      <w:r>
        <w:t>Organisaation ulkopuolinen järjestelmä</w:t>
      </w:r>
      <w:bookmarkEnd w:id="84"/>
    </w:p>
    <w:p w14:paraId="60574C68" w14:textId="77777777" w:rsidR="002C5FD4" w:rsidRDefault="002C5FD4" w:rsidP="002C5FD4"/>
    <w:p w14:paraId="101B1DE8" w14:textId="77777777" w:rsidR="002C5FD4" w:rsidRDefault="002C5FD4" w:rsidP="002C5FD4">
      <w:r>
        <w:t xml:space="preserve">Työpöytäintegraatiossa organisaation ulkopuolinen järjestelmä, esim. </w:t>
      </w:r>
      <w:r w:rsidR="006A1CAA">
        <w:t>selainkäyttöinen erillisjärjestelmä</w:t>
      </w:r>
      <w:r w:rsidR="00593492">
        <w:t xml:space="preserve"> tai aluetietojärjestelmä</w:t>
      </w:r>
      <w:r w:rsidR="001E266B">
        <w:t xml:space="preserve">, toimii organisaation ulkopuolisessa verkossa. </w:t>
      </w:r>
      <w:r>
        <w:t xml:space="preserve"> </w:t>
      </w:r>
      <w:r w:rsidR="001E266B">
        <w:lastRenderedPageBreak/>
        <w:t xml:space="preserve">Ulkopuolinen järjestelmä </w:t>
      </w:r>
      <w:r>
        <w:t xml:space="preserve">käynnistetään perusjärjestelmästä käsin välittäen parametrina kontekstin yksilöivä sessioavain. </w:t>
      </w:r>
      <w:r w:rsidR="00593492">
        <w:t>Organisaation ulkopuolinen järjestelmä</w:t>
      </w:r>
      <w:r>
        <w:t xml:space="preserve"> liittyy samaan kontekstipalvelimen istuntoon ja saa tietoonsa perusjärjestelmän kontekstiin tallentamat käyttäjä- ja potilastiedot. </w:t>
      </w:r>
      <w:r w:rsidR="001E266B">
        <w:t xml:space="preserve">On huomioitava, että organisaation ulkopuolinen järjestelmä voi käynnistää muita ulkopuolisia järjestelmiä ja välittää niille sessioavaimen edelleen. </w:t>
      </w:r>
    </w:p>
    <w:p w14:paraId="7B5704E0" w14:textId="77777777" w:rsidR="001E266B" w:rsidRDefault="001E266B" w:rsidP="002C5FD4"/>
    <w:p w14:paraId="5462FD09" w14:textId="77777777" w:rsidR="001E266B" w:rsidRDefault="001E266B" w:rsidP="002C5FD4">
      <w:r>
        <w:t>Organisaation ulkopuolista järjestelmää on oltava mahdollista käyttää myös ilman kontekstinhallintaa kirjautumalla siihen suoraan.</w:t>
      </w:r>
    </w:p>
    <w:p w14:paraId="74921F41" w14:textId="77777777" w:rsidR="006978A9" w:rsidRDefault="006978A9" w:rsidP="002C5FD4"/>
    <w:p w14:paraId="24C5EA6A" w14:textId="77777777" w:rsidR="006978A9" w:rsidRDefault="006978A9" w:rsidP="006978A9">
      <w:pPr>
        <w:pStyle w:val="Otsikko3"/>
      </w:pPr>
      <w:bookmarkStart w:id="85" w:name="_Toc122836247"/>
      <w:r>
        <w:t>Organisaation sisäinen, kontekstiin liittyvä sovellus</w:t>
      </w:r>
      <w:bookmarkEnd w:id="85"/>
    </w:p>
    <w:p w14:paraId="57BEAA44" w14:textId="77777777" w:rsidR="006978A9" w:rsidRDefault="006978A9" w:rsidP="006978A9"/>
    <w:p w14:paraId="4896D0AA" w14:textId="77777777" w:rsidR="006978A9" w:rsidRDefault="006978A9" w:rsidP="006978A9">
      <w:r>
        <w:t>Terveydenhuollon organisaation käyttämä sisäinen järjestelmä, joka toimii organisaation sisäverkossa. Sisäinen</w:t>
      </w:r>
      <w:r w:rsidRPr="006978A9">
        <w:t xml:space="preserve"> järjestelmä käynnistetään </w:t>
      </w:r>
      <w:r>
        <w:t xml:space="preserve">esim. </w:t>
      </w:r>
      <w:r w:rsidRPr="006978A9">
        <w:t xml:space="preserve">perusjärjestelmästä käsin välittäen parametrina kontekstin yksilöivä sessioavain. Organisaation </w:t>
      </w:r>
      <w:r>
        <w:t>sisäinen</w:t>
      </w:r>
      <w:r w:rsidRPr="006978A9">
        <w:t xml:space="preserve"> järjestelmä liittyy samaan kontekstipalvelimen istuntoon ja saa tietoonsa perusjärjestelmän kontekstiin tallentamat käyttäjä- ja potilastiedot. On huomioitava, että organisaation </w:t>
      </w:r>
      <w:r>
        <w:t xml:space="preserve">sisäinen </w:t>
      </w:r>
      <w:r w:rsidRPr="006978A9">
        <w:t>järjestelmä voi käynnistää muita ulkopuolisia järjestelmiä ja välittää niille sessioavaimen edelleen.</w:t>
      </w:r>
    </w:p>
    <w:p w14:paraId="5CCFDB0E" w14:textId="77777777" w:rsidR="006978A9" w:rsidRDefault="006978A9" w:rsidP="006978A9"/>
    <w:p w14:paraId="2D138500" w14:textId="77777777" w:rsidR="006978A9" w:rsidRPr="006978A9" w:rsidRDefault="006978A9" w:rsidP="006978A9">
      <w:r>
        <w:t>Organisaation sisäistä järjestelmää on oltava mahdollista käyttää myös ilman kontekstinhallintaa kirjautumalla siihen suoraan.</w:t>
      </w:r>
    </w:p>
    <w:p w14:paraId="60E20D77" w14:textId="77777777" w:rsidR="002D5DFA" w:rsidRDefault="002D5DFA" w:rsidP="002C5FD4"/>
    <w:p w14:paraId="5B2B7E79" w14:textId="77777777" w:rsidR="002C5FD4" w:rsidRDefault="002C5FD4" w:rsidP="002D5DFA">
      <w:pPr>
        <w:pStyle w:val="Otsikko2"/>
      </w:pPr>
      <w:bookmarkStart w:id="86" w:name="_Toc122836248"/>
      <w:r>
        <w:t>Alueellisen käytön erityisvaatimuksia</w:t>
      </w:r>
      <w:bookmarkEnd w:id="86"/>
    </w:p>
    <w:p w14:paraId="2E9FC58B" w14:textId="77777777" w:rsidR="002C5FD4" w:rsidRDefault="002C5FD4" w:rsidP="002C5FD4">
      <w:pPr>
        <w:pStyle w:val="Otsikko3"/>
      </w:pPr>
      <w:bookmarkStart w:id="87" w:name="_Toc122836249"/>
      <w:r>
        <w:t>Monta kontekstipalvelinta</w:t>
      </w:r>
      <w:bookmarkEnd w:id="87"/>
    </w:p>
    <w:p w14:paraId="426A3A51" w14:textId="77777777" w:rsidR="002C5FD4" w:rsidRPr="002C5FD4" w:rsidRDefault="002C5FD4" w:rsidP="002C5FD4"/>
    <w:p w14:paraId="004C0095" w14:textId="77777777" w:rsidR="002C5FD4" w:rsidRDefault="002C5FD4" w:rsidP="002C5FD4">
      <w:r>
        <w:t xml:space="preserve">Terveydenhuollon organisaatioilla on usein omia sisäisiä työpöytäintegraatiotarpeita alueellisen työpöytäintegraation ohella. Tämän vuoksi niillä voi olla oma paikallinen kontekstipalvelimensa. Toisaalta määritykset eivät estä myöskään organisaatioiden yhteisen kontekstipalvelimen käyttöä. </w:t>
      </w:r>
      <w:r w:rsidR="001F7E39">
        <w:t>Organisaation ulkopuolisen järjestelmän, esim. aluetietojärjestelmän</w:t>
      </w:r>
      <w:r>
        <w:t xml:space="preserve"> </w:t>
      </w:r>
      <w:r w:rsidR="002D5DFA">
        <w:t xml:space="preserve">näkökulmasta sen </w:t>
      </w:r>
      <w:r>
        <w:t>toiminta-alueella on</w:t>
      </w:r>
      <w:r w:rsidR="002F27A0">
        <w:t xml:space="preserve"> todennäköisesti</w:t>
      </w:r>
      <w:r>
        <w:t xml:space="preserve"> käytössä useita erillisiä kontekstipalvelimia. Organisaatioiden perusjärjestelmät käyttävät aina</w:t>
      </w:r>
      <w:r w:rsidR="002F27A0">
        <w:t xml:space="preserve"> jotain</w:t>
      </w:r>
      <w:r>
        <w:t xml:space="preserve"> tiettyä kontekstipalvelinta, mutta </w:t>
      </w:r>
      <w:r w:rsidR="006A1CAA">
        <w:t xml:space="preserve">organisaation ulkopuolisen </w:t>
      </w:r>
      <w:r>
        <w:t>järjestelmän tulee osata valita käytettävä kontekstipalvelin sen mukaan mistä organisaatiosta sitä kutsutaan.</w:t>
      </w:r>
    </w:p>
    <w:p w14:paraId="7EBF0EB8" w14:textId="77777777" w:rsidR="002C5FD4" w:rsidRDefault="002C5FD4" w:rsidP="002C5FD4"/>
    <w:p w14:paraId="02A4AAB3" w14:textId="77777777" w:rsidR="002C5FD4" w:rsidRDefault="002C5FD4" w:rsidP="002C5FD4">
      <w:pPr>
        <w:pStyle w:val="Otsikko3"/>
      </w:pPr>
      <w:bookmarkStart w:id="88" w:name="_Toc122836250"/>
      <w:r>
        <w:t>Sessioavainten yksilöllisyys</w:t>
      </w:r>
      <w:bookmarkEnd w:id="88"/>
    </w:p>
    <w:p w14:paraId="02354EA7" w14:textId="77777777" w:rsidR="002C5FD4" w:rsidRPr="002C5FD4" w:rsidRDefault="002C5FD4" w:rsidP="002C5FD4"/>
    <w:p w14:paraId="521703EF" w14:textId="77777777" w:rsidR="002C5FD4" w:rsidRDefault="002C5FD4" w:rsidP="002C5FD4">
      <w:r>
        <w:t xml:space="preserve">Jos kontekstipalvelin on alueellisessa käytössä, uusia konteksteja on mahdollista luoda useista eri järjestelmistä käsin. Verkkoratkaisuista riippuen on mahdollista, että kahden eri organisaation työaseman ip-osoite on sama. Näin voi käydä erityisesti käytettäessä 10-sarjan sisäisiä osoitteita. Tällöin ei siis ole turvallista käyttää ip-osoitetta kontekstin yksilöintiin. Ratkaisuna on ns. sessioavainten käyttö. </w:t>
      </w:r>
      <w:r w:rsidR="002D5DFA">
        <w:t>Sessioavainten</w:t>
      </w:r>
      <w:r>
        <w:t xml:space="preserve"> osalta joudu</w:t>
      </w:r>
      <w:r w:rsidR="002D5DFA">
        <w:t>taan varmistumaan niiden</w:t>
      </w:r>
      <w:r>
        <w:t xml:space="preserve"> yksilöl</w:t>
      </w:r>
      <w:r w:rsidR="002D5DFA">
        <w:t>lisyydestä. Sessioavainten yksilöllisyys voidaan varmistaa pyytämällä kontekstipalvelinta luomaan sessioavaimet CreateSession-metodilla. Jos</w:t>
      </w:r>
      <w:r w:rsidR="002D5DFA" w:rsidRPr="002D5DFA">
        <w:t xml:space="preserve"> kontekstipalvelin ei itse huolehdi yksilöllisten sessioavainten luomisesta, pitää kontekstipalvelinta kutsuvien sovellusten varmistua siitä, että ne eivät voi luoda päällekkäisiä sessioavaimia.</w:t>
      </w:r>
    </w:p>
    <w:p w14:paraId="57FEB931" w14:textId="77777777" w:rsidR="002D5DFA" w:rsidRPr="002D5DFA" w:rsidRDefault="002D5DFA" w:rsidP="002C5FD4"/>
    <w:p w14:paraId="62136909" w14:textId="77777777" w:rsidR="002C5FD4" w:rsidRDefault="002C5FD4" w:rsidP="002C5FD4">
      <w:pPr>
        <w:pStyle w:val="Otsikko3"/>
      </w:pPr>
      <w:bookmarkStart w:id="89" w:name="_Toc122836251"/>
      <w:r>
        <w:lastRenderedPageBreak/>
        <w:t>Käyttäjätunnuksen yksilöllisyys</w:t>
      </w:r>
      <w:bookmarkEnd w:id="89"/>
    </w:p>
    <w:p w14:paraId="1DB16F1D" w14:textId="77777777" w:rsidR="002C5FD4" w:rsidRPr="002C5FD4" w:rsidRDefault="002C5FD4" w:rsidP="002C5FD4"/>
    <w:p w14:paraId="3B007424" w14:textId="77777777" w:rsidR="007E4B37" w:rsidRDefault="007F2157" w:rsidP="002C5FD4">
      <w:r>
        <w:t>Organisaation ulkopuolisen järjestelmän kannalta on tärkeää, että eri järjestelmien kontekstiin asettamat käyttäjätunnukset ovat aina yksilöllisiä siten, ettei kaksi eri järjestelmää voi käyttää samaa tunnusta käyttäjän yksilöintiin ellei kyse todella ole samasta käyttäjästä. Tämä vaatimus pätee riippumatta siitä käyttävätkö esim. perusjärjestelmät yhteistä tai omaa kontekstipalvelinta. Myöskään saman sovelluksen eri ilmentymät eivät saa käyttää käyttäjistä päällekkäisiä tunnisteita. Tämän vuoksi kontekstissa ei pitäisi suoraan käyttää sitä käyttäjätunnusta, jonka käyttäjä kirjoittaa ohjelmaa käynnistäessään</w:t>
      </w:r>
      <w:r w:rsidR="007E4B37">
        <w:t>.</w:t>
      </w:r>
    </w:p>
    <w:p w14:paraId="1B74634B" w14:textId="77777777" w:rsidR="007E4B37" w:rsidRDefault="007E4B37" w:rsidP="002C5FD4"/>
    <w:p w14:paraId="5B120265" w14:textId="77777777" w:rsidR="007E4B37" w:rsidRDefault="007E4B37" w:rsidP="002C5FD4">
      <w:r>
        <w:t>K</w:t>
      </w:r>
      <w:r w:rsidR="007F2157">
        <w:t>äyttäjätunnus pitää täydentää sovelluksen ilmentymän yksilöivällä tunnisteella. Tämä tunniste voi olla sama mitä käytetään sovelluksen tunnistamiseen kontekstipalvelimessa edellyttäen, ettei alueella käytössä olevissa muissa kontekstipalvelimissa käytetä samaa sovellustunnusta jollekin toiselle järjestelmälle. Jos käyttäjän tunnus esimerkiksi Kauniaisten käyttämässä perusjärjestelmässä olisi TOMMIR, voisi kontekstissa käytettävä tunnus olla TOMMIR@applicationName-Kauniainen. Muita vaihtoehtoja yksilöllisille kontekstiin tallennettaville käyttäjätunnuksille ovat esimerkiksi OID-koodit sekä GUID-tunnisteet.</w:t>
      </w:r>
      <w:r>
        <w:t xml:space="preserve"> </w:t>
      </w:r>
      <w:r w:rsidR="0048259B">
        <w:t xml:space="preserve">Myös ns. geneerisen id:n eli yhteisesti sovitun tunnisteen käyttö on mahdollista, tällöin on sovittava erikseen miten geneerinen id saadaan ja miten niitä hallinnoidaan. </w:t>
      </w:r>
      <w:r w:rsidR="007F2157">
        <w:t>Olennaista tietenkin on, että samasta käyttäjästä käytetään aina samaa tunnistetta.</w:t>
      </w:r>
      <w:r>
        <w:t xml:space="preserve"> </w:t>
      </w:r>
    </w:p>
    <w:p w14:paraId="5CF2C7D6" w14:textId="77777777" w:rsidR="007E4B37" w:rsidRDefault="007E4B37" w:rsidP="002C5FD4"/>
    <w:p w14:paraId="68E95334" w14:textId="77777777" w:rsidR="002C5FD4" w:rsidRDefault="007F2157" w:rsidP="002C5FD4">
      <w:r>
        <w:t xml:space="preserve">Vaatimus pohjautuu siihen, että organisaation ulkopuolinen järjestelmä ei voi luottaa juuri sitä kutsuvan sovelluksen tunnistaneen käyttäjän. Mitään teknistä estettä sille, että organisaation ulkopuolista järjestelmää kutsuttaisiin muustakin kuin vain tietystä perusjärjestelmästä käsin, ei ole. Perusjärjestelmä voi käynnistää ensin toisen sovelluksen, joka kytkeytyy samaan kontekstiin ja joka edelleen kutsuu organisaation ulkopuolista järjestelmää. Kutsuvan sovelluksen tunnistetta ei siten voi käyttää käyttäjän identifikaation osana. Käytettävän kontekstipalvelun osoite sen sijaan voisi periaatteessa toimia käyttäjiä erottelevana tekijänä. </w:t>
      </w:r>
      <w:r w:rsidR="006A1CAA">
        <w:t xml:space="preserve">Alueellisen organisaation ulkopuolisen </w:t>
      </w:r>
      <w:r>
        <w:t>järjestelmän toteutuksen yksinkertaistamiseksi käyttäjätunnusten yksilöllisyysvaatimus kannattaa laajentaa kuitenkin koskemaan kaikkia alueella käytettäviä kontekstipalveluita ja sovelluksia.</w:t>
      </w:r>
    </w:p>
    <w:p w14:paraId="5A29D266" w14:textId="77777777" w:rsidR="002C5FD4" w:rsidRDefault="002C5FD4" w:rsidP="002C5FD4"/>
    <w:p w14:paraId="11796B19" w14:textId="77777777" w:rsidR="002C5FD4" w:rsidRDefault="002C5FD4" w:rsidP="002C5FD4">
      <w:pPr>
        <w:pStyle w:val="Otsikko3"/>
      </w:pPr>
      <w:bookmarkStart w:id="90" w:name="_Toc122836252"/>
      <w:r>
        <w:t>Sovellustunnusten yksilöllisyys</w:t>
      </w:r>
      <w:bookmarkEnd w:id="90"/>
    </w:p>
    <w:p w14:paraId="7A0E61F7" w14:textId="77777777" w:rsidR="002C5FD4" w:rsidRPr="002C5FD4" w:rsidRDefault="002C5FD4" w:rsidP="002C5FD4"/>
    <w:p w14:paraId="14D1304D" w14:textId="77777777" w:rsidR="002C5FD4" w:rsidRDefault="002C5FD4" w:rsidP="002C5FD4">
      <w:r>
        <w:t xml:space="preserve">Jotta </w:t>
      </w:r>
      <w:r w:rsidR="007F2157">
        <w:t xml:space="preserve">organisaation ulkopuolinen järjestelmä </w:t>
      </w:r>
      <w:r>
        <w:t xml:space="preserve">tietäisi mistä sovelluksesta sitä kutsutaan ja pystyisi siten päättelemään mitä kontekstipalvelinta sen on käytettävä, on </w:t>
      </w:r>
      <w:r w:rsidR="007F2157">
        <w:t>organisaation sisäisen järjestelmän</w:t>
      </w:r>
      <w:r>
        <w:t xml:space="preserve"> välitettävä </w:t>
      </w:r>
      <w:r w:rsidR="007F2157">
        <w:t>organisaation ulkopuoliselle järjestelmälle</w:t>
      </w:r>
      <w:r>
        <w:t xml:space="preserve"> sovelluksen yksilöivä tunniste. Kyseisen tunnisteen on siis yksilöitävä sovelluksen ilmentymä. Eri organisaatioissa käytetty sama sovellus saa aina eri tunnisteen. Esimerkiksi Kauniaisten käyttämällä </w:t>
      </w:r>
      <w:r w:rsidR="007F2157">
        <w:t>perusjärjestelmällä</w:t>
      </w:r>
      <w:r>
        <w:t xml:space="preserve"> on</w:t>
      </w:r>
      <w:r w:rsidR="007F2157">
        <w:t xml:space="preserve"> oltava</w:t>
      </w:r>
      <w:r>
        <w:t xml:space="preserve"> eri tunniste kuin Sipoon käyttämällä </w:t>
      </w:r>
      <w:r w:rsidR="007F2157">
        <w:t>samalla perusjärjestelmällä</w:t>
      </w:r>
      <w:r>
        <w:t>. Tunnisteina voidaan käyttää esimerkiksi OID-koodia, GUID-tunnisteita tai samoja sovellusnimiä mitä kontekstipalvelimellakin käytetään. Mikään ei estä käyttämästä myös kontekstipalvelimessa sovelluksen tunnisteena OID-koodia.</w:t>
      </w:r>
    </w:p>
    <w:p w14:paraId="3836BF48" w14:textId="77777777" w:rsidR="00106C0B" w:rsidRDefault="00106C0B" w:rsidP="00106C0B"/>
    <w:p w14:paraId="275507AC" w14:textId="77777777" w:rsidR="008A4979" w:rsidRDefault="00811954" w:rsidP="006A1CAA">
      <w:pPr>
        <w:pStyle w:val="Otsikko2"/>
      </w:pPr>
      <w:bookmarkStart w:id="91" w:name="_Toc122836253"/>
      <w:r>
        <w:t xml:space="preserve">Alueellisen kontekstinhallinnan </w:t>
      </w:r>
      <w:r w:rsidR="00106C0B">
        <w:t>vaiheet</w:t>
      </w:r>
      <w:bookmarkEnd w:id="91"/>
    </w:p>
    <w:p w14:paraId="04141526" w14:textId="77777777" w:rsidR="00593492" w:rsidRDefault="00593492" w:rsidP="00593492"/>
    <w:p w14:paraId="117C071C" w14:textId="77777777" w:rsidR="00593492" w:rsidRPr="00593492" w:rsidRDefault="00593492" w:rsidP="00593492">
      <w:r>
        <w:t xml:space="preserve">Seuraavissa vaiheissa käytetään esimerkkeinä organisaation sisäisestä järjestelmästä perusjärjestelmää ja organisaation ulkopuolisesta järjestelmästä aluejärjestelmää. </w:t>
      </w:r>
    </w:p>
    <w:p w14:paraId="5E296867" w14:textId="77777777" w:rsidR="00106C0B" w:rsidRDefault="00106C0B" w:rsidP="00106C0B">
      <w:pPr>
        <w:pStyle w:val="Otsikko3"/>
      </w:pPr>
      <w:bookmarkStart w:id="92" w:name="_Toc122836254"/>
      <w:r>
        <w:lastRenderedPageBreak/>
        <w:t>Kontekstin luominen</w:t>
      </w:r>
      <w:r w:rsidR="002B0810">
        <w:t>, liittyminen kontekstiin ja</w:t>
      </w:r>
      <w:r w:rsidR="005348AD">
        <w:t xml:space="preserve"> </w:t>
      </w:r>
      <w:r w:rsidR="002B0810">
        <w:t xml:space="preserve">kontekstin </w:t>
      </w:r>
      <w:r w:rsidR="005348AD">
        <w:t>asettaminen</w:t>
      </w:r>
      <w:bookmarkEnd w:id="92"/>
    </w:p>
    <w:p w14:paraId="75973033" w14:textId="77777777" w:rsidR="00106C0B" w:rsidRPr="00106C0B" w:rsidRDefault="00106C0B" w:rsidP="00106C0B"/>
    <w:p w14:paraId="44210D3D" w14:textId="77777777" w:rsidR="002B0810" w:rsidRDefault="002B0810" w:rsidP="00106C0B">
      <w:r>
        <w:t xml:space="preserve">Kuvassa 10 on kuvattu kontekstin luominen, liittyminen kontekstiin sekä kontekstin asettaminen. </w:t>
      </w:r>
    </w:p>
    <w:p w14:paraId="4305A89D" w14:textId="77777777" w:rsidR="002B0810" w:rsidRDefault="002B0810" w:rsidP="00106C0B"/>
    <w:p w14:paraId="4B226581" w14:textId="77777777" w:rsidR="002B0810" w:rsidRDefault="00106C0B" w:rsidP="00106C0B">
      <w:r>
        <w:t>Käyttäjä käynnistää perusjärjestelmän. Perusjärjestel</w:t>
      </w:r>
      <w:r w:rsidR="005348AD">
        <w:t>mä</w:t>
      </w:r>
      <w:r w:rsidR="002B0810">
        <w:t xml:space="preserve"> pyytää kontekstipalvelinta luomaan uuden kontekstin kutsumalla CreateSession-metodia. Kontekstipalvelin luo uuden kontekstin ja palauttaa kontekstisessiota yksilöivän sessioavaimen perusjärjestelmälle. </w:t>
      </w:r>
    </w:p>
    <w:p w14:paraId="019CD0DF" w14:textId="77777777" w:rsidR="002B0810" w:rsidRDefault="002B0810" w:rsidP="00106C0B"/>
    <w:p w14:paraId="7805A7AA" w14:textId="77777777" w:rsidR="005A79BC" w:rsidRDefault="002B0810" w:rsidP="00106C0B">
      <w:r>
        <w:t>Perusjärjestelmä liittyy kontekstipalvelimeen</w:t>
      </w:r>
      <w:r w:rsidR="00106C0B">
        <w:t xml:space="preserve"> JoinCommonContext-m</w:t>
      </w:r>
      <w:r w:rsidR="005348AD">
        <w:t>etodilla</w:t>
      </w:r>
      <w:r w:rsidR="005A79BC">
        <w:t xml:space="preserve"> ja antaa yhtenä parametrina saamansa sessioavaimen</w:t>
      </w:r>
      <w:r w:rsidR="005348AD">
        <w:t xml:space="preserve">. </w:t>
      </w:r>
    </w:p>
    <w:p w14:paraId="0BFE2EDB" w14:textId="77777777" w:rsidR="005A79BC" w:rsidRDefault="005A79BC" w:rsidP="00106C0B"/>
    <w:p w14:paraId="31583D95" w14:textId="77777777" w:rsidR="00106C0B" w:rsidRDefault="005348AD" w:rsidP="00106C0B">
      <w:r>
        <w:t>Käyttäjä kirjautuu si</w:t>
      </w:r>
      <w:r w:rsidR="00106C0B">
        <w:t>sään perusjärjestelmään.</w:t>
      </w:r>
      <w:r w:rsidR="005A79BC">
        <w:t xml:space="preserve"> </w:t>
      </w:r>
      <w:r w:rsidR="00106C0B">
        <w:t>Perusjärjestelmä merkitsee kontekstissa User.Id.Logo</w:t>
      </w:r>
      <w:r>
        <w:t>n-tiedon arvoksi käyttäjän yksi</w:t>
      </w:r>
      <w:r w:rsidR="00106C0B">
        <w:t>löivän tunnisteen SetItemValues-metodilla. Kontekstipa</w:t>
      </w:r>
      <w:r>
        <w:t>lvelin tarkistaa, että sovelluk</w:t>
      </w:r>
      <w:r w:rsidR="00106C0B">
        <w:t>sella on oikeus käyttäjän asettamiseen.</w:t>
      </w:r>
    </w:p>
    <w:p w14:paraId="213F558C" w14:textId="77777777" w:rsidR="005348AD" w:rsidRDefault="005348AD" w:rsidP="00106C0B"/>
    <w:p w14:paraId="15C19C3A" w14:textId="77777777" w:rsidR="00106C0B" w:rsidRDefault="00106C0B" w:rsidP="00106C0B">
      <w:r>
        <w:t>Käyttäjä valitsee perusjärjestelmässä käsiteltävän poti</w:t>
      </w:r>
      <w:r w:rsidR="005348AD">
        <w:t>laan, jolloin kontekstiin kirja</w:t>
      </w:r>
      <w:r>
        <w:t>taan Patient.Id.NationalIdNumber-tiedon arvoksi kyseisen potilaan henkilötunnus SetItemValues-</w:t>
      </w:r>
      <w:r w:rsidR="005348AD">
        <w:t>m</w:t>
      </w:r>
      <w:r>
        <w:t>etodia käyttäen.</w:t>
      </w:r>
    </w:p>
    <w:p w14:paraId="3F9311AC" w14:textId="77777777" w:rsidR="002B0810" w:rsidRPr="002B0810" w:rsidRDefault="002B0810" w:rsidP="00106C0B"/>
    <w:p w14:paraId="0819BA98" w14:textId="77777777" w:rsidR="00D22AC8" w:rsidRDefault="00D22AC8" w:rsidP="002B0810">
      <w:pPr>
        <w:jc w:val="center"/>
      </w:pPr>
      <w:r w:rsidRPr="002B0810">
        <w:pict w14:anchorId="41B57EE6">
          <v:shape id="_x0000_s2228" type="#_x0000_t75" style="position:absolute;left:0;text-align:left;margin-left:6pt;margin-top:0;width:446pt;height:250.55pt;z-index:11" o:allowoverlap="f">
            <v:imagedata r:id="rId27" o:title=""/>
            <w10:wrap type="topAndBottom"/>
          </v:shape>
        </w:pict>
      </w:r>
    </w:p>
    <w:p w14:paraId="5E181B27" w14:textId="77777777" w:rsidR="005A79BC" w:rsidRDefault="002B0810" w:rsidP="002B0810">
      <w:pPr>
        <w:jc w:val="center"/>
      </w:pPr>
      <w:r w:rsidRPr="002B0810">
        <w:t>Kuva 10.</w:t>
      </w:r>
      <w:r>
        <w:t xml:space="preserve"> </w:t>
      </w:r>
      <w:r w:rsidRPr="002B0810">
        <w:t xml:space="preserve">Kontekstin luominen, liittyminen kontekstiin </w:t>
      </w:r>
    </w:p>
    <w:p w14:paraId="5DD6A160" w14:textId="77777777" w:rsidR="00106C0B" w:rsidRDefault="002B0810" w:rsidP="002B0810">
      <w:pPr>
        <w:jc w:val="center"/>
      </w:pPr>
      <w:r w:rsidRPr="002B0810">
        <w:t>ja kontekstin asettaminen</w:t>
      </w:r>
      <w:r w:rsidR="005A79BC">
        <w:t xml:space="preserve"> (Rissanen 2005).</w:t>
      </w:r>
    </w:p>
    <w:p w14:paraId="0DF9C388" w14:textId="77777777" w:rsidR="005A79BC" w:rsidRDefault="005A79BC" w:rsidP="002B0810">
      <w:pPr>
        <w:jc w:val="center"/>
      </w:pPr>
    </w:p>
    <w:p w14:paraId="41CF0236" w14:textId="77777777" w:rsidR="005A79BC" w:rsidRDefault="005A79BC" w:rsidP="002B0810">
      <w:pPr>
        <w:jc w:val="center"/>
      </w:pPr>
    </w:p>
    <w:p w14:paraId="3D94A83C" w14:textId="77777777" w:rsidR="005A79BC" w:rsidRDefault="005A79BC" w:rsidP="002B0810">
      <w:pPr>
        <w:jc w:val="center"/>
      </w:pPr>
    </w:p>
    <w:p w14:paraId="0B06DEBE" w14:textId="77777777" w:rsidR="005A79BC" w:rsidRDefault="005A79BC" w:rsidP="002B0810">
      <w:pPr>
        <w:jc w:val="center"/>
      </w:pPr>
    </w:p>
    <w:p w14:paraId="219BC371" w14:textId="77777777" w:rsidR="005A79BC" w:rsidRDefault="005A79BC" w:rsidP="002B0810">
      <w:pPr>
        <w:jc w:val="center"/>
      </w:pPr>
    </w:p>
    <w:p w14:paraId="6FA5842A" w14:textId="77777777" w:rsidR="005A79BC" w:rsidRDefault="005A79BC" w:rsidP="002B0810">
      <w:pPr>
        <w:jc w:val="center"/>
      </w:pPr>
    </w:p>
    <w:p w14:paraId="3BCC2F5A" w14:textId="77777777" w:rsidR="005A79BC" w:rsidRPr="002B0810" w:rsidRDefault="005A79BC" w:rsidP="002B0810">
      <w:pPr>
        <w:jc w:val="center"/>
      </w:pPr>
    </w:p>
    <w:p w14:paraId="23415F59" w14:textId="77777777" w:rsidR="002B0810" w:rsidRDefault="002B0810" w:rsidP="002B0810"/>
    <w:p w14:paraId="1DF39008" w14:textId="77777777" w:rsidR="00106C0B" w:rsidRDefault="006A1CAA" w:rsidP="00106C0B">
      <w:pPr>
        <w:pStyle w:val="Otsikko3"/>
      </w:pPr>
      <w:bookmarkStart w:id="93" w:name="_Toc122836255"/>
      <w:r>
        <w:lastRenderedPageBreak/>
        <w:t xml:space="preserve">Selainkäyttöisen </w:t>
      </w:r>
      <w:r w:rsidR="00593492">
        <w:t>alue</w:t>
      </w:r>
      <w:r>
        <w:t>järjestelmän</w:t>
      </w:r>
      <w:r w:rsidR="00106C0B">
        <w:t xml:space="preserve"> käynnistäminen</w:t>
      </w:r>
      <w:r w:rsidR="005348AD">
        <w:t xml:space="preserve"> ja liittymine</w:t>
      </w:r>
      <w:r>
        <w:t>n</w:t>
      </w:r>
      <w:r w:rsidR="005348AD">
        <w:t xml:space="preserve"> kontekstiin</w:t>
      </w:r>
      <w:bookmarkEnd w:id="93"/>
    </w:p>
    <w:p w14:paraId="23E94D50" w14:textId="77777777" w:rsidR="00106C0B" w:rsidRDefault="00106C0B" w:rsidP="00106C0B"/>
    <w:p w14:paraId="4847B7B3" w14:textId="77777777" w:rsidR="005A79BC" w:rsidRDefault="005A79BC" w:rsidP="00106C0B">
      <w:r>
        <w:t>Kuvassa 11 on kuvattu s</w:t>
      </w:r>
      <w:r w:rsidRPr="005A79BC">
        <w:t>elainkäyttöisen aluejärjestelmän käynnistäminen ja liittyminen kontekstiin</w:t>
      </w:r>
      <w:r>
        <w:t xml:space="preserve"> sekä kontekstin hyödyntäminen. </w:t>
      </w:r>
    </w:p>
    <w:p w14:paraId="025F2C5E" w14:textId="77777777" w:rsidR="005A79BC" w:rsidRPr="005A79BC" w:rsidRDefault="005A79BC" w:rsidP="00106C0B"/>
    <w:p w14:paraId="1835B990" w14:textId="77777777" w:rsidR="00106C0B" w:rsidRDefault="00106C0B" w:rsidP="00106C0B">
      <w:r>
        <w:t xml:space="preserve">Käyttäjä ilmoittaa perusjärjestelmälle haluavansa käynnistää </w:t>
      </w:r>
      <w:r w:rsidR="006A1CAA">
        <w:t>sela</w:t>
      </w:r>
      <w:r w:rsidR="00593492">
        <w:t>inkäyttöisen aluej</w:t>
      </w:r>
      <w:r w:rsidR="006A1CAA">
        <w:t>ärjestelmän</w:t>
      </w:r>
      <w:r>
        <w:t xml:space="preserve"> valiten samalla toiminnon, johon haluaa </w:t>
      </w:r>
      <w:r w:rsidR="00593492">
        <w:t xml:space="preserve">alueellisessa </w:t>
      </w:r>
      <w:r w:rsidR="006A1CAA">
        <w:t>järjestelmässä</w:t>
      </w:r>
      <w:r>
        <w:t xml:space="preserve"> siirtyä. Toteutuskohtaisesti on päätettävissä miten ja mistä </w:t>
      </w:r>
      <w:r w:rsidR="00593492">
        <w:t>aluej</w:t>
      </w:r>
      <w:r>
        <w:t xml:space="preserve">ärjestelmä perusjärjestelmän sisällä käynnistetään ja miten käyttäjä valitsee haluamansa </w:t>
      </w:r>
      <w:r w:rsidR="00593492">
        <w:t>alue</w:t>
      </w:r>
      <w:r w:rsidR="006A1CAA">
        <w:t>järjestelmän</w:t>
      </w:r>
      <w:r>
        <w:t xml:space="preserve"> toiminnon.</w:t>
      </w:r>
    </w:p>
    <w:p w14:paraId="601C919E" w14:textId="77777777" w:rsidR="005348AD" w:rsidRDefault="005348AD" w:rsidP="00106C0B"/>
    <w:p w14:paraId="430B561B" w14:textId="77777777" w:rsidR="005348AD" w:rsidRDefault="00106C0B" w:rsidP="00106C0B">
      <w:r>
        <w:t>Perusjärjestelmä käynnistää selaimen ja kutsuu sen k</w:t>
      </w:r>
      <w:r w:rsidR="005348AD">
        <w:t xml:space="preserve">autta aluejärjestelmää. </w:t>
      </w:r>
      <w:r w:rsidR="00593492">
        <w:t>Alue</w:t>
      </w:r>
      <w:r w:rsidR="005348AD">
        <w:t>jär</w:t>
      </w:r>
      <w:r>
        <w:t xml:space="preserve">jestelmälle välitetään kutsun parametreina sessioavain, kutsuvan sovelluksen tunniste, </w:t>
      </w:r>
      <w:r w:rsidR="00593492">
        <w:t>alue</w:t>
      </w:r>
      <w:r>
        <w:t>järjestelmän oma tunniste sekä sen toiminnon koodi, johon</w:t>
      </w:r>
      <w:r w:rsidR="005348AD">
        <w:t xml:space="preserve"> käyttäjä ilmoitti ha</w:t>
      </w:r>
      <w:r>
        <w:t>luavansa siirtyä.</w:t>
      </w:r>
    </w:p>
    <w:p w14:paraId="24F31F61" w14:textId="77777777" w:rsidR="00106C0B" w:rsidRDefault="00106C0B" w:rsidP="00106C0B">
      <w:r>
        <w:t xml:space="preserve"> </w:t>
      </w:r>
    </w:p>
    <w:p w14:paraId="1E07905A" w14:textId="77777777" w:rsidR="00106C0B" w:rsidRDefault="00593492" w:rsidP="00106C0B">
      <w:r>
        <w:t>Alue</w:t>
      </w:r>
      <w:r w:rsidR="006A1CAA">
        <w:t>järjestelmä</w:t>
      </w:r>
      <w:r w:rsidR="00106C0B">
        <w:t xml:space="preserve"> tarkistaa käynnistyessään parametrin</w:t>
      </w:r>
      <w:r w:rsidR="005348AD">
        <w:t>sa. Kutsuttavan sovelluksen tun</w:t>
      </w:r>
      <w:r w:rsidR="00106C0B">
        <w:t xml:space="preserve">nuksen on oltava </w:t>
      </w:r>
      <w:r>
        <w:t>alue</w:t>
      </w:r>
      <w:r w:rsidR="00106C0B">
        <w:t>järjestelmän oma tunnus. Kutsuvan sovelluksen tunnuksen on oltava tunnettujen sovellusten luettelossa. Toimintoko</w:t>
      </w:r>
      <w:r w:rsidR="005348AD">
        <w:t>odin on oltava tuettujen toimin</w:t>
      </w:r>
      <w:r w:rsidR="00106C0B">
        <w:t xml:space="preserve">tojen listalla. </w:t>
      </w:r>
    </w:p>
    <w:p w14:paraId="23398472" w14:textId="77777777" w:rsidR="005348AD" w:rsidRDefault="005348AD" w:rsidP="00106C0B"/>
    <w:p w14:paraId="709AC248" w14:textId="77777777" w:rsidR="00106C0B" w:rsidRDefault="00106C0B" w:rsidP="00106C0B">
      <w:r>
        <w:t>Kutsuvan sovelluksen tunnisteesta aluejärjestelmä pä</w:t>
      </w:r>
      <w:r w:rsidR="005348AD">
        <w:t>ättelee kontekstipalvelimen, jo</w:t>
      </w:r>
      <w:r>
        <w:t xml:space="preserve">hon sen on liityttävä. </w:t>
      </w:r>
      <w:r w:rsidR="00593492">
        <w:t>Alue</w:t>
      </w:r>
      <w:r>
        <w:t>järjestelmä liittyy kutsu</w:t>
      </w:r>
      <w:r w:rsidR="005348AD">
        <w:t>parametrina saamansa sessioavai</w:t>
      </w:r>
      <w:r>
        <w:t>men yksilöimään kontekstiin JoinCommonContext-metodilla.</w:t>
      </w:r>
    </w:p>
    <w:p w14:paraId="7C1C3F2F" w14:textId="77777777" w:rsidR="005A79BC" w:rsidRDefault="005A79BC" w:rsidP="005A79BC">
      <w:pPr>
        <w:jc w:val="center"/>
      </w:pPr>
    </w:p>
    <w:p w14:paraId="62B0F82A" w14:textId="77777777" w:rsidR="005A79BC" w:rsidRDefault="005A79BC" w:rsidP="005A79BC">
      <w:pPr>
        <w:jc w:val="center"/>
      </w:pPr>
      <w:r w:rsidRPr="005A79BC">
        <w:pict w14:anchorId="6AD21FEF">
          <v:shape id="_x0000_s2229" type="#_x0000_t75" style="position:absolute;left:0;text-align:left;margin-left:0;margin-top:0;width:445.9pt;height:277.7pt;z-index:12;mso-position-horizontal:center">
            <v:imagedata r:id="rId28" o:title=""/>
            <w10:wrap type="topAndBottom"/>
          </v:shape>
        </w:pict>
      </w:r>
      <w:r>
        <w:t xml:space="preserve">Kuva 11. </w:t>
      </w:r>
      <w:r w:rsidRPr="005A79BC">
        <w:t xml:space="preserve">Selainkäyttöisen aluejärjestelmän käynnistäminen </w:t>
      </w:r>
    </w:p>
    <w:p w14:paraId="3A2D5A78" w14:textId="77777777" w:rsidR="005A79BC" w:rsidRDefault="005A79BC" w:rsidP="005A79BC">
      <w:pPr>
        <w:jc w:val="center"/>
      </w:pPr>
      <w:r w:rsidRPr="005A79BC">
        <w:t>ja liittyminen kontekstiin</w:t>
      </w:r>
      <w:r>
        <w:t xml:space="preserve"> sekä kontekstin hyödyntäminen (Rissanen 2005).</w:t>
      </w:r>
    </w:p>
    <w:p w14:paraId="78F4870E" w14:textId="77777777" w:rsidR="005A79BC" w:rsidRDefault="005A79BC" w:rsidP="005A79BC">
      <w:pPr>
        <w:jc w:val="center"/>
      </w:pPr>
    </w:p>
    <w:p w14:paraId="57EE1FA4" w14:textId="77777777" w:rsidR="005A79BC" w:rsidRPr="005A79BC" w:rsidRDefault="005A79BC" w:rsidP="005A79BC">
      <w:pPr>
        <w:jc w:val="center"/>
      </w:pPr>
    </w:p>
    <w:p w14:paraId="6540C4A5" w14:textId="77777777" w:rsidR="005348AD" w:rsidRDefault="005348AD" w:rsidP="00106C0B"/>
    <w:p w14:paraId="00C4E7A1" w14:textId="77777777" w:rsidR="005348AD" w:rsidRDefault="00593492" w:rsidP="005348AD">
      <w:pPr>
        <w:pStyle w:val="Otsikko3"/>
      </w:pPr>
      <w:bookmarkStart w:id="94" w:name="_Toc122836256"/>
      <w:r>
        <w:lastRenderedPageBreak/>
        <w:t>Aluejärjestelmä</w:t>
      </w:r>
      <w:r w:rsidR="005348AD">
        <w:t xml:space="preserve"> kontekstin </w:t>
      </w:r>
      <w:r w:rsidR="006A1CAA">
        <w:t>hyödyntäjänä</w:t>
      </w:r>
      <w:bookmarkEnd w:id="94"/>
    </w:p>
    <w:p w14:paraId="1CF6BE5E" w14:textId="77777777" w:rsidR="005348AD" w:rsidRDefault="005348AD" w:rsidP="00106C0B"/>
    <w:p w14:paraId="40F1DC70" w14:textId="77777777" w:rsidR="005A79BC" w:rsidRDefault="005A79BC" w:rsidP="00106C0B">
      <w:r>
        <w:t>Edellisen kappaleen kuvassa 11 on kuvattu myös aluejärjestelmän kontekstin hyödyntäminen.</w:t>
      </w:r>
    </w:p>
    <w:p w14:paraId="19A29430" w14:textId="77777777" w:rsidR="005A79BC" w:rsidRDefault="005A79BC" w:rsidP="00106C0B"/>
    <w:p w14:paraId="0D1BA8FE" w14:textId="77777777" w:rsidR="00394D0C" w:rsidRDefault="00593492" w:rsidP="00394D0C">
      <w:r>
        <w:t>Alue</w:t>
      </w:r>
      <w:r w:rsidR="00106C0B">
        <w:t xml:space="preserve">järjestelmä kysyy kontekstipalvelimelta </w:t>
      </w:r>
      <w:r w:rsidR="005A79BC">
        <w:t>kontekstitiedot (</w:t>
      </w:r>
      <w:r w:rsidR="00106C0B">
        <w:t>User.Id.Logon-</w:t>
      </w:r>
      <w:r w:rsidR="005A79BC">
        <w:t xml:space="preserve"> ja Patient.Id.NationalIdNumber-tiedot) </w:t>
      </w:r>
      <w:r w:rsidR="00106C0B">
        <w:t xml:space="preserve">GetItemValues-metodilla. </w:t>
      </w:r>
      <w:r w:rsidR="00394D0C">
        <w:t>Alueellinen järjestelmä siirtyy parametrina annettuun toimintoon (action) kontekstissa olevien tietojen mukaisesti, eli suorittaa kertakirjauksen ja siirtyy kontekstista saamansa Patient.Id.NationalNumber-tiedon mukaiseen potilaaseen. Patient.Id.NationalIdNumber-tietoa ei tarvita, jos toiminto ei ole potilaskohtainen.</w:t>
      </w:r>
    </w:p>
    <w:p w14:paraId="792ECA8C" w14:textId="77777777" w:rsidR="00394D0C" w:rsidRDefault="00394D0C" w:rsidP="00106C0B"/>
    <w:p w14:paraId="131D587E" w14:textId="77777777" w:rsidR="00106C0B" w:rsidRDefault="00106C0B" w:rsidP="00106C0B">
      <w:r>
        <w:t xml:space="preserve">Mikäli löytynyttä käyttäjätunnusta ei tunneta, selain ohjataan käyttäjän tunnistustoimintoon. Tunnistamisen jälkeen </w:t>
      </w:r>
      <w:r w:rsidR="00593492">
        <w:t>alue</w:t>
      </w:r>
      <w:r>
        <w:t xml:space="preserve">järjestelmä voi tallentaa linkityksen perusjärjestelmän käyttäjätunnuksen ja </w:t>
      </w:r>
      <w:r w:rsidR="00593492">
        <w:t>alue</w:t>
      </w:r>
      <w:r>
        <w:t xml:space="preserve">järjestelmän </w:t>
      </w:r>
      <w:r w:rsidR="005348AD">
        <w:t>käyttäjän välille, jolloin käyt</w:t>
      </w:r>
      <w:r>
        <w:t xml:space="preserve">täjän ei enää jatkossa tarvitse tunnistautua erikseen </w:t>
      </w:r>
      <w:r w:rsidR="00593492">
        <w:t>alue</w:t>
      </w:r>
      <w:r w:rsidR="005348AD">
        <w:t xml:space="preserve">järjestelmään, kun </w:t>
      </w:r>
      <w:r w:rsidR="00593492">
        <w:t>aluej</w:t>
      </w:r>
      <w:r w:rsidR="005348AD">
        <w:t>ärjes</w:t>
      </w:r>
      <w:r>
        <w:t>telmä käynnistetään perusjärjestelmästä käsin. Vaihtoehtoine</w:t>
      </w:r>
      <w:r w:rsidR="005348AD">
        <w:t>n tapa on määritellä käyt</w:t>
      </w:r>
      <w:r>
        <w:t xml:space="preserve">täjätunnusten linkitykset </w:t>
      </w:r>
      <w:r w:rsidR="00593492">
        <w:t>alue</w:t>
      </w:r>
      <w:r>
        <w:t xml:space="preserve">järjestelmässä etukäteen, mutta tällöin pääkäyttäjien on tiedettävä mitä tunnisteita perusjärjestelmät käyttäjistä </w:t>
      </w:r>
      <w:r w:rsidR="005348AD">
        <w:t>käyttävät kontekstissa. Alueell</w:t>
      </w:r>
      <w:r>
        <w:t>isesta yksilöllisyysvaatimuksesta johtuen tunniste ei todennäköisesti ole sama minkä käyttäjät näkevät. Mikäli käyttäjätunnusten linkitys tapahtuu automaattisesti normaalin käyttäjän tunnistuksen jälkeen, on huomattava, et</w:t>
      </w:r>
      <w:r w:rsidR="005348AD">
        <w:t>tä linkitys pitää myöhemmin pys</w:t>
      </w:r>
      <w:r>
        <w:t>tyä perumaan. Jos käyttäjällä on tiedossaan useita alu</w:t>
      </w:r>
      <w:r w:rsidR="00593492">
        <w:t>e</w:t>
      </w:r>
      <w:r w:rsidR="005348AD">
        <w:t>järjestelmän käyttäjätun</w:t>
      </w:r>
      <w:r>
        <w:t>nuksia, voi hän vahingossa kirjautua sisään aluejärjestelmään väärällä tunnuksella ja aiheuttaa perusjärjestelmän käyttäjätunnuksen linkitt</w:t>
      </w:r>
      <w:r w:rsidR="005348AD">
        <w:t>ymisen väärään aluetason käyttä</w:t>
      </w:r>
      <w:r>
        <w:t>jään.</w:t>
      </w:r>
    </w:p>
    <w:p w14:paraId="67D8A885" w14:textId="77777777" w:rsidR="00106C0B" w:rsidRDefault="00106C0B" w:rsidP="00106C0B"/>
    <w:p w14:paraId="7DC5F2D8" w14:textId="77777777" w:rsidR="00106C0B" w:rsidRDefault="00106C0B" w:rsidP="00106C0B">
      <w:pPr>
        <w:pStyle w:val="Otsikko3"/>
      </w:pPr>
      <w:bookmarkStart w:id="95" w:name="_Toc122836257"/>
      <w:r>
        <w:t>Järjestelmien rinnakkainen käyttö</w:t>
      </w:r>
      <w:bookmarkEnd w:id="95"/>
    </w:p>
    <w:p w14:paraId="2E024454" w14:textId="77777777" w:rsidR="00106C0B" w:rsidRPr="00106C0B" w:rsidRDefault="00106C0B" w:rsidP="00106C0B"/>
    <w:p w14:paraId="280407BC" w14:textId="77777777" w:rsidR="00106C0B" w:rsidRDefault="00106C0B" w:rsidP="00106C0B">
      <w:r>
        <w:t>Käyttäjä voi milloin tahansa aktivoida uudelleen perusjärjestelmän, vaihtaa potilasta ja pyytää aluejärjestelmän käynnistystä tiettyyn toimintoon. Perusjärjestelmä voi käyttää uuteen aluejärjestelmän selainkutsuun samaa selainikkunaa kuin aikaisemmin, jolloin kutsu tapahtuu aluejärjestelmän kannalta samassa istun</w:t>
      </w:r>
      <w:r w:rsidR="005348AD">
        <w:t>nossa. Tällöin kutsuttu aluejär</w:t>
      </w:r>
      <w:r>
        <w:t>jestelmän toiminto latautuu samaan selainikkunaan. Vaihtoehtoisesti perusjärjestelmä voi jokaisella kutsulla käyttää uutta selainikkunaa. Tällöin näytölle voi kertyä useita aluejärjestelmän ikkunoita, mikä ei todennäköisesti o</w:t>
      </w:r>
      <w:r w:rsidR="005348AD">
        <w:t>le toivottavaa. Vaikka pyrittäi</w:t>
      </w:r>
      <w:r>
        <w:t>siinkin käyttämään aina samaa selainikkunaa, perusj</w:t>
      </w:r>
      <w:r w:rsidR="005348AD">
        <w:t>ärjestelmän on varauduttava sii</w:t>
      </w:r>
      <w:r>
        <w:t>hen, että käyttäjä välillä sulkee selainikkunan, jolloin</w:t>
      </w:r>
      <w:r w:rsidR="005348AD">
        <w:t xml:space="preserve"> on tarvittaessa pystyttävä luo</w:t>
      </w:r>
      <w:r>
        <w:t>maan uusi ikkuna. Tekniikka, jolla perusjärjestelmä sel</w:t>
      </w:r>
      <w:r w:rsidR="003D7D1F">
        <w:t>ainta ohjaa, jää toteutuskohtai</w:t>
      </w:r>
      <w:r>
        <w:t>sesti ratkaistavaksi.</w:t>
      </w:r>
    </w:p>
    <w:p w14:paraId="3DA97A22" w14:textId="77777777" w:rsidR="00992BF9" w:rsidRDefault="00992BF9" w:rsidP="00106C0B"/>
    <w:p w14:paraId="29BF4517" w14:textId="77777777" w:rsidR="00106C0B" w:rsidRDefault="00106C0B" w:rsidP="00106C0B">
      <w:r>
        <w:t>Aluejärjestelmän on varauduttava siihen, että sitä kut</w:t>
      </w:r>
      <w:r w:rsidR="003D7D1F">
        <w:t>sutaan uudelleen perusjärjestel</w:t>
      </w:r>
      <w:r>
        <w:t>mästä käsin samassa istunnossa. Tällöin aluejärjestelmä</w:t>
      </w:r>
      <w:r w:rsidR="003D7D1F">
        <w:t xml:space="preserve"> tarkistaa, että sovellustunnis</w:t>
      </w:r>
      <w:r>
        <w:t>teet ovat samat kuin ensimmäisellä kutsukerralla. Samoi</w:t>
      </w:r>
      <w:r w:rsidR="003D7D1F">
        <w:t>n aluejärjestelmä tarkistaa, et</w:t>
      </w:r>
      <w:r>
        <w:t>tä käyttäjätunnus kontekstissa ei ole vaihtunut. Jos kut</w:t>
      </w:r>
      <w:r w:rsidR="003D7D1F">
        <w:t>suttu toiminto on potilaskohtai</w:t>
      </w:r>
      <w:r>
        <w:t>nen, luetaan potilaan henkilötunnus kontekstista ennen uuteen toimintoon siirtymistä.</w:t>
      </w:r>
      <w:r w:rsidR="00992BF9">
        <w:t xml:space="preserve"> </w:t>
      </w:r>
      <w:r>
        <w:t>Toisaalta aluejärjestelmä ei voi olla varma siitä, ettei s</w:t>
      </w:r>
      <w:r w:rsidR="003D7D1F">
        <w:t>amaa sessioavainta olisi käytet</w:t>
      </w:r>
      <w:r>
        <w:t>ty jossain aikaisemmassa istunnossa, jos käyttäjä erehtyy sulkemaan selainikkunan tai perusjärjestelmä muuten luo jokaisella kutsulla uuden selainyhteyden. Jos konteksti-pal</w:t>
      </w:r>
      <w:r w:rsidR="00593492">
        <w:t>velimeen on määritelty alue</w:t>
      </w:r>
      <w:r>
        <w:t xml:space="preserve">järjestelmälle vain </w:t>
      </w:r>
      <w:r w:rsidR="003D7D1F">
        <w:t>yksi sovellusnimi, ei se voi uu</w:t>
      </w:r>
      <w:r>
        <w:t>delleen liitt</w:t>
      </w:r>
      <w:r w:rsidR="00593492">
        <w:t>yä samaan kontekstiin. Alue</w:t>
      </w:r>
      <w:r>
        <w:t xml:space="preserve">järjestelmän on siten muistettava sessio-avaimeen liittyvä kontekstinhallinnan kuponki käytetystä istunnosta riippumatta. Yksi vaihtoehto tämän ongelman kiertämiseen on se, että </w:t>
      </w:r>
      <w:r w:rsidR="003D7D1F">
        <w:t xml:space="preserve">aluejärjestelmä </w:t>
      </w:r>
      <w:r w:rsidR="003D7D1F">
        <w:lastRenderedPageBreak/>
        <w:t>kytkeytyy jokai</w:t>
      </w:r>
      <w:r>
        <w:t>sen toiminnon yhteydessä kontekstiin JoinCommonC</w:t>
      </w:r>
      <w:r w:rsidR="003D7D1F">
        <w:t>ontext-metodilla ja poistuu toi</w:t>
      </w:r>
      <w:r>
        <w:t>minnon lopuksi kontekstista LeaveCommonContext-metodilla.</w:t>
      </w:r>
      <w:r w:rsidR="003D7D1F">
        <w:t xml:space="preserve"> </w:t>
      </w:r>
      <w:r>
        <w:t>Aluejärjestelmän tulee sitä kutsuttaessa tarkistaa, että konteksti on vielä olemassa ja että käyttäjä on edelleen asetettuna kontekstiin. Tällaiseen virhetilanteeseen voidaan ajautua mm. perusjärjestelmän kaatuessa. Jos käyttäjää</w:t>
      </w:r>
      <w:r w:rsidR="003D7D1F">
        <w:t xml:space="preserve"> ei saada tarkistettua, aluejär</w:t>
      </w:r>
      <w:r>
        <w:t xml:space="preserve">jestelmästä kirjaudutaan automaattisesti ulos. Kutsut, </w:t>
      </w:r>
      <w:r w:rsidR="003D7D1F">
        <w:t>joiden yhteydessä tarkistus teh</w:t>
      </w:r>
      <w:r>
        <w:t>dään, voivat olla toisesta sovelluksesta tulevia, mutta myös aluejärjestelmän sisäisiä linkkejä. Toteutuskohtaisesti on päätettävä tilanteet, joissa tarkistus on tarpeen tehdä.</w:t>
      </w:r>
    </w:p>
    <w:p w14:paraId="29CA5BEC" w14:textId="77777777" w:rsidR="00106C0B" w:rsidRDefault="00106C0B" w:rsidP="00106C0B"/>
    <w:p w14:paraId="53353B09" w14:textId="77777777" w:rsidR="00106C0B" w:rsidRDefault="00106C0B" w:rsidP="00106C0B">
      <w:pPr>
        <w:pStyle w:val="Otsikko3"/>
      </w:pPr>
      <w:bookmarkStart w:id="96" w:name="_Toc122836258"/>
      <w:r>
        <w:t>Järjestelmien sulkeminen</w:t>
      </w:r>
      <w:bookmarkEnd w:id="96"/>
    </w:p>
    <w:p w14:paraId="3C269AFE" w14:textId="77777777" w:rsidR="00106C0B" w:rsidRPr="00106C0B" w:rsidRDefault="00106C0B" w:rsidP="00106C0B"/>
    <w:p w14:paraId="3014CA22" w14:textId="77777777" w:rsidR="00F17DE0" w:rsidRDefault="00F17DE0" w:rsidP="00106C0B">
      <w:r>
        <w:t xml:space="preserve">Kuvassa 12 on kuvattu järjestelmien sulkeminen ja eroaminen kontekstista. </w:t>
      </w:r>
    </w:p>
    <w:p w14:paraId="289B353F" w14:textId="77777777" w:rsidR="00F17DE0" w:rsidRDefault="00F17DE0" w:rsidP="00106C0B"/>
    <w:p w14:paraId="655682E2" w14:textId="77777777" w:rsidR="00106C0B" w:rsidRDefault="00106C0B" w:rsidP="00106C0B">
      <w:r>
        <w:t>Jos perusjärjestelmää suljettaessa todetaan aluejärjestelmän selainikkunan olevan vielä auki, kutsuu perusjärjestelmä selaimen välityksellä al</w:t>
      </w:r>
      <w:r w:rsidR="003D7D1F">
        <w:t>uejärjestelmää antaen parametri</w:t>
      </w:r>
      <w:r>
        <w:t>na toimintokoodin, joka kehottaa sulkemaan sovelluk</w:t>
      </w:r>
      <w:r w:rsidR="003D7D1F">
        <w:t>sen. Aluejärjestelmä kutsuu kon</w:t>
      </w:r>
      <w:r>
        <w:t>tekstipalvelimen LeaveCommonContext-metodia.</w:t>
      </w:r>
      <w:r w:rsidR="003D7D1F">
        <w:t xml:space="preserve"> Tämän jälkeen myös perusjärjes</w:t>
      </w:r>
      <w:r>
        <w:t>telmä kutsuu kontekstipalvelimen LeaveCommonContext-metodia.</w:t>
      </w:r>
    </w:p>
    <w:p w14:paraId="42E7FF81" w14:textId="77777777" w:rsidR="003D7D1F" w:rsidRDefault="003D7D1F" w:rsidP="00106C0B"/>
    <w:p w14:paraId="5941C4D0" w14:textId="77777777" w:rsidR="00106C0B" w:rsidRDefault="00106C0B" w:rsidP="00106C0B">
      <w:r>
        <w:t>Jos aluejärjestelmä suljetaan sen oman toimintoval</w:t>
      </w:r>
      <w:r w:rsidR="003D7D1F">
        <w:t>ikon kautta, se kutsuu itse Con</w:t>
      </w:r>
      <w:r>
        <w:t>textManagerin LeaveCommonContext-metodia. Tällöin perusjärjestelmä ja sen luoma konteksti voi vielä jäädä käyttöön. Aluejärjestel</w:t>
      </w:r>
      <w:r w:rsidR="003D7D1F">
        <w:t>mää voidaan myöhemmin pyytää uu</w:t>
      </w:r>
      <w:r>
        <w:t>delleen liittymään samaan kontekstiin.</w:t>
      </w:r>
    </w:p>
    <w:p w14:paraId="4B284E4E" w14:textId="77777777" w:rsidR="00D22AC8" w:rsidRDefault="00D22AC8" w:rsidP="00F17DE0">
      <w:pPr>
        <w:jc w:val="center"/>
      </w:pPr>
    </w:p>
    <w:p w14:paraId="6450F202" w14:textId="77777777" w:rsidR="00D22AC8" w:rsidRDefault="00D22AC8" w:rsidP="00F17DE0">
      <w:pPr>
        <w:jc w:val="center"/>
      </w:pPr>
      <w:r w:rsidRPr="00F17DE0">
        <w:pict w14:anchorId="1A20009F">
          <v:shape id="_x0000_s2230" type="#_x0000_t75" style="position:absolute;left:0;text-align:left;margin-left:6pt;margin-top:4.85pt;width:445.9pt;height:184.3pt;z-index:13">
            <v:imagedata r:id="rId29" o:title=""/>
            <w10:wrap type="topAndBottom"/>
          </v:shape>
        </w:pict>
      </w:r>
    </w:p>
    <w:p w14:paraId="1061113E" w14:textId="77777777" w:rsidR="00F17DE0" w:rsidRDefault="00F17DE0" w:rsidP="00F17DE0">
      <w:pPr>
        <w:jc w:val="center"/>
      </w:pPr>
      <w:r>
        <w:t>Kuva 12. Järjestelmien sulkeminen ja eroaminen kontekstista (Rissanen 2005).</w:t>
      </w:r>
    </w:p>
    <w:p w14:paraId="76DF3B2E" w14:textId="77777777" w:rsidR="00F17DE0" w:rsidRPr="00F17DE0" w:rsidRDefault="00F17DE0" w:rsidP="00106C0B"/>
    <w:p w14:paraId="6CEE54BC" w14:textId="77777777" w:rsidR="003D7D1F" w:rsidRDefault="003D7D1F" w:rsidP="00106C0B"/>
    <w:p w14:paraId="0E35A869" w14:textId="77777777" w:rsidR="00F17DE0" w:rsidRDefault="00F17DE0" w:rsidP="00106C0B"/>
    <w:p w14:paraId="3B8A7E37" w14:textId="77777777" w:rsidR="00F17DE0" w:rsidRDefault="00F17DE0" w:rsidP="00106C0B"/>
    <w:p w14:paraId="4B18D50D" w14:textId="77777777" w:rsidR="00F17DE0" w:rsidRDefault="00F17DE0" w:rsidP="00106C0B"/>
    <w:p w14:paraId="12B24218" w14:textId="77777777" w:rsidR="00F17DE0" w:rsidRDefault="00F17DE0" w:rsidP="00106C0B"/>
    <w:p w14:paraId="5B9E5B8C" w14:textId="77777777" w:rsidR="00F17DE0" w:rsidRDefault="00F17DE0" w:rsidP="00106C0B"/>
    <w:p w14:paraId="652AF8FA" w14:textId="77777777" w:rsidR="00F17DE0" w:rsidRDefault="00F17DE0" w:rsidP="00106C0B"/>
    <w:p w14:paraId="3C9E76F9" w14:textId="77777777" w:rsidR="003D7D1F" w:rsidRDefault="003B0732" w:rsidP="003D7D1F">
      <w:pPr>
        <w:pStyle w:val="Otsikko2"/>
      </w:pPr>
      <w:bookmarkStart w:id="97" w:name="_Toc122836259"/>
      <w:r>
        <w:lastRenderedPageBreak/>
        <w:t>Sessioavaimen välittäminen</w:t>
      </w:r>
      <w:bookmarkEnd w:id="97"/>
    </w:p>
    <w:p w14:paraId="2646F45E" w14:textId="77777777" w:rsidR="008A4979" w:rsidRDefault="00A46636" w:rsidP="003D7D1F">
      <w:pPr>
        <w:pStyle w:val="Kappale"/>
      </w:pPr>
      <w:r>
        <w:t>Organisaation sisäinen järjestelmä</w:t>
      </w:r>
      <w:r w:rsidRPr="00A46636">
        <w:t xml:space="preserve"> </w:t>
      </w:r>
      <w:r>
        <w:t>välittää sessioavaimen organisaation ulkopuoliselle järjestelmälle kutsumalla</w:t>
      </w:r>
      <w:r w:rsidRPr="00A46636">
        <w:t xml:space="preserve"> </w:t>
      </w:r>
      <w:r>
        <w:t>ulkopuolista järjestelmää</w:t>
      </w:r>
      <w:r w:rsidRPr="00A46636">
        <w:t xml:space="preserve"> selaimen kautta käyttäen https-protokollan post-metodia. Parametrien content-type on application/x-www-form-urlencoded. Https-protokollaa käytettäessä kutsu on salattu. Post-metodin käyttö estää parametrien nä</w:t>
      </w:r>
      <w:r>
        <w:t xml:space="preserve">kymisen selaimen osoiterivillä. Taulukossa </w:t>
      </w:r>
      <w:r w:rsidR="008A4979">
        <w:t>6</w:t>
      </w:r>
      <w:r>
        <w:t xml:space="preserve"> kuvataan käyte</w:t>
      </w:r>
      <w:r w:rsidRPr="00A46636">
        <w:t>tyt kutsuparametrit.</w:t>
      </w:r>
    </w:p>
    <w:p w14:paraId="0B197FAF" w14:textId="77777777" w:rsidR="00A46636" w:rsidRDefault="008A4979" w:rsidP="00A46636">
      <w:pPr>
        <w:pStyle w:val="Kappale"/>
        <w:jc w:val="center"/>
      </w:pPr>
      <w:r>
        <w:t>Taulukko 6</w:t>
      </w:r>
      <w:r w:rsidR="00A46636">
        <w:t xml:space="preserve">. </w:t>
      </w:r>
      <w:r>
        <w:t>Sessioavaimen välittämisk</w:t>
      </w:r>
      <w:r w:rsidR="00A46636">
        <w:t>utsun parametrit.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011"/>
      </w:tblGrid>
      <w:tr w:rsidR="003D7D1F" w14:paraId="6108E0BD" w14:textId="77777777">
        <w:trPr>
          <w:jc w:val="center"/>
        </w:trPr>
        <w:tc>
          <w:tcPr>
            <w:tcW w:w="1980" w:type="dxa"/>
            <w:shd w:val="clear" w:color="auto" w:fill="C0C0C0"/>
          </w:tcPr>
          <w:p w14:paraId="6C4425A0" w14:textId="77777777" w:rsidR="003D7D1F" w:rsidRDefault="003D7D1F">
            <w:pPr>
              <w:pStyle w:val="Normaalisisennetty"/>
              <w:ind w:left="0"/>
              <w:rPr>
                <w:b/>
                <w:sz w:val="20"/>
                <w:szCs w:val="20"/>
              </w:rPr>
            </w:pPr>
            <w:r>
              <w:rPr>
                <w:b/>
                <w:sz w:val="20"/>
                <w:szCs w:val="20"/>
              </w:rPr>
              <w:t>Parametrin nimi</w:t>
            </w:r>
          </w:p>
        </w:tc>
        <w:tc>
          <w:tcPr>
            <w:tcW w:w="6430" w:type="dxa"/>
            <w:shd w:val="clear" w:color="auto" w:fill="C0C0C0"/>
          </w:tcPr>
          <w:p w14:paraId="0D646F27" w14:textId="77777777" w:rsidR="003D7D1F" w:rsidRDefault="003D7D1F">
            <w:pPr>
              <w:pStyle w:val="Normaalisisennetty"/>
              <w:ind w:left="0"/>
              <w:rPr>
                <w:b/>
                <w:sz w:val="20"/>
                <w:szCs w:val="20"/>
              </w:rPr>
            </w:pPr>
            <w:r>
              <w:rPr>
                <w:b/>
                <w:sz w:val="20"/>
                <w:szCs w:val="20"/>
              </w:rPr>
              <w:t>Selitys</w:t>
            </w:r>
          </w:p>
        </w:tc>
      </w:tr>
      <w:tr w:rsidR="003D7D1F" w14:paraId="42DE04BD" w14:textId="77777777">
        <w:trPr>
          <w:jc w:val="center"/>
        </w:trPr>
        <w:tc>
          <w:tcPr>
            <w:tcW w:w="1980" w:type="dxa"/>
          </w:tcPr>
          <w:p w14:paraId="2CA2ADFE" w14:textId="77777777" w:rsidR="003D7D1F" w:rsidRDefault="003D7D1F">
            <w:pPr>
              <w:pStyle w:val="Normaalisisennetty"/>
              <w:ind w:left="0"/>
              <w:rPr>
                <w:sz w:val="20"/>
                <w:szCs w:val="20"/>
              </w:rPr>
            </w:pPr>
            <w:r>
              <w:rPr>
                <w:sz w:val="20"/>
                <w:szCs w:val="20"/>
              </w:rPr>
              <w:t>sender</w:t>
            </w:r>
          </w:p>
        </w:tc>
        <w:tc>
          <w:tcPr>
            <w:tcW w:w="6430" w:type="dxa"/>
          </w:tcPr>
          <w:p w14:paraId="77F9C25C" w14:textId="77777777" w:rsidR="00A46636" w:rsidRDefault="004A4B49">
            <w:pPr>
              <w:pStyle w:val="Normaalisisennetty"/>
              <w:ind w:left="0"/>
              <w:rPr>
                <w:sz w:val="20"/>
                <w:szCs w:val="20"/>
              </w:rPr>
            </w:pPr>
            <w:r>
              <w:rPr>
                <w:sz w:val="20"/>
                <w:szCs w:val="20"/>
              </w:rPr>
              <w:t>Lähettävän järjestelmän tunnistetieto</w:t>
            </w:r>
            <w:r w:rsidR="00A46636">
              <w:rPr>
                <w:sz w:val="20"/>
                <w:szCs w:val="20"/>
              </w:rPr>
              <w:t xml:space="preserve">. </w:t>
            </w:r>
          </w:p>
          <w:p w14:paraId="43A24280" w14:textId="77777777" w:rsidR="003D7D1F" w:rsidRDefault="00A46636">
            <w:pPr>
              <w:pStyle w:val="Normaalisisennetty"/>
              <w:ind w:left="0"/>
              <w:rPr>
                <w:sz w:val="20"/>
                <w:szCs w:val="20"/>
              </w:rPr>
            </w:pPr>
            <w:r>
              <w:rPr>
                <w:sz w:val="20"/>
                <w:szCs w:val="20"/>
              </w:rPr>
              <w:t>Tunnisteen avulla organisaation ulkopuolinen järjestelmä saa selville, mistä organisaatiosta kutsu tulee ja osaa näin päätellä, mihin kontekstipalvelimeen sen tulisi liittyä.</w:t>
            </w:r>
          </w:p>
        </w:tc>
      </w:tr>
      <w:tr w:rsidR="003D7D1F" w14:paraId="7D002488" w14:textId="77777777">
        <w:trPr>
          <w:jc w:val="center"/>
        </w:trPr>
        <w:tc>
          <w:tcPr>
            <w:tcW w:w="1980" w:type="dxa"/>
          </w:tcPr>
          <w:p w14:paraId="5A689123" w14:textId="77777777" w:rsidR="003D7D1F" w:rsidRDefault="003D7D1F">
            <w:pPr>
              <w:pStyle w:val="Normaalisisennetty"/>
              <w:ind w:left="0"/>
              <w:rPr>
                <w:sz w:val="20"/>
                <w:szCs w:val="20"/>
              </w:rPr>
            </w:pPr>
            <w:r>
              <w:rPr>
                <w:sz w:val="20"/>
                <w:szCs w:val="20"/>
              </w:rPr>
              <w:t>receiver</w:t>
            </w:r>
          </w:p>
        </w:tc>
        <w:tc>
          <w:tcPr>
            <w:tcW w:w="6430" w:type="dxa"/>
          </w:tcPr>
          <w:p w14:paraId="7894DAAE" w14:textId="77777777" w:rsidR="00A46636" w:rsidRDefault="004A4B49">
            <w:pPr>
              <w:pStyle w:val="Normaalisisennetty"/>
              <w:ind w:left="0"/>
              <w:rPr>
                <w:sz w:val="20"/>
                <w:szCs w:val="20"/>
              </w:rPr>
            </w:pPr>
            <w:r>
              <w:rPr>
                <w:sz w:val="20"/>
                <w:szCs w:val="20"/>
              </w:rPr>
              <w:t>Vastaanottavan</w:t>
            </w:r>
            <w:r w:rsidR="003D7D1F">
              <w:rPr>
                <w:sz w:val="20"/>
                <w:szCs w:val="20"/>
              </w:rPr>
              <w:t xml:space="preserve"> järjestelmän oma tunniste</w:t>
            </w:r>
            <w:r w:rsidR="00A46636">
              <w:rPr>
                <w:sz w:val="20"/>
                <w:szCs w:val="20"/>
              </w:rPr>
              <w:t xml:space="preserve">. </w:t>
            </w:r>
          </w:p>
          <w:p w14:paraId="019645CB" w14:textId="77777777" w:rsidR="003D7D1F" w:rsidRDefault="00A46636">
            <w:pPr>
              <w:pStyle w:val="Normaalisisennetty"/>
              <w:ind w:left="0"/>
              <w:rPr>
                <w:sz w:val="20"/>
                <w:szCs w:val="20"/>
              </w:rPr>
            </w:pPr>
            <w:r>
              <w:rPr>
                <w:sz w:val="20"/>
                <w:szCs w:val="20"/>
              </w:rPr>
              <w:t>Tunnisteen avulla organisaation ulkopuolinen järjestelmä voi varmistaa, että lähetty tunnus on sen oma tunnus. Tunnisteen avulla voidaan suorittaa esim. lisätarkistuksia.</w:t>
            </w:r>
          </w:p>
        </w:tc>
      </w:tr>
      <w:tr w:rsidR="003D7D1F" w14:paraId="08DB11D6" w14:textId="77777777">
        <w:trPr>
          <w:jc w:val="center"/>
        </w:trPr>
        <w:tc>
          <w:tcPr>
            <w:tcW w:w="1980" w:type="dxa"/>
          </w:tcPr>
          <w:p w14:paraId="0986608F" w14:textId="77777777" w:rsidR="003D7D1F" w:rsidRDefault="003D7D1F">
            <w:pPr>
              <w:pStyle w:val="Normaalisisennetty"/>
              <w:ind w:left="0"/>
              <w:rPr>
                <w:sz w:val="20"/>
                <w:szCs w:val="20"/>
              </w:rPr>
            </w:pPr>
            <w:r>
              <w:rPr>
                <w:sz w:val="20"/>
                <w:szCs w:val="20"/>
              </w:rPr>
              <w:t>sessionKey</w:t>
            </w:r>
          </w:p>
        </w:tc>
        <w:tc>
          <w:tcPr>
            <w:tcW w:w="6430" w:type="dxa"/>
          </w:tcPr>
          <w:p w14:paraId="0333033A" w14:textId="77777777" w:rsidR="00A46636" w:rsidRDefault="003D7D1F">
            <w:pPr>
              <w:pStyle w:val="Normaalisisennetty"/>
              <w:ind w:left="0"/>
              <w:rPr>
                <w:sz w:val="20"/>
                <w:szCs w:val="20"/>
              </w:rPr>
            </w:pPr>
            <w:r>
              <w:rPr>
                <w:sz w:val="20"/>
                <w:szCs w:val="20"/>
              </w:rPr>
              <w:t>Kontekstin yksilöivä sessioavain</w:t>
            </w:r>
            <w:r w:rsidR="00A46636">
              <w:rPr>
                <w:sz w:val="20"/>
                <w:szCs w:val="20"/>
              </w:rPr>
              <w:t xml:space="preserve">. </w:t>
            </w:r>
          </w:p>
          <w:p w14:paraId="570F812A" w14:textId="77777777" w:rsidR="003D7D1F" w:rsidRDefault="00A46636">
            <w:pPr>
              <w:pStyle w:val="Normaalisisennetty"/>
              <w:ind w:left="0"/>
              <w:rPr>
                <w:sz w:val="20"/>
                <w:szCs w:val="20"/>
              </w:rPr>
            </w:pPr>
            <w:r>
              <w:rPr>
                <w:sz w:val="20"/>
                <w:szCs w:val="20"/>
              </w:rPr>
              <w:t>Organisaation sisäinen sovellus lähettää selaimen välityksellä organisaation ulkopuoliselle järjestelmälle sessioavaimen, jolla organisaation ulkopuolinen sovellus voi liittyä samaan työasemakohtaiseen kontekstisessioon, kuin missä lähettävä järjestelmä jo on.</w:t>
            </w:r>
          </w:p>
        </w:tc>
      </w:tr>
      <w:tr w:rsidR="003D7D1F" w14:paraId="050DEDDA" w14:textId="77777777">
        <w:trPr>
          <w:jc w:val="center"/>
        </w:trPr>
        <w:tc>
          <w:tcPr>
            <w:tcW w:w="1980" w:type="dxa"/>
          </w:tcPr>
          <w:p w14:paraId="57480699" w14:textId="77777777" w:rsidR="003D7D1F" w:rsidRDefault="003D7D1F">
            <w:pPr>
              <w:pStyle w:val="Normaalisisennetty"/>
              <w:ind w:left="0"/>
              <w:rPr>
                <w:sz w:val="20"/>
                <w:szCs w:val="20"/>
              </w:rPr>
            </w:pPr>
            <w:r>
              <w:rPr>
                <w:sz w:val="20"/>
                <w:szCs w:val="20"/>
              </w:rPr>
              <w:t>action</w:t>
            </w:r>
          </w:p>
        </w:tc>
        <w:tc>
          <w:tcPr>
            <w:tcW w:w="6430" w:type="dxa"/>
          </w:tcPr>
          <w:p w14:paraId="0131FCD8" w14:textId="77777777" w:rsidR="00A46636" w:rsidRDefault="003D7D1F">
            <w:pPr>
              <w:pStyle w:val="Normaalisisennetty"/>
              <w:ind w:left="0"/>
              <w:rPr>
                <w:sz w:val="20"/>
                <w:szCs w:val="20"/>
              </w:rPr>
            </w:pPr>
            <w:r>
              <w:rPr>
                <w:sz w:val="20"/>
                <w:szCs w:val="20"/>
              </w:rPr>
              <w:t>Organisaation ulkopuolisen järjestelmän toiminnon koodi, johon halutaan siirtyä</w:t>
            </w:r>
            <w:r w:rsidR="00A46636">
              <w:rPr>
                <w:sz w:val="20"/>
                <w:szCs w:val="20"/>
              </w:rPr>
              <w:t xml:space="preserve">. </w:t>
            </w:r>
          </w:p>
          <w:p w14:paraId="75BD951A" w14:textId="77777777" w:rsidR="003D7D1F" w:rsidRDefault="00A46636">
            <w:pPr>
              <w:pStyle w:val="Normaalisisennetty"/>
              <w:ind w:left="0"/>
              <w:rPr>
                <w:sz w:val="20"/>
                <w:szCs w:val="20"/>
              </w:rPr>
            </w:pPr>
            <w:r>
              <w:rPr>
                <w:sz w:val="20"/>
                <w:szCs w:val="20"/>
              </w:rPr>
              <w:t>Toimintokoodi kertoo organisaation ulkopuoliselle järjestelmälle, mihin toimintoon sen toivotaan menevä.. Toiminto voi olla yksinkertainen avaamis- tai sulkemispyyntö tai pidemmälle vietynä esim. kuvien selaus-toiminto. Toimintokoodit eri tarkoituksiin ovat kahdenvälisesti sovittavia ja tarvittaessa ne voivat olla kuvattuna erillisessä dokumentissa, joka kuvaa toimintokoodin käyttöä eri tilanteisiin Toimintokoodin muodolle ei aseteta rajoituksia, se voi olla joko numeerinen arvo, merkkijono, tms.</w:t>
            </w:r>
          </w:p>
        </w:tc>
      </w:tr>
    </w:tbl>
    <w:p w14:paraId="026A7654" w14:textId="77777777" w:rsidR="003B0732" w:rsidRDefault="003B0732" w:rsidP="003B0732"/>
    <w:p w14:paraId="494A157C" w14:textId="77777777" w:rsidR="003B0732" w:rsidRDefault="003B0732" w:rsidP="003B0732"/>
    <w:p w14:paraId="3A270CE4" w14:textId="77777777" w:rsidR="003B0732" w:rsidRDefault="003B0732" w:rsidP="003B0732">
      <w:r>
        <w:t>Kutsuttava osoite on muotoa:</w:t>
      </w:r>
    </w:p>
    <w:p w14:paraId="07266551" w14:textId="77777777" w:rsidR="003B0732" w:rsidRDefault="003B0732" w:rsidP="003B0732">
      <w:hyperlink r:id="rId30" w:history="1">
        <w:r w:rsidRPr="00106C0B">
          <w:rPr>
            <w:rStyle w:val="Hyperlinkki"/>
          </w:rPr>
          <w:t>https://osoite:portti/polku</w:t>
        </w:r>
      </w:hyperlink>
    </w:p>
    <w:p w14:paraId="670989C6" w14:textId="77777777" w:rsidR="003B0732" w:rsidRDefault="003B0732" w:rsidP="003B0732"/>
    <w:p w14:paraId="73F7575B" w14:textId="77777777" w:rsidR="003B0732" w:rsidRDefault="003B0732" w:rsidP="003B0732">
      <w:r>
        <w:t>Parametrit välitetään muodossa:</w:t>
      </w:r>
    </w:p>
    <w:p w14:paraId="72DF2382" w14:textId="77777777" w:rsidR="003B0732" w:rsidRPr="00181F7B" w:rsidRDefault="003B0732" w:rsidP="003B0732">
      <w:r w:rsidRPr="00181F7B">
        <w:t>content-type: application/x-www-form-urlencoded</w:t>
      </w:r>
    </w:p>
    <w:p w14:paraId="75623054" w14:textId="77777777" w:rsidR="003B0732" w:rsidRPr="00181F7B" w:rsidRDefault="003B0732" w:rsidP="003B0732"/>
    <w:p w14:paraId="52E4FB54" w14:textId="77777777" w:rsidR="000021F2" w:rsidRDefault="003B0732" w:rsidP="00106C0B">
      <w:pPr>
        <w:rPr>
          <w:lang w:val="en-GB"/>
        </w:rPr>
      </w:pPr>
      <w:r w:rsidRPr="00106C0B">
        <w:rPr>
          <w:lang w:val="en-GB"/>
        </w:rPr>
        <w:t>sender=1.2.246.537.10.2035338.18.2005.5&amp;receiver=1.2.246.537.10.15675350.18.1.119&amp;sessionKey=asr434vber453gre4m0343o3234&amp;action=1</w:t>
      </w:r>
    </w:p>
    <w:p w14:paraId="358AA640" w14:textId="77777777" w:rsidR="000021F2" w:rsidRDefault="000021F2" w:rsidP="00106C0B">
      <w:pPr>
        <w:rPr>
          <w:lang w:val="en-GB"/>
        </w:rPr>
      </w:pPr>
    </w:p>
    <w:p w14:paraId="2318ABD6" w14:textId="77777777" w:rsidR="000021F2" w:rsidRPr="000021F2" w:rsidRDefault="00F84109" w:rsidP="00106C0B">
      <w:r>
        <w:t>Välitettävien parametrien määrä</w:t>
      </w:r>
      <w:r w:rsidRPr="00F84109">
        <w:t xml:space="preserve"> on rajattu mahdollisimman pien</w:t>
      </w:r>
      <w:r>
        <w:t>eksi, sillä parametrien välittämisessä on huomioitava, että parametreissa on mahdollisimman vähän tietoturvan kannalta oleellista tietoa</w:t>
      </w:r>
      <w:r w:rsidR="000021F2">
        <w:t xml:space="preserve">. </w:t>
      </w:r>
    </w:p>
    <w:p w14:paraId="0484E845" w14:textId="77777777" w:rsidR="00C03F6E" w:rsidRPr="000021F2" w:rsidRDefault="00C03F6E" w:rsidP="00106C0B">
      <w:r w:rsidRPr="000021F2">
        <w:rPr>
          <w:b/>
          <w:sz w:val="28"/>
        </w:rPr>
        <w:lastRenderedPageBreak/>
        <w:t>Lähteet</w:t>
      </w:r>
      <w:r w:rsidRPr="000021F2">
        <w:t xml:space="preserve"> </w:t>
      </w:r>
    </w:p>
    <w:p w14:paraId="79CF4307" w14:textId="77777777" w:rsidR="00C03F6E" w:rsidRPr="000021F2" w:rsidRDefault="00C03F6E"/>
    <w:tbl>
      <w:tblPr>
        <w:tblW w:w="0" w:type="auto"/>
        <w:tblLayout w:type="fixed"/>
        <w:tblLook w:val="0000" w:firstRow="0" w:lastRow="0" w:firstColumn="0" w:lastColumn="0" w:noHBand="0" w:noVBand="0"/>
      </w:tblPr>
      <w:tblGrid>
        <w:gridCol w:w="9287"/>
      </w:tblGrid>
      <w:tr w:rsidR="002754FE" w:rsidRPr="002B0810" w14:paraId="2B525BB8" w14:textId="77777777">
        <w:tblPrEx>
          <w:tblCellMar>
            <w:top w:w="0" w:type="dxa"/>
            <w:bottom w:w="0" w:type="dxa"/>
          </w:tblCellMar>
        </w:tblPrEx>
        <w:tc>
          <w:tcPr>
            <w:tcW w:w="9287" w:type="dxa"/>
          </w:tcPr>
          <w:p w14:paraId="1F4B6AF1" w14:textId="77777777" w:rsidR="002754FE" w:rsidRPr="002B0810" w:rsidRDefault="002754FE" w:rsidP="002754FE">
            <w:pPr>
              <w:pStyle w:val="Lhdeluett"/>
              <w:ind w:left="360" w:hanging="360"/>
              <w:rPr>
                <w:lang w:val="en-GB"/>
              </w:rPr>
            </w:pPr>
            <w:r w:rsidRPr="00E60288">
              <w:rPr>
                <w:lang w:val="en-GB"/>
              </w:rPr>
              <w:t>Health Level Seven. HL7 Messaging Standard Version 2.5, An Application Protocol for Electronic Data Exchange in Hea</w:t>
            </w:r>
            <w:r>
              <w:rPr>
                <w:lang w:val="en-GB"/>
              </w:rPr>
              <w:t>lthcare Environments. Health Level Seven, Ann Arbor, USA</w:t>
            </w:r>
            <w:r w:rsidR="002B0810">
              <w:rPr>
                <w:lang w:val="en-GB"/>
              </w:rPr>
              <w:t>.</w:t>
            </w:r>
            <w:r>
              <w:rPr>
                <w:lang w:val="en-GB"/>
              </w:rPr>
              <w:t xml:space="preserve"> 2003</w:t>
            </w:r>
            <w:r w:rsidRPr="006A5BB3">
              <w:rPr>
                <w:lang w:val="en-GB"/>
              </w:rPr>
              <w:t>.</w:t>
            </w:r>
          </w:p>
        </w:tc>
      </w:tr>
      <w:tr w:rsidR="002754FE" w14:paraId="2DE4E3B0" w14:textId="77777777">
        <w:tblPrEx>
          <w:tblCellMar>
            <w:top w:w="0" w:type="dxa"/>
            <w:bottom w:w="0" w:type="dxa"/>
          </w:tblCellMar>
        </w:tblPrEx>
        <w:trPr>
          <w:trHeight w:val="413"/>
        </w:trPr>
        <w:tc>
          <w:tcPr>
            <w:tcW w:w="9287" w:type="dxa"/>
          </w:tcPr>
          <w:p w14:paraId="11957637" w14:textId="77777777" w:rsidR="002754FE" w:rsidRDefault="002754FE">
            <w:pPr>
              <w:pStyle w:val="Lhdeluett"/>
            </w:pPr>
            <w:r w:rsidRPr="00033B62">
              <w:t>Komulainen A, Tuomainen M. CCOW -standardi ja sen toteutus Sentillion Vergence Application SDK:lla. Savonia-ammattikorkeakoulu</w:t>
            </w:r>
            <w:r>
              <w:t>, Savonia Business. Tradenomin opinnäytetyö. 2002.</w:t>
            </w:r>
          </w:p>
        </w:tc>
      </w:tr>
      <w:tr w:rsidR="00432F79" w:rsidRPr="00432F79" w14:paraId="2B337F38" w14:textId="77777777">
        <w:tblPrEx>
          <w:tblCellMar>
            <w:top w:w="0" w:type="dxa"/>
            <w:bottom w:w="0" w:type="dxa"/>
          </w:tblCellMar>
        </w:tblPrEx>
        <w:trPr>
          <w:trHeight w:val="412"/>
        </w:trPr>
        <w:tc>
          <w:tcPr>
            <w:tcW w:w="9287" w:type="dxa"/>
          </w:tcPr>
          <w:p w14:paraId="40FFAA42" w14:textId="77777777" w:rsidR="00432F79" w:rsidRPr="00432F79" w:rsidRDefault="00432F79">
            <w:pPr>
              <w:pStyle w:val="Lhdeluett"/>
            </w:pPr>
            <w:r w:rsidRPr="00033B62">
              <w:t xml:space="preserve">Rissanen T. Alueellinen kontekstinhallinta. </w:t>
            </w:r>
            <w:r w:rsidRPr="00432F79">
              <w:t xml:space="preserve">Common Services </w:t>
            </w:r>
            <w:r w:rsidR="0048259B" w:rsidRPr="00432F79">
              <w:t>SIG:issä</w:t>
            </w:r>
            <w:r w:rsidRPr="00432F79">
              <w:t xml:space="preserve"> 12.12.2005 </w:t>
            </w:r>
            <w:r w:rsidR="002B0810">
              <w:t>pidetty esitys.</w:t>
            </w:r>
            <w:r w:rsidRPr="00432F79">
              <w:t xml:space="preserve"> 2005. </w:t>
            </w:r>
          </w:p>
        </w:tc>
      </w:tr>
      <w:tr w:rsidR="002754FE" w14:paraId="465CE5D9" w14:textId="77777777">
        <w:tblPrEx>
          <w:tblCellMar>
            <w:top w:w="0" w:type="dxa"/>
            <w:bottom w:w="0" w:type="dxa"/>
          </w:tblCellMar>
        </w:tblPrEx>
        <w:tc>
          <w:tcPr>
            <w:tcW w:w="9287" w:type="dxa"/>
          </w:tcPr>
          <w:p w14:paraId="71A447A1" w14:textId="77777777" w:rsidR="002754FE" w:rsidRDefault="002754FE">
            <w:pPr>
              <w:pStyle w:val="Lhdeluett"/>
              <w:rPr>
                <w:lang w:val="en-GB"/>
              </w:rPr>
            </w:pPr>
            <w:r>
              <w:rPr>
                <w:lang w:val="en-GB"/>
              </w:rPr>
              <w:t>Seliger B, Royer B. HL7 Context Management “CCOW” Draft Standard: Technology- and Subject-Independent Component</w:t>
            </w:r>
            <w:r>
              <w:rPr>
                <w:b/>
                <w:lang w:val="en-GB"/>
              </w:rPr>
              <w:t xml:space="preserve"> </w:t>
            </w:r>
            <w:r>
              <w:rPr>
                <w:lang w:val="en-GB"/>
              </w:rPr>
              <w:t>Architecture, Ve</w:t>
            </w:r>
            <w:r>
              <w:rPr>
                <w:lang w:val="en-GB"/>
              </w:rPr>
              <w:t>r</w:t>
            </w:r>
            <w:r>
              <w:rPr>
                <w:lang w:val="en-GB"/>
              </w:rPr>
              <w:t>sion 1.4. Health Level Seven. 2002.</w:t>
            </w:r>
          </w:p>
        </w:tc>
      </w:tr>
      <w:tr w:rsidR="002754FE" w14:paraId="6368E43E" w14:textId="77777777">
        <w:tblPrEx>
          <w:tblCellMar>
            <w:top w:w="0" w:type="dxa"/>
            <w:bottom w:w="0" w:type="dxa"/>
          </w:tblCellMar>
        </w:tblPrEx>
        <w:tc>
          <w:tcPr>
            <w:tcW w:w="9287" w:type="dxa"/>
          </w:tcPr>
          <w:p w14:paraId="74EA8122" w14:textId="77777777" w:rsidR="002754FE" w:rsidRDefault="002754FE">
            <w:pPr>
              <w:pStyle w:val="Lhdeluett"/>
              <w:rPr>
                <w:lang w:val="en-GB"/>
              </w:rPr>
            </w:pPr>
            <w:r>
              <w:rPr>
                <w:lang w:val="en-GB"/>
              </w:rPr>
              <w:t>Seliger B. HL7 Context Management “CCOW” Draft Standard: Component Tec</w:t>
            </w:r>
            <w:r>
              <w:rPr>
                <w:lang w:val="en-GB"/>
              </w:rPr>
              <w:t>h</w:t>
            </w:r>
            <w:r>
              <w:rPr>
                <w:lang w:val="en-GB"/>
              </w:rPr>
              <w:t>nology Mapping: Web/HTTP, Ve</w:t>
            </w:r>
            <w:r>
              <w:rPr>
                <w:lang w:val="en-GB"/>
              </w:rPr>
              <w:t>r</w:t>
            </w:r>
            <w:r>
              <w:rPr>
                <w:lang w:val="en-GB"/>
              </w:rPr>
              <w:t>si</w:t>
            </w:r>
            <w:r w:rsidR="002B0810">
              <w:rPr>
                <w:lang w:val="en-GB"/>
              </w:rPr>
              <w:t>on 1.4. Health Level Seven.</w:t>
            </w:r>
            <w:r>
              <w:rPr>
                <w:lang w:val="en-GB"/>
              </w:rPr>
              <w:t xml:space="preserve"> 2002a.</w:t>
            </w:r>
          </w:p>
        </w:tc>
      </w:tr>
      <w:tr w:rsidR="002754FE" w:rsidRPr="002B0810" w14:paraId="59EFA29F" w14:textId="77777777">
        <w:tblPrEx>
          <w:tblCellMar>
            <w:top w:w="0" w:type="dxa"/>
            <w:bottom w:w="0" w:type="dxa"/>
          </w:tblCellMar>
        </w:tblPrEx>
        <w:tc>
          <w:tcPr>
            <w:tcW w:w="9287" w:type="dxa"/>
          </w:tcPr>
          <w:p w14:paraId="4A091822" w14:textId="77777777" w:rsidR="002754FE" w:rsidRPr="002B0810" w:rsidRDefault="002754FE">
            <w:pPr>
              <w:pStyle w:val="Lhdeluett"/>
            </w:pPr>
            <w:r>
              <w:rPr>
                <w:lang w:val="en-GB"/>
              </w:rPr>
              <w:t>Seliger B. HL7 Context Management “CCOW” Draft Standard: Subject Data Definitions, Ve</w:t>
            </w:r>
            <w:r>
              <w:rPr>
                <w:lang w:val="en-GB"/>
              </w:rPr>
              <w:t>r</w:t>
            </w:r>
            <w:r w:rsidR="002B0810">
              <w:rPr>
                <w:lang w:val="en-GB"/>
              </w:rPr>
              <w:t xml:space="preserve">sion 1.4. </w:t>
            </w:r>
            <w:r w:rsidR="002B0810" w:rsidRPr="002B0810">
              <w:t>Health Level Seven.</w:t>
            </w:r>
            <w:r w:rsidRPr="002B0810">
              <w:t xml:space="preserve"> 2002b.</w:t>
            </w:r>
          </w:p>
        </w:tc>
      </w:tr>
    </w:tbl>
    <w:p w14:paraId="593E9889" w14:textId="77777777" w:rsidR="00C03F6E" w:rsidRPr="002B0810" w:rsidRDefault="00C03F6E"/>
    <w:p w14:paraId="516E9364" w14:textId="77777777" w:rsidR="00C03F6E" w:rsidRDefault="00C03F6E">
      <w:r w:rsidRPr="002B0810">
        <w:br w:type="page"/>
      </w:r>
      <w:r>
        <w:lastRenderedPageBreak/>
        <w:t xml:space="preserve">LIITE </w:t>
      </w:r>
      <w:r w:rsidR="00AC6790">
        <w:t>1</w:t>
      </w:r>
      <w:r>
        <w:t>. Minimitoteutuksen erot CCOW-standardiin</w:t>
      </w:r>
    </w:p>
    <w:p w14:paraId="1A193215" w14:textId="77777777" w:rsidR="00C03F6E" w:rsidRDefault="00C03F6E"/>
    <w:p w14:paraId="53A2FF6F" w14:textId="77777777" w:rsidR="00C03F6E" w:rsidRDefault="00C03F6E">
      <w:r>
        <w:t>Kontekstimuutosten toteuttamiseksi minimitoteutuksessa context managerin tarvitsee toteuttaa vain kontekstinhallintaan liittymisessä ja siitä eroamisessa, sekä kontekstin tietosisällön käsittelyssä tarvittavat metodit. Tiedon käsittely tapahtuu yksinkertaisilla get/set –metodeilla. Context manager ei kutsu osallistuvia sovelluksia (ei CCOW-standardin ilmoituksia kontekstin muutoksista tai kartoituksen tuloksista), vaan konteksti haetaan ainoastaan käyttäjän niin halutessa esim. päivityspainiketta klikkaamalla. Tällainen ratkaisu yksinkertaistaa context managerin toteutusta huomattavasti.</w:t>
      </w:r>
    </w:p>
    <w:p w14:paraId="2F2E1AD2" w14:textId="77777777" w:rsidR="00C03F6E" w:rsidRDefault="00C03F6E"/>
    <w:p w14:paraId="16C7A76F" w14:textId="77777777" w:rsidR="00C03F6E" w:rsidRDefault="00C03F6E">
      <w:r>
        <w:t>Minimitoteutuksen erot CCOW-standardiin:</w:t>
      </w:r>
    </w:p>
    <w:p w14:paraId="046F0932" w14:textId="77777777" w:rsidR="00C03F6E" w:rsidRDefault="00C03F6E">
      <w:pPr>
        <w:numPr>
          <w:ilvl w:val="0"/>
          <w:numId w:val="9"/>
        </w:numPr>
      </w:pPr>
      <w:r>
        <w:t>Osallistuvien sovellusten ei tarvitse toteuttaa uusia rajapintoja (CCOW-standardin ContextParticipant), koska context manager ei koskaan kutsu sovelluksia.</w:t>
      </w:r>
    </w:p>
    <w:p w14:paraId="32C07BA9" w14:textId="77777777" w:rsidR="00886CCA" w:rsidRDefault="00886CCA">
      <w:pPr>
        <w:numPr>
          <w:ilvl w:val="0"/>
          <w:numId w:val="9"/>
        </w:numPr>
      </w:pPr>
      <w:r>
        <w:t>Context manager toteuttaa ContextManager-rajapinnassaan CreateSession-metodin, jolla voidaan sovellus voi pyytää koordinaattoria luomaan sessioavaimen. Tätä metodia ei ole CCOW-standardissa.</w:t>
      </w:r>
    </w:p>
    <w:p w14:paraId="1D54DA96" w14:textId="77777777" w:rsidR="00C03F6E" w:rsidRDefault="00C03F6E">
      <w:pPr>
        <w:numPr>
          <w:ilvl w:val="0"/>
          <w:numId w:val="9"/>
        </w:numPr>
      </w:pPr>
      <w:r>
        <w:t>Context managerin tarvitsee toteuttaa vain kontekstinhallintaan liittymisessä tarvittavat join / leave ja kontekstin tietosisällön käsittelyssä tarvittavat get/set tyyppiset metodit rajapinnassaan.</w:t>
      </w:r>
    </w:p>
    <w:p w14:paraId="5B527E50" w14:textId="77777777" w:rsidR="00C03F6E" w:rsidRDefault="00C03F6E">
      <w:pPr>
        <w:numPr>
          <w:ilvl w:val="0"/>
          <w:numId w:val="9"/>
        </w:numPr>
      </w:pPr>
      <w:r>
        <w:t>Kartoitusvaihetta (survey phase) ei tarvitse suorittaa, mikä yksinkertaistaa komponentin toteutusta huomattavasti.</w:t>
      </w:r>
    </w:p>
    <w:p w14:paraId="06C4AA64" w14:textId="77777777" w:rsidR="00C03F6E" w:rsidRDefault="00C03F6E">
      <w:pPr>
        <w:numPr>
          <w:ilvl w:val="0"/>
          <w:numId w:val="9"/>
        </w:numPr>
      </w:pPr>
      <w:r>
        <w:t>Sovellukset eivät päivitä tilaansa automaattisesti, vaan ainoastaan käyttäjän niin halutessa. Tämä voi olla jopa toivottu ominaisuus verrattuna CCOW-standardin automaattiseen päivitykseen.</w:t>
      </w:r>
    </w:p>
    <w:p w14:paraId="41C98450" w14:textId="77777777" w:rsidR="00C03F6E" w:rsidRDefault="00C03F6E">
      <w:pPr>
        <w:numPr>
          <w:ilvl w:val="0"/>
          <w:numId w:val="9"/>
        </w:numPr>
      </w:pPr>
      <w:r>
        <w:t xml:space="preserve">Toteutettavaksi jää minimaalinen määrä rajapintoja. Periaatteessa riittävät seuraavat CCOW-standardin rajapinnat (ja nämäkin karsittuina versioina): </w:t>
      </w:r>
    </w:p>
    <w:p w14:paraId="6AE5BD90" w14:textId="77777777" w:rsidR="00C03F6E" w:rsidRDefault="00C03F6E">
      <w:pPr>
        <w:numPr>
          <w:ilvl w:val="1"/>
          <w:numId w:val="9"/>
        </w:numPr>
      </w:pPr>
      <w:r>
        <w:t>ContextManager-rajapinta: kontekstinhallintaan liittyminen ja siitä eroaminen</w:t>
      </w:r>
    </w:p>
    <w:p w14:paraId="0AA6289D" w14:textId="77777777" w:rsidR="00C03F6E" w:rsidRDefault="00C03F6E">
      <w:pPr>
        <w:numPr>
          <w:ilvl w:val="1"/>
          <w:numId w:val="9"/>
        </w:numPr>
      </w:pPr>
      <w:r>
        <w:t>ContextData</w:t>
      </w:r>
      <w:r w:rsidRPr="00B15F72">
        <w:t>-rajapinta: kontekstin tiedon käsittely.</w:t>
      </w:r>
    </w:p>
    <w:p w14:paraId="2370C6B5" w14:textId="77777777" w:rsidR="00886CCA" w:rsidRPr="00B15F72" w:rsidRDefault="00886CCA">
      <w:pPr>
        <w:numPr>
          <w:ilvl w:val="1"/>
          <w:numId w:val="9"/>
        </w:numPr>
      </w:pPr>
      <w:r>
        <w:t>Lisäksi ContextManager-rajapinnan kontekstisession luominen, jota ei ole CCOW-standardissa.</w:t>
      </w:r>
    </w:p>
    <w:p w14:paraId="3883E605" w14:textId="77777777" w:rsidR="00B15F72" w:rsidRPr="00B15F72" w:rsidRDefault="00C03F6E" w:rsidP="00B15F72">
      <w:pPr>
        <w:numPr>
          <w:ilvl w:val="0"/>
          <w:numId w:val="9"/>
        </w:numPr>
      </w:pPr>
      <w:r w:rsidRPr="00B15F72">
        <w:t>Palvelinpohjaiseen määritykseen lisätty metodi JoinCommonWithIp, jota ei löydy CCOW-standardista</w:t>
      </w:r>
      <w:r w:rsidR="00886CCA">
        <w:t xml:space="preserve"> (tätä metodia ei tosin enää suositella käytettäväksi).</w:t>
      </w:r>
    </w:p>
    <w:p w14:paraId="371C269B" w14:textId="77777777" w:rsidR="00886CCA" w:rsidRDefault="00C03F6E">
      <w:pPr>
        <w:numPr>
          <w:ilvl w:val="0"/>
          <w:numId w:val="9"/>
        </w:numPr>
      </w:pPr>
      <w:r>
        <w:t xml:space="preserve">Turvallisuutta ei ole ratkaistu </w:t>
      </w:r>
      <w:r w:rsidR="00886CCA">
        <w:t xml:space="preserve">samalla tavoin kuin </w:t>
      </w:r>
      <w:r>
        <w:t>CCOW-standardi</w:t>
      </w:r>
      <w:r w:rsidR="00886CCA">
        <w:t>ssa.</w:t>
      </w:r>
    </w:p>
    <w:p w14:paraId="4E01EB83" w14:textId="77777777" w:rsidR="00C03F6E" w:rsidRDefault="00886CCA" w:rsidP="00886CCA">
      <w:pPr>
        <w:ind w:left="360"/>
      </w:pPr>
      <w:r>
        <w:t xml:space="preserve"> </w:t>
      </w:r>
    </w:p>
    <w:p w14:paraId="3AB4ED50" w14:textId="77777777" w:rsidR="00C03F6E" w:rsidRDefault="00C03F6E">
      <w:r>
        <w:t>Tilanteessa, jossa minimitason määritysten mukaisesti toteutettu asiakassovellus haluaisi käyttää CCOW-standardin mukaista koordinaattoria, ovat ongelmina:</w:t>
      </w:r>
    </w:p>
    <w:p w14:paraId="4A00DF0B" w14:textId="77777777" w:rsidR="00C03F6E" w:rsidRDefault="00C03F6E">
      <w:pPr>
        <w:numPr>
          <w:ilvl w:val="0"/>
          <w:numId w:val="9"/>
        </w:numPr>
      </w:pPr>
      <w:r>
        <w:t xml:space="preserve">Sovelluksesta puuttuu ContextParticipant-rajapinta. Näin koordinaattori ei voi ilmoittaa sovellukselle kontekstin muutoksista, eikä kartoittaa haluaako sovellus vaihtaa kontekstia vai ei. </w:t>
      </w:r>
    </w:p>
    <w:p w14:paraId="1E797FB1" w14:textId="77777777" w:rsidR="00C03F6E" w:rsidRDefault="00C03F6E">
      <w:pPr>
        <w:numPr>
          <w:ilvl w:val="0"/>
          <w:numId w:val="9"/>
        </w:numPr>
      </w:pPr>
      <w:r>
        <w:t>Sovellus ei voi hakea kontekstia, koska se ei ole em. kohdassa kuvatusta syystä ilmoittanut koordinaattorille olevansa halukas vaihtamaan kontekstia. Sovelluksella ei ole myöskään antaa koordinaattorin vaatimaa contextCoupon-tunnistetta, sillä tämä tunniste puuttuu kokonaan minimitason kontekstinhallintaratkaisun metodeista.</w:t>
      </w:r>
    </w:p>
    <w:p w14:paraId="362462D9" w14:textId="77777777" w:rsidR="00C03F6E" w:rsidRDefault="00C03F6E">
      <w:pPr>
        <w:numPr>
          <w:ilvl w:val="0"/>
          <w:numId w:val="9"/>
        </w:numPr>
      </w:pPr>
      <w:r>
        <w:t>Sovellus ei voi asettaa kontekstia, sillä CCOW-standardissa kontekstin saa asettaa vasta, kun on saanut koordinaattorilta uuden contextCoupon-tunnisteen ehdotettavalle uudelle kontekstille. Asettaminen vaatii myös kahden minimitason määrityksistä karsitun metodin käyttöä.</w:t>
      </w:r>
    </w:p>
    <w:p w14:paraId="2CF0E57E" w14:textId="77777777" w:rsidR="00C03F6E" w:rsidRDefault="00C03F6E"/>
    <w:p w14:paraId="30A0D144" w14:textId="77777777" w:rsidR="00C03F6E" w:rsidRDefault="00C03F6E"/>
    <w:p w14:paraId="2488E3EA" w14:textId="77777777" w:rsidR="00C03F6E" w:rsidRDefault="00AC6790">
      <w:pPr>
        <w:ind w:left="5216" w:firstLine="1304"/>
      </w:pPr>
      <w:r>
        <w:t>LIITE 1</w:t>
      </w:r>
      <w:r w:rsidR="00C03F6E">
        <w:t xml:space="preserve"> JATKUU</w:t>
      </w:r>
    </w:p>
    <w:p w14:paraId="329C430D" w14:textId="77777777" w:rsidR="00C03F6E" w:rsidRDefault="00AC6790">
      <w:r>
        <w:lastRenderedPageBreak/>
        <w:t>LIITE 1</w:t>
      </w:r>
      <w:r w:rsidR="00C03F6E">
        <w:t xml:space="preserve"> JATKUU</w:t>
      </w:r>
    </w:p>
    <w:p w14:paraId="2FC528A8" w14:textId="77777777" w:rsidR="00C03F6E" w:rsidRDefault="00C03F6E"/>
    <w:p w14:paraId="39B59431" w14:textId="77777777" w:rsidR="00C03F6E" w:rsidRDefault="00C03F6E">
      <w:r>
        <w:t>Vastaavasti tilanteessa, jossa CCOW-yhteensopiva asiakassovellus haluaisi käyttää minimitason määritysten mukaista koordinaattoria, ovat ongelmina:</w:t>
      </w:r>
    </w:p>
    <w:p w14:paraId="0602E981" w14:textId="77777777" w:rsidR="00C03F6E" w:rsidRDefault="00C03F6E">
      <w:pPr>
        <w:numPr>
          <w:ilvl w:val="0"/>
          <w:numId w:val="9"/>
        </w:numPr>
      </w:pPr>
      <w:r>
        <w:t>CCOW-yhteensopiva sovellus olettaa kartoitusvaihetta. CCOW-standardin mukainen sovellus ei hae kontekstista tietoja ennen kuin koordinaattori on ilmoittanut kontekstin vaihtuneen. Minimitason kontekstinhallintaratkaisussa koordinaattoriin ei ole toteutettu sovelluksen ContextParticipant-rajapinnan kutsumista ja se ei näin ilmoita kontekstin muutoksista.</w:t>
      </w:r>
    </w:p>
    <w:p w14:paraId="38C4BB34" w14:textId="77777777" w:rsidR="00C03F6E" w:rsidRDefault="00C03F6E">
      <w:pPr>
        <w:numPr>
          <w:ilvl w:val="0"/>
          <w:numId w:val="9"/>
        </w:numPr>
      </w:pPr>
      <w:r>
        <w:t>CCOW-standardin mukainen sovellus ei myöskään voi asettaa kontekstia. Ennen kuin se voi asettaa kontekstin, on sen kutsuttava minimitason määrityksistä puuttuvaa metodia ja lopetettava kontekstin asetus metodiin, jota ei ole toteutettu minimitason määritysten mukaiseen koordinaattoriin.</w:t>
      </w:r>
    </w:p>
    <w:p w14:paraId="6E4E7C59" w14:textId="77777777" w:rsidR="00C03F6E" w:rsidRDefault="00C03F6E"/>
    <w:p w14:paraId="540566F4" w14:textId="77777777" w:rsidR="00C03F6E" w:rsidRDefault="00C03F6E"/>
    <w:p w14:paraId="6E4B8BF5" w14:textId="77777777" w:rsidR="00C03F6E" w:rsidRDefault="00C03F6E"/>
    <w:p w14:paraId="634536BB" w14:textId="77777777" w:rsidR="00C03F6E" w:rsidRDefault="00C03F6E"/>
    <w:p w14:paraId="7151802B" w14:textId="77777777" w:rsidR="00C03F6E" w:rsidRDefault="00C03F6E"/>
    <w:p w14:paraId="5EAEE276" w14:textId="77777777" w:rsidR="000B768C" w:rsidRDefault="000B768C" w:rsidP="000B768C">
      <w:r>
        <w:br w:type="page"/>
      </w:r>
      <w:r>
        <w:lastRenderedPageBreak/>
        <w:t>LIITE 2. Lista jatkokehitysehdotuksista.</w:t>
      </w:r>
    </w:p>
    <w:p w14:paraId="7632B7FC" w14:textId="77777777" w:rsidR="000B768C" w:rsidRDefault="000B768C" w:rsidP="000B768C"/>
    <w:p w14:paraId="12C926B3" w14:textId="77777777" w:rsidR="000B768C" w:rsidRDefault="00BE6D00" w:rsidP="000B768C">
      <w:r>
        <w:t>Seuraavassa on lueteltu lista jatkokehitysehdotuksista, joita seuraaviin minimikontekstinhallinnan versioihin otetaan tarvittaessa mukaan. Lista ei ole järjestetty tärkeysjärjestyksen mukaan.</w:t>
      </w:r>
    </w:p>
    <w:p w14:paraId="49DE6716" w14:textId="77777777" w:rsidR="00BE6D00" w:rsidRDefault="00BE6D00" w:rsidP="000B768C"/>
    <w:p w14:paraId="74258A76" w14:textId="77777777" w:rsidR="00BE6D00" w:rsidRDefault="00BE6D00" w:rsidP="00BE6D00">
      <w:pPr>
        <w:numPr>
          <w:ilvl w:val="0"/>
          <w:numId w:val="81"/>
        </w:numPr>
      </w:pPr>
      <w:r>
        <w:t>Käyttäjän siirtyessä työasemalta toiselle pitäisi käyttäjän pystyä jatkamaa edellisen työaseman sessiota toisella työasemalla.</w:t>
      </w:r>
    </w:p>
    <w:p w14:paraId="5F3DB80B" w14:textId="77777777" w:rsidR="00BE6D00" w:rsidRDefault="00BE6D00" w:rsidP="00BE6D00">
      <w:pPr>
        <w:numPr>
          <w:ilvl w:val="0"/>
          <w:numId w:val="81"/>
        </w:numPr>
      </w:pPr>
      <w:r>
        <w:t xml:space="preserve">Määrittelyssä olisi huomioitava </w:t>
      </w:r>
      <w:r w:rsidRPr="00BE6D00">
        <w:t>myös yhteiskäyttöisten</w:t>
      </w:r>
      <w:r>
        <w:t xml:space="preserve"> työasemien käyttöä.</w:t>
      </w:r>
    </w:p>
    <w:p w14:paraId="5DCA5C7B" w14:textId="77777777" w:rsidR="00BE6D00" w:rsidRDefault="00BE6D00" w:rsidP="00BE6D00">
      <w:pPr>
        <w:numPr>
          <w:ilvl w:val="0"/>
          <w:numId w:val="81"/>
        </w:numPr>
      </w:pPr>
      <w:r>
        <w:t>Pohdittava, miten kontekstinhallintaa voi hyödyntää</w:t>
      </w:r>
      <w:r w:rsidRPr="00BE6D00">
        <w:t xml:space="preserve"> keskitetyn käyt</w:t>
      </w:r>
      <w:r>
        <w:t>täjähallinnan tietojen jakamiseen</w:t>
      </w:r>
      <w:r w:rsidRPr="00BE6D00">
        <w:t>.</w:t>
      </w:r>
    </w:p>
    <w:p w14:paraId="374AB666" w14:textId="77777777" w:rsidR="00BE6D00" w:rsidRDefault="00BE6D00" w:rsidP="00BE6D00">
      <w:pPr>
        <w:numPr>
          <w:ilvl w:val="0"/>
          <w:numId w:val="81"/>
        </w:numPr>
      </w:pPr>
      <w:r>
        <w:t>Mitä yhteisiä lisätietoja k</w:t>
      </w:r>
      <w:r w:rsidRPr="00BE6D00">
        <w:t>onteksti</w:t>
      </w:r>
      <w:r>
        <w:t>in tarvitaan?</w:t>
      </w:r>
    </w:p>
    <w:p w14:paraId="4844271E" w14:textId="77777777" w:rsidR="00C338B7" w:rsidRDefault="00C338B7" w:rsidP="00C338B7">
      <w:pPr>
        <w:numPr>
          <w:ilvl w:val="1"/>
          <w:numId w:val="81"/>
        </w:numPr>
      </w:pPr>
      <w:r>
        <w:t xml:space="preserve">esim, käyttäjän nimi </w:t>
      </w:r>
      <w:r w:rsidRPr="00C338B7">
        <w:t>User.Co.Name mukaan,</w:t>
      </w:r>
      <w:r>
        <w:t xml:space="preserve"> muita käyttäjään liittyviä tietoja</w:t>
      </w:r>
    </w:p>
    <w:p w14:paraId="799D8F59" w14:textId="77777777" w:rsidR="00C338B7" w:rsidRDefault="00C338B7" w:rsidP="00C338B7">
      <w:pPr>
        <w:numPr>
          <w:ilvl w:val="1"/>
          <w:numId w:val="81"/>
        </w:numPr>
      </w:pPr>
      <w:r>
        <w:t>potilaasta lisätietoja, näiden tietojen perusteella</w:t>
      </w:r>
      <w:r w:rsidRPr="00C338B7">
        <w:t xml:space="preserve"> voi</w:t>
      </w:r>
      <w:r>
        <w:t>si tarvittaessa</w:t>
      </w:r>
      <w:r w:rsidRPr="00C338B7">
        <w:t xml:space="preserve"> lisätä potilaan järjestelmään</w:t>
      </w:r>
    </w:p>
    <w:p w14:paraId="2C91474A" w14:textId="77777777" w:rsidR="001612E7" w:rsidRDefault="001612E7" w:rsidP="00BE6D00">
      <w:pPr>
        <w:numPr>
          <w:ilvl w:val="0"/>
          <w:numId w:val="81"/>
        </w:numPr>
      </w:pPr>
      <w:r>
        <w:t>Yhteisesti käytettävien s</w:t>
      </w:r>
      <w:r w:rsidR="00BE6D00">
        <w:t>ubjekti</w:t>
      </w:r>
      <w:r>
        <w:t>en vieminen subjektikoodistoon, koodisto on tällä hetkellä tyhjä. Kun subjektit ovat koodistossa, määriteltäessä uusia subjekteja ei tarvitse aina tehdä uutta minimikontekstinhallinnan versioita.</w:t>
      </w:r>
    </w:p>
    <w:p w14:paraId="5C68A265" w14:textId="77777777" w:rsidR="001612E7" w:rsidRDefault="001612E7" w:rsidP="00BE6D00">
      <w:pPr>
        <w:numPr>
          <w:ilvl w:val="0"/>
          <w:numId w:val="81"/>
        </w:numPr>
      </w:pPr>
      <w:r>
        <w:t xml:space="preserve">Sessioavaimen välittäminen työasemasovelluksille, web-sovelluksille on kuvattu tapa alueellisen kontekstinhallinnan yhteydessä. </w:t>
      </w:r>
    </w:p>
    <w:p w14:paraId="352AE598" w14:textId="77777777" w:rsidR="001612E7" w:rsidRDefault="001612E7" w:rsidP="00BE6D00">
      <w:pPr>
        <w:numPr>
          <w:ilvl w:val="0"/>
          <w:numId w:val="81"/>
        </w:numPr>
      </w:pPr>
      <w:r>
        <w:t>Parametrina välitettävien action-koodien määrittely sovelluksen avauksen yhteydessä. Voitaisiin määritellä</w:t>
      </w:r>
      <w:r w:rsidR="00BE6D00" w:rsidRPr="00BE6D00">
        <w:t xml:space="preserve"> ainakin yleisesti käytettävät</w:t>
      </w:r>
      <w:r>
        <w:t>.</w:t>
      </w:r>
    </w:p>
    <w:p w14:paraId="49B6B715" w14:textId="77777777" w:rsidR="00BE6D00" w:rsidRPr="00BE6D00" w:rsidRDefault="001612E7" w:rsidP="00BE6D00">
      <w:pPr>
        <w:numPr>
          <w:ilvl w:val="0"/>
          <w:numId w:val="81"/>
        </w:numPr>
      </w:pPr>
      <w:r>
        <w:t>Web/http-teknisen määrittelyn rinnalle myös w</w:t>
      </w:r>
      <w:r w:rsidR="00BE6D00" w:rsidRPr="00BE6D00">
        <w:t>eb services-määritys</w:t>
      </w:r>
      <w:r>
        <w:t>.</w:t>
      </w:r>
    </w:p>
    <w:p w14:paraId="019A89AF" w14:textId="77777777" w:rsidR="00C03F6E" w:rsidRDefault="00C03F6E" w:rsidP="00BE6D00"/>
    <w:sectPr w:rsidR="00C03F6E">
      <w:headerReference w:type="even" r:id="rId31"/>
      <w:headerReference w:type="default" r:id="rId32"/>
      <w:footerReference w:type="default" r:id="rId33"/>
      <w:pgSz w:w="11907" w:h="16840"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9964" w14:textId="77777777" w:rsidR="00196817" w:rsidRDefault="00196817">
      <w:r>
        <w:separator/>
      </w:r>
    </w:p>
  </w:endnote>
  <w:endnote w:type="continuationSeparator" w:id="0">
    <w:p w14:paraId="68E4742F" w14:textId="77777777" w:rsidR="00196817" w:rsidRDefault="0019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DF74" w14:textId="77777777" w:rsidR="000B768C" w:rsidRDefault="000B768C">
    <w:pPr>
      <w:pStyle w:val="Alatunniste"/>
    </w:pPr>
    <w:r>
      <w:rPr>
        <w:noProof/>
        <w:sz w:val="20"/>
      </w:rPr>
      <w:pict w14:anchorId="4E76E240">
        <v:line id="_x0000_s1026" style="position:absolute;left:0;text-align:left;z-index:2" from="0,2.95pt" to="456pt,2.95pt" o:allowincell="f" strokeweight="1pt"/>
      </w:pict>
    </w:r>
  </w:p>
  <w:p w14:paraId="650D2A99" w14:textId="77777777" w:rsidR="000B768C" w:rsidRDefault="000B768C">
    <w:pPr>
      <w:pStyle w:val="Alatunniste"/>
    </w:pPr>
    <w:r>
      <w:t>HL7 Finland</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02BF" w14:textId="77777777" w:rsidR="00196817" w:rsidRDefault="00196817">
      <w:r>
        <w:separator/>
      </w:r>
    </w:p>
  </w:footnote>
  <w:footnote w:type="continuationSeparator" w:id="0">
    <w:p w14:paraId="00F9E878" w14:textId="77777777" w:rsidR="00196817" w:rsidRDefault="0019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1A1E" w14:textId="77777777" w:rsidR="000B768C" w:rsidRDefault="000B768C">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90DC830" w14:textId="77777777" w:rsidR="000B768C" w:rsidRDefault="000B768C">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33FC" w14:textId="77777777" w:rsidR="000B768C" w:rsidRDefault="000B768C">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9C6839">
      <w:rPr>
        <w:rStyle w:val="Sivunumero"/>
        <w:noProof/>
      </w:rPr>
      <w:t>58</w:t>
    </w:r>
    <w:r>
      <w:rPr>
        <w:rStyle w:val="Sivunumero"/>
      </w:rPr>
      <w:fldChar w:fldCharType="end"/>
    </w:r>
  </w:p>
  <w:p w14:paraId="2F7A3266" w14:textId="77777777" w:rsidR="000B768C" w:rsidRDefault="000B768C">
    <w:pPr>
      <w:pStyle w:val="Yltunniste"/>
      <w:ind w:right="360"/>
    </w:pPr>
    <w:r>
      <w:t>Minimikontekstinha</w:t>
    </w:r>
    <w:r w:rsidR="00B42C05">
      <w:t>llinnan määrittely – versio 3.0</w:t>
    </w:r>
  </w:p>
  <w:p w14:paraId="7DEC4373" w14:textId="77777777" w:rsidR="000B768C" w:rsidRDefault="000B768C">
    <w:pPr>
      <w:pStyle w:val="Yltunniste"/>
      <w:ind w:right="360"/>
    </w:pPr>
    <w:r>
      <w:rPr>
        <w:noProof/>
        <w:sz w:val="20"/>
      </w:rPr>
      <w:pict w14:anchorId="546F5759">
        <v:line id="_x0000_s1025" style="position:absolute;left:0;text-align:left;z-index:1" from="0,3.65pt" to="456pt,3.65pt" o:allowincell="f" strokeweight="1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327F7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12E5D63"/>
    <w:multiLevelType w:val="hybridMultilevel"/>
    <w:tmpl w:val="B78ACD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167FBC"/>
    <w:multiLevelType w:val="hybridMultilevel"/>
    <w:tmpl w:val="55F292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C3810"/>
    <w:multiLevelType w:val="multilevel"/>
    <w:tmpl w:val="04FCB0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F5237"/>
    <w:multiLevelType w:val="hybridMultilevel"/>
    <w:tmpl w:val="910844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B44794"/>
    <w:multiLevelType w:val="hybridMultilevel"/>
    <w:tmpl w:val="CC601DA2"/>
    <w:lvl w:ilvl="0" w:tplc="FFFFFFFF">
      <w:start w:val="1"/>
      <w:numFmt w:val="decimal"/>
      <w:pStyle w:val="NormalListNumbered"/>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A8719C"/>
    <w:multiLevelType w:val="multilevel"/>
    <w:tmpl w:val="CF20B8C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37013"/>
    <w:multiLevelType w:val="multilevel"/>
    <w:tmpl w:val="479CA8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C15F0E"/>
    <w:multiLevelType w:val="hybridMultilevel"/>
    <w:tmpl w:val="BA24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B9577A"/>
    <w:multiLevelType w:val="hybridMultilevel"/>
    <w:tmpl w:val="6D1E71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27084E"/>
    <w:multiLevelType w:val="hybridMultilevel"/>
    <w:tmpl w:val="780E55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F58490B"/>
    <w:multiLevelType w:val="hybridMultilevel"/>
    <w:tmpl w:val="CF20B8C2"/>
    <w:lvl w:ilvl="0" w:tplc="040B0003">
      <w:start w:val="1"/>
      <w:numFmt w:val="bullet"/>
      <w:lvlText w:val="o"/>
      <w:lvlJc w:val="left"/>
      <w:pPr>
        <w:tabs>
          <w:tab w:val="num" w:pos="720"/>
        </w:tabs>
        <w:ind w:left="72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8C2C89"/>
    <w:multiLevelType w:val="hybridMultilevel"/>
    <w:tmpl w:val="7AC093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0B3F98"/>
    <w:multiLevelType w:val="hybridMultilevel"/>
    <w:tmpl w:val="FD18502E"/>
    <w:lvl w:ilvl="0" w:tplc="FFFFFFFF">
      <w:start w:val="1"/>
      <w:numFmt w:val="decimal"/>
      <w:lvlText w:val="%1."/>
      <w:lvlJc w:val="left"/>
      <w:pPr>
        <w:tabs>
          <w:tab w:val="num" w:pos="360"/>
        </w:tabs>
        <w:ind w:left="36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1695793C"/>
    <w:multiLevelType w:val="hybridMultilevel"/>
    <w:tmpl w:val="6F8A9B5A"/>
    <w:lvl w:ilvl="0" w:tplc="FFFFFFFF">
      <w:start w:val="1"/>
      <w:numFmt w:val="bullet"/>
      <w:pStyle w:val="NormalListBullets"/>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1E16C3"/>
    <w:multiLevelType w:val="hybridMultilevel"/>
    <w:tmpl w:val="0CF0B1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FB5706"/>
    <w:multiLevelType w:val="hybridMultilevel"/>
    <w:tmpl w:val="14C66E22"/>
    <w:lvl w:ilvl="0" w:tplc="FFFFFFFF">
      <w:start w:val="1"/>
      <w:numFmt w:val="bullet"/>
      <w:lvlText w:val=""/>
      <w:lvlJc w:val="left"/>
      <w:pPr>
        <w:tabs>
          <w:tab w:val="num" w:pos="720"/>
        </w:tabs>
        <w:ind w:left="720" w:hanging="360"/>
      </w:pPr>
      <w:rPr>
        <w:rFonts w:ascii="Symbol" w:hAnsi="Symbol" w:hint="default"/>
      </w:rPr>
    </w:lvl>
    <w:lvl w:ilvl="1" w:tplc="040B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606DBF"/>
    <w:multiLevelType w:val="hybridMultilevel"/>
    <w:tmpl w:val="2584AE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1A50DE"/>
    <w:multiLevelType w:val="singleLevel"/>
    <w:tmpl w:val="55E6B818"/>
    <w:lvl w:ilvl="0">
      <w:start w:val="1"/>
      <w:numFmt w:val="bullet"/>
      <w:pStyle w:val="Normsisyhtlist"/>
      <w:lvlText w:val=""/>
      <w:lvlJc w:val="left"/>
      <w:pPr>
        <w:tabs>
          <w:tab w:val="num" w:pos="3240"/>
        </w:tabs>
        <w:ind w:left="3960" w:hanging="360"/>
      </w:pPr>
      <w:rPr>
        <w:rFonts w:ascii="Symbol" w:hAnsi="Symbol" w:hint="default"/>
      </w:rPr>
    </w:lvl>
  </w:abstractNum>
  <w:abstractNum w:abstractNumId="19" w15:restartNumberingAfterBreak="0">
    <w:nsid w:val="1D47540A"/>
    <w:multiLevelType w:val="hybridMultilevel"/>
    <w:tmpl w:val="5F023E06"/>
    <w:lvl w:ilvl="0" w:tplc="FFFFFFFF">
      <w:start w:val="1"/>
      <w:numFmt w:val="lowerLetter"/>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B6088A"/>
    <w:multiLevelType w:val="hybridMultilevel"/>
    <w:tmpl w:val="E9227D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4A4656"/>
    <w:multiLevelType w:val="hybridMultilevel"/>
    <w:tmpl w:val="2558F6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2C3A03"/>
    <w:multiLevelType w:val="hybridMultilevel"/>
    <w:tmpl w:val="A8F42088"/>
    <w:lvl w:ilvl="0" w:tplc="040B0003">
      <w:start w:val="1"/>
      <w:numFmt w:val="bullet"/>
      <w:lvlText w:val="o"/>
      <w:lvlJc w:val="left"/>
      <w:pPr>
        <w:tabs>
          <w:tab w:val="num" w:pos="720"/>
        </w:tabs>
        <w:ind w:left="72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631A16"/>
    <w:multiLevelType w:val="hybridMultilevel"/>
    <w:tmpl w:val="2DD249B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BE1CAB"/>
    <w:multiLevelType w:val="hybridMultilevel"/>
    <w:tmpl w:val="7102D1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D04DE2"/>
    <w:multiLevelType w:val="hybridMultilevel"/>
    <w:tmpl w:val="4EC08DF6"/>
    <w:lvl w:ilvl="0" w:tplc="040B0003">
      <w:start w:val="1"/>
      <w:numFmt w:val="bullet"/>
      <w:lvlText w:val="o"/>
      <w:lvlJc w:val="left"/>
      <w:pPr>
        <w:tabs>
          <w:tab w:val="num" w:pos="360"/>
        </w:tabs>
        <w:ind w:left="360" w:hanging="360"/>
      </w:pPr>
      <w:rPr>
        <w:rFonts w:ascii="Courier New" w:hAnsi="Courier New" w:cs="Courier New"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3DA0A95"/>
    <w:multiLevelType w:val="hybridMultilevel"/>
    <w:tmpl w:val="5914F0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F76A83"/>
    <w:multiLevelType w:val="hybridMultilevel"/>
    <w:tmpl w:val="C508818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CF1DE9"/>
    <w:multiLevelType w:val="hybridMultilevel"/>
    <w:tmpl w:val="5B7AC82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4C5AF3"/>
    <w:multiLevelType w:val="hybridMultilevel"/>
    <w:tmpl w:val="09160C7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0630DB"/>
    <w:multiLevelType w:val="hybridMultilevel"/>
    <w:tmpl w:val="0E74ED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A56A1D"/>
    <w:multiLevelType w:val="hybridMultilevel"/>
    <w:tmpl w:val="311415DA"/>
    <w:lvl w:ilvl="0" w:tplc="040B0003">
      <w:start w:val="1"/>
      <w:numFmt w:val="bullet"/>
      <w:lvlText w:val="o"/>
      <w:lvlJc w:val="left"/>
      <w:pPr>
        <w:tabs>
          <w:tab w:val="num" w:pos="360"/>
        </w:tabs>
        <w:ind w:left="360" w:hanging="360"/>
      </w:pPr>
      <w:rPr>
        <w:rFonts w:ascii="Courier New" w:hAnsi="Courier New" w:cs="Courier New"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2" w15:restartNumberingAfterBreak="0">
    <w:nsid w:val="2E941712"/>
    <w:multiLevelType w:val="multilevel"/>
    <w:tmpl w:val="479CA8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DE3449"/>
    <w:multiLevelType w:val="hybridMultilevel"/>
    <w:tmpl w:val="2B78E22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EF80C58"/>
    <w:multiLevelType w:val="hybridMultilevel"/>
    <w:tmpl w:val="5D9ECDB6"/>
    <w:lvl w:ilvl="0" w:tplc="FFFFFFFF">
      <w:start w:val="1"/>
      <w:numFmt w:val="bullet"/>
      <w:lvlText w:val=""/>
      <w:lvlJc w:val="left"/>
      <w:pPr>
        <w:tabs>
          <w:tab w:val="num" w:pos="1080"/>
        </w:tabs>
        <w:ind w:left="1080" w:hanging="22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F533CAD"/>
    <w:multiLevelType w:val="hybridMultilevel"/>
    <w:tmpl w:val="09F09B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6F4EBB"/>
    <w:multiLevelType w:val="hybridMultilevel"/>
    <w:tmpl w:val="2422B8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0A13BB2"/>
    <w:multiLevelType w:val="hybridMultilevel"/>
    <w:tmpl w:val="A9D852B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CB07E3"/>
    <w:multiLevelType w:val="hybridMultilevel"/>
    <w:tmpl w:val="5E82F78E"/>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3AE4E42"/>
    <w:multiLevelType w:val="hybridMultilevel"/>
    <w:tmpl w:val="1AACA32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F74689"/>
    <w:multiLevelType w:val="hybridMultilevel"/>
    <w:tmpl w:val="8306FC4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7F03F1C"/>
    <w:multiLevelType w:val="hybridMultilevel"/>
    <w:tmpl w:val="8B32891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C913864"/>
    <w:multiLevelType w:val="hybridMultilevel"/>
    <w:tmpl w:val="0206E72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0BD6185"/>
    <w:multiLevelType w:val="hybridMultilevel"/>
    <w:tmpl w:val="126064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3624F4F"/>
    <w:multiLevelType w:val="hybridMultilevel"/>
    <w:tmpl w:val="B23AE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756ED0"/>
    <w:multiLevelType w:val="multilevel"/>
    <w:tmpl w:val="5C10344A"/>
    <w:lvl w:ilvl="0">
      <w:start w:val="1"/>
      <w:numFmt w:val="decimal"/>
      <w:pStyle w:val="Otsikko1taso"/>
      <w:lvlText w:val="%1"/>
      <w:lvlJc w:val="left"/>
      <w:pPr>
        <w:tabs>
          <w:tab w:val="num" w:pos="432"/>
        </w:tabs>
        <w:ind w:left="432" w:hanging="432"/>
      </w:pPr>
      <w:rPr>
        <w:rFonts w:hint="default"/>
      </w:rPr>
    </w:lvl>
    <w:lvl w:ilvl="1">
      <w:start w:val="1"/>
      <w:numFmt w:val="decimal"/>
      <w:pStyle w:val="Otsikko2taso"/>
      <w:lvlText w:val="%1.%2"/>
      <w:lvlJc w:val="left"/>
      <w:pPr>
        <w:tabs>
          <w:tab w:val="num" w:pos="576"/>
        </w:tabs>
        <w:ind w:left="576" w:hanging="576"/>
      </w:pPr>
      <w:rPr>
        <w:rFonts w:hint="default"/>
      </w:rPr>
    </w:lvl>
    <w:lvl w:ilvl="2">
      <w:start w:val="1"/>
      <w:numFmt w:val="decimal"/>
      <w:pStyle w:val="Otsikko3taso"/>
      <w:lvlText w:val="%1.%2.%3"/>
      <w:lvlJc w:val="left"/>
      <w:pPr>
        <w:tabs>
          <w:tab w:val="num" w:pos="720"/>
        </w:tabs>
        <w:ind w:left="720" w:hanging="720"/>
      </w:pPr>
      <w:rPr>
        <w:rFonts w:hint="default"/>
      </w:rPr>
    </w:lvl>
    <w:lvl w:ilvl="3">
      <w:start w:val="1"/>
      <w:numFmt w:val="decimal"/>
      <w:pStyle w:val="Otsikko4taso"/>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56C71E2"/>
    <w:multiLevelType w:val="hybridMultilevel"/>
    <w:tmpl w:val="9D0C56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5DF41F9"/>
    <w:multiLevelType w:val="hybridMultilevel"/>
    <w:tmpl w:val="7938F1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658"/>
        </w:tabs>
        <w:ind w:left="1658" w:hanging="360"/>
      </w:pPr>
      <w:rPr>
        <w:rFonts w:ascii="Courier New" w:hAnsi="Courier New" w:cs="Courier New" w:hint="default"/>
      </w:rPr>
    </w:lvl>
    <w:lvl w:ilvl="2" w:tplc="FFFFFFFF" w:tentative="1">
      <w:start w:val="1"/>
      <w:numFmt w:val="bullet"/>
      <w:lvlText w:val=""/>
      <w:lvlJc w:val="left"/>
      <w:pPr>
        <w:tabs>
          <w:tab w:val="num" w:pos="2378"/>
        </w:tabs>
        <w:ind w:left="2378" w:hanging="360"/>
      </w:pPr>
      <w:rPr>
        <w:rFonts w:ascii="Wingdings" w:hAnsi="Wingdings" w:hint="default"/>
      </w:rPr>
    </w:lvl>
    <w:lvl w:ilvl="3" w:tplc="FFFFFFFF" w:tentative="1">
      <w:start w:val="1"/>
      <w:numFmt w:val="bullet"/>
      <w:lvlText w:val=""/>
      <w:lvlJc w:val="left"/>
      <w:pPr>
        <w:tabs>
          <w:tab w:val="num" w:pos="3098"/>
        </w:tabs>
        <w:ind w:left="3098" w:hanging="360"/>
      </w:pPr>
      <w:rPr>
        <w:rFonts w:ascii="Symbol" w:hAnsi="Symbol" w:hint="default"/>
      </w:rPr>
    </w:lvl>
    <w:lvl w:ilvl="4" w:tplc="FFFFFFFF" w:tentative="1">
      <w:start w:val="1"/>
      <w:numFmt w:val="bullet"/>
      <w:lvlText w:val="o"/>
      <w:lvlJc w:val="left"/>
      <w:pPr>
        <w:tabs>
          <w:tab w:val="num" w:pos="3818"/>
        </w:tabs>
        <w:ind w:left="3818" w:hanging="360"/>
      </w:pPr>
      <w:rPr>
        <w:rFonts w:ascii="Courier New" w:hAnsi="Courier New" w:cs="Courier New" w:hint="default"/>
      </w:rPr>
    </w:lvl>
    <w:lvl w:ilvl="5" w:tplc="FFFFFFFF" w:tentative="1">
      <w:start w:val="1"/>
      <w:numFmt w:val="bullet"/>
      <w:lvlText w:val=""/>
      <w:lvlJc w:val="left"/>
      <w:pPr>
        <w:tabs>
          <w:tab w:val="num" w:pos="4538"/>
        </w:tabs>
        <w:ind w:left="4538" w:hanging="360"/>
      </w:pPr>
      <w:rPr>
        <w:rFonts w:ascii="Wingdings" w:hAnsi="Wingdings" w:hint="default"/>
      </w:rPr>
    </w:lvl>
    <w:lvl w:ilvl="6" w:tplc="FFFFFFFF" w:tentative="1">
      <w:start w:val="1"/>
      <w:numFmt w:val="bullet"/>
      <w:lvlText w:val=""/>
      <w:lvlJc w:val="left"/>
      <w:pPr>
        <w:tabs>
          <w:tab w:val="num" w:pos="5258"/>
        </w:tabs>
        <w:ind w:left="5258" w:hanging="360"/>
      </w:pPr>
      <w:rPr>
        <w:rFonts w:ascii="Symbol" w:hAnsi="Symbol" w:hint="default"/>
      </w:rPr>
    </w:lvl>
    <w:lvl w:ilvl="7" w:tplc="FFFFFFFF" w:tentative="1">
      <w:start w:val="1"/>
      <w:numFmt w:val="bullet"/>
      <w:lvlText w:val="o"/>
      <w:lvlJc w:val="left"/>
      <w:pPr>
        <w:tabs>
          <w:tab w:val="num" w:pos="5978"/>
        </w:tabs>
        <w:ind w:left="5978" w:hanging="360"/>
      </w:pPr>
      <w:rPr>
        <w:rFonts w:ascii="Courier New" w:hAnsi="Courier New" w:cs="Courier New" w:hint="default"/>
      </w:rPr>
    </w:lvl>
    <w:lvl w:ilvl="8" w:tplc="FFFFFFFF" w:tentative="1">
      <w:start w:val="1"/>
      <w:numFmt w:val="bullet"/>
      <w:lvlText w:val=""/>
      <w:lvlJc w:val="left"/>
      <w:pPr>
        <w:tabs>
          <w:tab w:val="num" w:pos="6698"/>
        </w:tabs>
        <w:ind w:left="6698" w:hanging="360"/>
      </w:pPr>
      <w:rPr>
        <w:rFonts w:ascii="Wingdings" w:hAnsi="Wingdings" w:hint="default"/>
      </w:rPr>
    </w:lvl>
  </w:abstractNum>
  <w:abstractNum w:abstractNumId="48" w15:restartNumberingAfterBreak="0">
    <w:nsid w:val="4A642ACF"/>
    <w:multiLevelType w:val="hybridMultilevel"/>
    <w:tmpl w:val="0EFC28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F32A4B"/>
    <w:multiLevelType w:val="hybridMultilevel"/>
    <w:tmpl w:val="CCA6A6F8"/>
    <w:lvl w:ilvl="0" w:tplc="040B0001">
      <w:start w:val="1"/>
      <w:numFmt w:val="bullet"/>
      <w:lvlText w:val=""/>
      <w:lvlJc w:val="left"/>
      <w:pPr>
        <w:tabs>
          <w:tab w:val="num" w:pos="720"/>
        </w:tabs>
        <w:ind w:left="720" w:hanging="360"/>
      </w:pPr>
      <w:rPr>
        <w:rFonts w:ascii="Symbol" w:hAnsi="Symbol"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0" w15:restartNumberingAfterBreak="0">
    <w:nsid w:val="4E154349"/>
    <w:multiLevelType w:val="hybridMultilevel"/>
    <w:tmpl w:val="F612AF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0725E28"/>
    <w:multiLevelType w:val="hybridMultilevel"/>
    <w:tmpl w:val="D40673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8704B6"/>
    <w:multiLevelType w:val="multilevel"/>
    <w:tmpl w:val="432086D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53" w15:restartNumberingAfterBreak="0">
    <w:nsid w:val="508A772B"/>
    <w:multiLevelType w:val="hybridMultilevel"/>
    <w:tmpl w:val="2BE2CA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12079FF"/>
    <w:multiLevelType w:val="hybridMultilevel"/>
    <w:tmpl w:val="40E26BFA"/>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13817A5"/>
    <w:multiLevelType w:val="hybridMultilevel"/>
    <w:tmpl w:val="A162C6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1818D9"/>
    <w:multiLevelType w:val="hybridMultilevel"/>
    <w:tmpl w:val="F1943CC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4D5422B"/>
    <w:multiLevelType w:val="hybridMultilevel"/>
    <w:tmpl w:val="3CC6E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5CC3FCF"/>
    <w:multiLevelType w:val="hybridMultilevel"/>
    <w:tmpl w:val="4D88C9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CD0F4C"/>
    <w:multiLevelType w:val="hybridMultilevel"/>
    <w:tmpl w:val="0298D8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F407197"/>
    <w:multiLevelType w:val="hybridMultilevel"/>
    <w:tmpl w:val="920682AC"/>
    <w:lvl w:ilvl="0" w:tplc="FFFFFFFF">
      <w:start w:val="1"/>
      <w:numFmt w:val="decimal"/>
      <w:lvlText w:val="%1."/>
      <w:lvlJc w:val="left"/>
      <w:pPr>
        <w:tabs>
          <w:tab w:val="num" w:pos="360"/>
        </w:tabs>
        <w:ind w:left="360" w:hanging="360"/>
      </w:pPr>
    </w:lvl>
    <w:lvl w:ilvl="1" w:tplc="040B000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 w15:restartNumberingAfterBreak="0">
    <w:nsid w:val="61B11CC6"/>
    <w:multiLevelType w:val="hybridMultilevel"/>
    <w:tmpl w:val="FD16BC9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4920553"/>
    <w:multiLevelType w:val="hybridMultilevel"/>
    <w:tmpl w:val="C054DEBA"/>
    <w:lvl w:ilvl="0" w:tplc="FFFFFFFF">
      <w:start w:val="1"/>
      <w:numFmt w:val="bullet"/>
      <w:lvlText w:val=""/>
      <w:lvlJc w:val="left"/>
      <w:pPr>
        <w:tabs>
          <w:tab w:val="num" w:pos="229"/>
        </w:tabs>
        <w:ind w:left="229" w:hanging="229"/>
      </w:pPr>
      <w:rPr>
        <w:rFonts w:ascii="Symbol" w:hAnsi="Symbol" w:hint="default"/>
      </w:rPr>
    </w:lvl>
    <w:lvl w:ilvl="1" w:tplc="FFFFFFFF" w:tentative="1">
      <w:start w:val="1"/>
      <w:numFmt w:val="bullet"/>
      <w:lvlText w:val="o"/>
      <w:lvlJc w:val="left"/>
      <w:pPr>
        <w:tabs>
          <w:tab w:val="num" w:pos="949"/>
        </w:tabs>
        <w:ind w:left="949" w:hanging="360"/>
      </w:pPr>
      <w:rPr>
        <w:rFonts w:ascii="Courier New" w:hAnsi="Courier New" w:cs="Courier New" w:hint="default"/>
      </w:rPr>
    </w:lvl>
    <w:lvl w:ilvl="2" w:tplc="FFFFFFFF" w:tentative="1">
      <w:start w:val="1"/>
      <w:numFmt w:val="bullet"/>
      <w:lvlText w:val=""/>
      <w:lvlJc w:val="left"/>
      <w:pPr>
        <w:tabs>
          <w:tab w:val="num" w:pos="1669"/>
        </w:tabs>
        <w:ind w:left="1669" w:hanging="360"/>
      </w:pPr>
      <w:rPr>
        <w:rFonts w:ascii="Wingdings" w:hAnsi="Wingdings" w:hint="default"/>
      </w:rPr>
    </w:lvl>
    <w:lvl w:ilvl="3" w:tplc="FFFFFFFF" w:tentative="1">
      <w:start w:val="1"/>
      <w:numFmt w:val="bullet"/>
      <w:lvlText w:val=""/>
      <w:lvlJc w:val="left"/>
      <w:pPr>
        <w:tabs>
          <w:tab w:val="num" w:pos="2389"/>
        </w:tabs>
        <w:ind w:left="2389" w:hanging="360"/>
      </w:pPr>
      <w:rPr>
        <w:rFonts w:ascii="Symbol" w:hAnsi="Symbol" w:hint="default"/>
      </w:rPr>
    </w:lvl>
    <w:lvl w:ilvl="4" w:tplc="FFFFFFFF" w:tentative="1">
      <w:start w:val="1"/>
      <w:numFmt w:val="bullet"/>
      <w:lvlText w:val="o"/>
      <w:lvlJc w:val="left"/>
      <w:pPr>
        <w:tabs>
          <w:tab w:val="num" w:pos="3109"/>
        </w:tabs>
        <w:ind w:left="3109" w:hanging="360"/>
      </w:pPr>
      <w:rPr>
        <w:rFonts w:ascii="Courier New" w:hAnsi="Courier New" w:cs="Courier New" w:hint="default"/>
      </w:rPr>
    </w:lvl>
    <w:lvl w:ilvl="5" w:tplc="FFFFFFFF" w:tentative="1">
      <w:start w:val="1"/>
      <w:numFmt w:val="bullet"/>
      <w:lvlText w:val=""/>
      <w:lvlJc w:val="left"/>
      <w:pPr>
        <w:tabs>
          <w:tab w:val="num" w:pos="3829"/>
        </w:tabs>
        <w:ind w:left="3829" w:hanging="360"/>
      </w:pPr>
      <w:rPr>
        <w:rFonts w:ascii="Wingdings" w:hAnsi="Wingdings" w:hint="default"/>
      </w:rPr>
    </w:lvl>
    <w:lvl w:ilvl="6" w:tplc="FFFFFFFF" w:tentative="1">
      <w:start w:val="1"/>
      <w:numFmt w:val="bullet"/>
      <w:lvlText w:val=""/>
      <w:lvlJc w:val="left"/>
      <w:pPr>
        <w:tabs>
          <w:tab w:val="num" w:pos="4549"/>
        </w:tabs>
        <w:ind w:left="4549" w:hanging="360"/>
      </w:pPr>
      <w:rPr>
        <w:rFonts w:ascii="Symbol" w:hAnsi="Symbol" w:hint="default"/>
      </w:rPr>
    </w:lvl>
    <w:lvl w:ilvl="7" w:tplc="FFFFFFFF" w:tentative="1">
      <w:start w:val="1"/>
      <w:numFmt w:val="bullet"/>
      <w:lvlText w:val="o"/>
      <w:lvlJc w:val="left"/>
      <w:pPr>
        <w:tabs>
          <w:tab w:val="num" w:pos="5269"/>
        </w:tabs>
        <w:ind w:left="5269" w:hanging="360"/>
      </w:pPr>
      <w:rPr>
        <w:rFonts w:ascii="Courier New" w:hAnsi="Courier New" w:cs="Courier New" w:hint="default"/>
      </w:rPr>
    </w:lvl>
    <w:lvl w:ilvl="8" w:tplc="FFFFFFFF" w:tentative="1">
      <w:start w:val="1"/>
      <w:numFmt w:val="bullet"/>
      <w:lvlText w:val=""/>
      <w:lvlJc w:val="left"/>
      <w:pPr>
        <w:tabs>
          <w:tab w:val="num" w:pos="5989"/>
        </w:tabs>
        <w:ind w:left="5989" w:hanging="360"/>
      </w:pPr>
      <w:rPr>
        <w:rFonts w:ascii="Wingdings" w:hAnsi="Wingdings" w:hint="default"/>
      </w:rPr>
    </w:lvl>
  </w:abstractNum>
  <w:abstractNum w:abstractNumId="63" w15:restartNumberingAfterBreak="0">
    <w:nsid w:val="6603517F"/>
    <w:multiLevelType w:val="hybridMultilevel"/>
    <w:tmpl w:val="369C4A0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0C031B"/>
    <w:multiLevelType w:val="hybridMultilevel"/>
    <w:tmpl w:val="974253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7904A03"/>
    <w:multiLevelType w:val="hybridMultilevel"/>
    <w:tmpl w:val="14427B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7EC1ABF"/>
    <w:multiLevelType w:val="hybridMultilevel"/>
    <w:tmpl w:val="5F969384"/>
    <w:lvl w:ilvl="0" w:tplc="FFFFFFFF">
      <w:start w:val="1"/>
      <w:numFmt w:val="decimal"/>
      <w:lvlText w:val="%1."/>
      <w:lvlJc w:val="left"/>
      <w:pPr>
        <w:tabs>
          <w:tab w:val="num" w:pos="360"/>
        </w:tabs>
        <w:ind w:left="36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7" w15:restartNumberingAfterBreak="0">
    <w:nsid w:val="6B7B23D7"/>
    <w:multiLevelType w:val="hybridMultilevel"/>
    <w:tmpl w:val="2B6ACF4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C6E0CB5"/>
    <w:multiLevelType w:val="hybridMultilevel"/>
    <w:tmpl w:val="789EE308"/>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9" w15:restartNumberingAfterBreak="0">
    <w:nsid w:val="709544F9"/>
    <w:multiLevelType w:val="multilevel"/>
    <w:tmpl w:val="9C5296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1E07930"/>
    <w:multiLevelType w:val="hybridMultilevel"/>
    <w:tmpl w:val="BFB2CB7E"/>
    <w:lvl w:ilvl="0" w:tplc="FFFFFFFF">
      <w:start w:val="1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916DE4"/>
    <w:multiLevelType w:val="hybridMultilevel"/>
    <w:tmpl w:val="E8D4C3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2C0724C"/>
    <w:multiLevelType w:val="hybridMultilevel"/>
    <w:tmpl w:val="460A3C8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47D3EF6"/>
    <w:multiLevelType w:val="hybridMultilevel"/>
    <w:tmpl w:val="479CA836"/>
    <w:lvl w:ilvl="0" w:tplc="040B0003">
      <w:start w:val="1"/>
      <w:numFmt w:val="bullet"/>
      <w:lvlText w:val="o"/>
      <w:lvlJc w:val="left"/>
      <w:pPr>
        <w:tabs>
          <w:tab w:val="num" w:pos="720"/>
        </w:tabs>
        <w:ind w:left="72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3F3745"/>
    <w:multiLevelType w:val="hybridMultilevel"/>
    <w:tmpl w:val="348652E6"/>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5" w15:restartNumberingAfterBreak="0">
    <w:nsid w:val="7728790C"/>
    <w:multiLevelType w:val="multilevel"/>
    <w:tmpl w:val="A8F4208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77B0897"/>
    <w:multiLevelType w:val="hybridMultilevel"/>
    <w:tmpl w:val="89E45B88"/>
    <w:lvl w:ilvl="0" w:tplc="FFFFFFFF">
      <w:start w:val="1"/>
      <w:numFmt w:val="bullet"/>
      <w:lvlText w:val=""/>
      <w:lvlJc w:val="left"/>
      <w:pPr>
        <w:tabs>
          <w:tab w:val="num" w:pos="720"/>
        </w:tabs>
        <w:ind w:left="720" w:hanging="360"/>
      </w:pPr>
      <w:rPr>
        <w:rFonts w:ascii="Symbol" w:hAnsi="Symbol" w:hint="default"/>
      </w:rPr>
    </w:lvl>
    <w:lvl w:ilvl="1" w:tplc="040B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935421E"/>
    <w:multiLevelType w:val="hybridMultilevel"/>
    <w:tmpl w:val="D682D2C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C702B15"/>
    <w:multiLevelType w:val="hybridMultilevel"/>
    <w:tmpl w:val="A2F4FF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7CD54203"/>
    <w:multiLevelType w:val="hybridMultilevel"/>
    <w:tmpl w:val="7DBABC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6A09E5"/>
    <w:multiLevelType w:val="hybridMultilevel"/>
    <w:tmpl w:val="A6627B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93134170">
    <w:abstractNumId w:val="52"/>
  </w:num>
  <w:num w:numId="2" w16cid:durableId="962923060">
    <w:abstractNumId w:val="53"/>
  </w:num>
  <w:num w:numId="3" w16cid:durableId="374893322">
    <w:abstractNumId w:val="71"/>
  </w:num>
  <w:num w:numId="4" w16cid:durableId="674306708">
    <w:abstractNumId w:val="51"/>
  </w:num>
  <w:num w:numId="5" w16cid:durableId="1701516462">
    <w:abstractNumId w:val="43"/>
  </w:num>
  <w:num w:numId="6" w16cid:durableId="2022707103">
    <w:abstractNumId w:val="35"/>
  </w:num>
  <w:num w:numId="7" w16cid:durableId="1773823103">
    <w:abstractNumId w:val="4"/>
  </w:num>
  <w:num w:numId="8" w16cid:durableId="590627740">
    <w:abstractNumId w:val="21"/>
  </w:num>
  <w:num w:numId="9" w16cid:durableId="1778990028">
    <w:abstractNumId w:val="79"/>
  </w:num>
  <w:num w:numId="10" w16cid:durableId="953101774">
    <w:abstractNumId w:val="36"/>
  </w:num>
  <w:num w:numId="11" w16cid:durableId="1714697735">
    <w:abstractNumId w:val="54"/>
  </w:num>
  <w:num w:numId="12" w16cid:durableId="1870756620">
    <w:abstractNumId w:val="48"/>
  </w:num>
  <w:num w:numId="13" w16cid:durableId="1105463405">
    <w:abstractNumId w:val="80"/>
  </w:num>
  <w:num w:numId="14" w16cid:durableId="2047097364">
    <w:abstractNumId w:val="17"/>
  </w:num>
  <w:num w:numId="15" w16cid:durableId="1364787244">
    <w:abstractNumId w:val="8"/>
  </w:num>
  <w:num w:numId="16" w16cid:durableId="1118111153">
    <w:abstractNumId w:val="30"/>
  </w:num>
  <w:num w:numId="17" w16cid:durableId="140777945">
    <w:abstractNumId w:val="46"/>
  </w:num>
  <w:num w:numId="18" w16cid:durableId="1277445686">
    <w:abstractNumId w:val="76"/>
  </w:num>
  <w:num w:numId="19" w16cid:durableId="1283880596">
    <w:abstractNumId w:val="20"/>
  </w:num>
  <w:num w:numId="20" w16cid:durableId="1735934057">
    <w:abstractNumId w:val="15"/>
  </w:num>
  <w:num w:numId="21" w16cid:durableId="1251964777">
    <w:abstractNumId w:val="24"/>
  </w:num>
  <w:num w:numId="22" w16cid:durableId="1446189593">
    <w:abstractNumId w:val="50"/>
  </w:num>
  <w:num w:numId="23" w16cid:durableId="1825733494">
    <w:abstractNumId w:val="1"/>
  </w:num>
  <w:num w:numId="24" w16cid:durableId="926231423">
    <w:abstractNumId w:val="2"/>
  </w:num>
  <w:num w:numId="25" w16cid:durableId="1762607946">
    <w:abstractNumId w:val="78"/>
  </w:num>
  <w:num w:numId="26" w16cid:durableId="831066352">
    <w:abstractNumId w:val="18"/>
  </w:num>
  <w:num w:numId="27" w16cid:durableId="2132430020">
    <w:abstractNumId w:val="60"/>
  </w:num>
  <w:num w:numId="28" w16cid:durableId="857081843">
    <w:abstractNumId w:val="14"/>
  </w:num>
  <w:num w:numId="29" w16cid:durableId="837577032">
    <w:abstractNumId w:val="5"/>
  </w:num>
  <w:num w:numId="30" w16cid:durableId="947391701">
    <w:abstractNumId w:val="23"/>
  </w:num>
  <w:num w:numId="31" w16cid:durableId="13658196">
    <w:abstractNumId w:val="55"/>
  </w:num>
  <w:num w:numId="32" w16cid:durableId="892348894">
    <w:abstractNumId w:val="57"/>
  </w:num>
  <w:num w:numId="33" w16cid:durableId="1483540990">
    <w:abstractNumId w:val="3"/>
  </w:num>
  <w:num w:numId="34" w16cid:durableId="355624118">
    <w:abstractNumId w:val="26"/>
  </w:num>
  <w:num w:numId="35" w16cid:durableId="1475098643">
    <w:abstractNumId w:val="69"/>
  </w:num>
  <w:num w:numId="36" w16cid:durableId="43720445">
    <w:abstractNumId w:val="47"/>
  </w:num>
  <w:num w:numId="37" w16cid:durableId="216017451">
    <w:abstractNumId w:val="64"/>
  </w:num>
  <w:num w:numId="38" w16cid:durableId="2103868567">
    <w:abstractNumId w:val="44"/>
  </w:num>
  <w:num w:numId="39" w16cid:durableId="1927417233">
    <w:abstractNumId w:val="62"/>
  </w:num>
  <w:num w:numId="40" w16cid:durableId="764761673">
    <w:abstractNumId w:val="0"/>
  </w:num>
  <w:num w:numId="41" w16cid:durableId="1775594828">
    <w:abstractNumId w:val="65"/>
  </w:num>
  <w:num w:numId="42" w16cid:durableId="978730526">
    <w:abstractNumId w:val="34"/>
  </w:num>
  <w:num w:numId="43" w16cid:durableId="1109394464">
    <w:abstractNumId w:val="9"/>
  </w:num>
  <w:num w:numId="44" w16cid:durableId="1785004748">
    <w:abstractNumId w:val="12"/>
  </w:num>
  <w:num w:numId="45" w16cid:durableId="1773085293">
    <w:abstractNumId w:val="10"/>
  </w:num>
  <w:num w:numId="46" w16cid:durableId="1515722969">
    <w:abstractNumId w:val="61"/>
  </w:num>
  <w:num w:numId="47" w16cid:durableId="1674919681">
    <w:abstractNumId w:val="59"/>
  </w:num>
  <w:num w:numId="48" w16cid:durableId="992486070">
    <w:abstractNumId w:val="19"/>
  </w:num>
  <w:num w:numId="49" w16cid:durableId="1760059587">
    <w:abstractNumId w:val="70"/>
  </w:num>
  <w:num w:numId="50" w16cid:durableId="1900089738">
    <w:abstractNumId w:val="16"/>
  </w:num>
  <w:num w:numId="51" w16cid:durableId="464936209">
    <w:abstractNumId w:val="33"/>
  </w:num>
  <w:num w:numId="52" w16cid:durableId="672221081">
    <w:abstractNumId w:val="40"/>
  </w:num>
  <w:num w:numId="53" w16cid:durableId="1829973473">
    <w:abstractNumId w:val="27"/>
  </w:num>
  <w:num w:numId="54" w16cid:durableId="1200581129">
    <w:abstractNumId w:val="58"/>
  </w:num>
  <w:num w:numId="55" w16cid:durableId="494493294">
    <w:abstractNumId w:val="42"/>
  </w:num>
  <w:num w:numId="56" w16cid:durableId="1739790376">
    <w:abstractNumId w:val="56"/>
  </w:num>
  <w:num w:numId="57" w16cid:durableId="2075345486">
    <w:abstractNumId w:val="38"/>
  </w:num>
  <w:num w:numId="58" w16cid:durableId="1811750425">
    <w:abstractNumId w:val="73"/>
  </w:num>
  <w:num w:numId="59" w16cid:durableId="1855536714">
    <w:abstractNumId w:val="32"/>
  </w:num>
  <w:num w:numId="60" w16cid:durableId="1604150205">
    <w:abstractNumId w:val="37"/>
  </w:num>
  <w:num w:numId="61" w16cid:durableId="593438883">
    <w:abstractNumId w:val="7"/>
  </w:num>
  <w:num w:numId="62" w16cid:durableId="915669864">
    <w:abstractNumId w:val="63"/>
  </w:num>
  <w:num w:numId="63" w16cid:durableId="1697077336">
    <w:abstractNumId w:val="28"/>
  </w:num>
  <w:num w:numId="64" w16cid:durableId="1572810183">
    <w:abstractNumId w:val="41"/>
  </w:num>
  <w:num w:numId="65" w16cid:durableId="1790197321">
    <w:abstractNumId w:val="25"/>
  </w:num>
  <w:num w:numId="66" w16cid:durableId="620302657">
    <w:abstractNumId w:val="68"/>
  </w:num>
  <w:num w:numId="67" w16cid:durableId="607081407">
    <w:abstractNumId w:val="31"/>
  </w:num>
  <w:num w:numId="68" w16cid:durableId="136381968">
    <w:abstractNumId w:val="22"/>
  </w:num>
  <w:num w:numId="69" w16cid:durableId="1020012565">
    <w:abstractNumId w:val="75"/>
  </w:num>
  <w:num w:numId="70" w16cid:durableId="1944193173">
    <w:abstractNumId w:val="29"/>
  </w:num>
  <w:num w:numId="71" w16cid:durableId="2006975708">
    <w:abstractNumId w:val="74"/>
  </w:num>
  <w:num w:numId="72" w16cid:durableId="519441133">
    <w:abstractNumId w:val="49"/>
  </w:num>
  <w:num w:numId="73" w16cid:durableId="1268806127">
    <w:abstractNumId w:val="66"/>
  </w:num>
  <w:num w:numId="74" w16cid:durableId="462580112">
    <w:abstractNumId w:val="11"/>
  </w:num>
  <w:num w:numId="75" w16cid:durableId="202136350">
    <w:abstractNumId w:val="6"/>
  </w:num>
  <w:num w:numId="76" w16cid:durableId="1399983258">
    <w:abstractNumId w:val="39"/>
  </w:num>
  <w:num w:numId="77" w16cid:durableId="502473539">
    <w:abstractNumId w:val="77"/>
  </w:num>
  <w:num w:numId="78" w16cid:durableId="217716438">
    <w:abstractNumId w:val="72"/>
  </w:num>
  <w:num w:numId="79" w16cid:durableId="1178078877">
    <w:abstractNumId w:val="13"/>
  </w:num>
  <w:num w:numId="80" w16cid:durableId="1282112684">
    <w:abstractNumId w:val="45"/>
  </w:num>
  <w:num w:numId="81" w16cid:durableId="622659681">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i-FI" w:vendorID="666" w:dllVersion="513" w:checkStyle="1"/>
  <w:activeWritingStyle w:appName="MSWord" w:lang="sv-SE" w:vendorID="0"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231"/>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CDE"/>
    <w:rsid w:val="000012EC"/>
    <w:rsid w:val="000021F2"/>
    <w:rsid w:val="00012325"/>
    <w:rsid w:val="0001726D"/>
    <w:rsid w:val="00033B62"/>
    <w:rsid w:val="00060A62"/>
    <w:rsid w:val="000632BC"/>
    <w:rsid w:val="00066EBB"/>
    <w:rsid w:val="00083359"/>
    <w:rsid w:val="00086604"/>
    <w:rsid w:val="000A19D8"/>
    <w:rsid w:val="000B768C"/>
    <w:rsid w:val="000C3E8D"/>
    <w:rsid w:val="000C660E"/>
    <w:rsid w:val="000D71D3"/>
    <w:rsid w:val="000E5C5C"/>
    <w:rsid w:val="00106230"/>
    <w:rsid w:val="00106C0B"/>
    <w:rsid w:val="001070A2"/>
    <w:rsid w:val="00112278"/>
    <w:rsid w:val="001124F2"/>
    <w:rsid w:val="00112819"/>
    <w:rsid w:val="001215B7"/>
    <w:rsid w:val="00133317"/>
    <w:rsid w:val="001348E8"/>
    <w:rsid w:val="00157328"/>
    <w:rsid w:val="001612E7"/>
    <w:rsid w:val="00163C05"/>
    <w:rsid w:val="001666D0"/>
    <w:rsid w:val="001770D6"/>
    <w:rsid w:val="00181119"/>
    <w:rsid w:val="00181F7B"/>
    <w:rsid w:val="001832E9"/>
    <w:rsid w:val="001844A5"/>
    <w:rsid w:val="00185BA1"/>
    <w:rsid w:val="0019478A"/>
    <w:rsid w:val="00196817"/>
    <w:rsid w:val="001B4250"/>
    <w:rsid w:val="001B7CBD"/>
    <w:rsid w:val="001B7FC0"/>
    <w:rsid w:val="001C4CA9"/>
    <w:rsid w:val="001D0972"/>
    <w:rsid w:val="001D77C6"/>
    <w:rsid w:val="001E266B"/>
    <w:rsid w:val="001E4C52"/>
    <w:rsid w:val="001E626F"/>
    <w:rsid w:val="001F1355"/>
    <w:rsid w:val="001F21DC"/>
    <w:rsid w:val="001F5AC2"/>
    <w:rsid w:val="001F662C"/>
    <w:rsid w:val="001F7E39"/>
    <w:rsid w:val="00205A42"/>
    <w:rsid w:val="0022196E"/>
    <w:rsid w:val="00222282"/>
    <w:rsid w:val="0023606A"/>
    <w:rsid w:val="0025541C"/>
    <w:rsid w:val="00260029"/>
    <w:rsid w:val="00260CFA"/>
    <w:rsid w:val="002754FE"/>
    <w:rsid w:val="00282D26"/>
    <w:rsid w:val="00285219"/>
    <w:rsid w:val="0029018A"/>
    <w:rsid w:val="00292202"/>
    <w:rsid w:val="00293E43"/>
    <w:rsid w:val="002A0094"/>
    <w:rsid w:val="002A2311"/>
    <w:rsid w:val="002A4827"/>
    <w:rsid w:val="002A6F0F"/>
    <w:rsid w:val="002B0810"/>
    <w:rsid w:val="002C38AA"/>
    <w:rsid w:val="002C45BF"/>
    <w:rsid w:val="002C5FD4"/>
    <w:rsid w:val="002D2CF3"/>
    <w:rsid w:val="002D5DFA"/>
    <w:rsid w:val="002D6D78"/>
    <w:rsid w:val="002E0043"/>
    <w:rsid w:val="002E2883"/>
    <w:rsid w:val="002E505D"/>
    <w:rsid w:val="002F1F68"/>
    <w:rsid w:val="002F27A0"/>
    <w:rsid w:val="00306BB7"/>
    <w:rsid w:val="00310A11"/>
    <w:rsid w:val="003218A9"/>
    <w:rsid w:val="003230F5"/>
    <w:rsid w:val="003304CC"/>
    <w:rsid w:val="00333978"/>
    <w:rsid w:val="00336519"/>
    <w:rsid w:val="0034606D"/>
    <w:rsid w:val="00346D0D"/>
    <w:rsid w:val="00347B46"/>
    <w:rsid w:val="00356F01"/>
    <w:rsid w:val="003750C9"/>
    <w:rsid w:val="00384C49"/>
    <w:rsid w:val="00394D0C"/>
    <w:rsid w:val="003A63AD"/>
    <w:rsid w:val="003A7942"/>
    <w:rsid w:val="003B0438"/>
    <w:rsid w:val="003B0732"/>
    <w:rsid w:val="003B0AD8"/>
    <w:rsid w:val="003B1DE5"/>
    <w:rsid w:val="003C0AF4"/>
    <w:rsid w:val="003C261A"/>
    <w:rsid w:val="003C669B"/>
    <w:rsid w:val="003D0B07"/>
    <w:rsid w:val="003D291F"/>
    <w:rsid w:val="003D6D74"/>
    <w:rsid w:val="003D7D1F"/>
    <w:rsid w:val="003E26B3"/>
    <w:rsid w:val="003E440D"/>
    <w:rsid w:val="003F59A2"/>
    <w:rsid w:val="003F5BE1"/>
    <w:rsid w:val="00400C67"/>
    <w:rsid w:val="00404060"/>
    <w:rsid w:val="00412943"/>
    <w:rsid w:val="0041582E"/>
    <w:rsid w:val="0042300B"/>
    <w:rsid w:val="00432D7E"/>
    <w:rsid w:val="00432F79"/>
    <w:rsid w:val="00433454"/>
    <w:rsid w:val="0044444F"/>
    <w:rsid w:val="00456F22"/>
    <w:rsid w:val="00464B85"/>
    <w:rsid w:val="00465604"/>
    <w:rsid w:val="0048259B"/>
    <w:rsid w:val="00482D30"/>
    <w:rsid w:val="00483380"/>
    <w:rsid w:val="00493F05"/>
    <w:rsid w:val="00494F0A"/>
    <w:rsid w:val="004A1658"/>
    <w:rsid w:val="004A4B49"/>
    <w:rsid w:val="004A6228"/>
    <w:rsid w:val="004E2F60"/>
    <w:rsid w:val="00510F5B"/>
    <w:rsid w:val="00515F5B"/>
    <w:rsid w:val="005270C3"/>
    <w:rsid w:val="00531071"/>
    <w:rsid w:val="005348AD"/>
    <w:rsid w:val="005441A8"/>
    <w:rsid w:val="00554817"/>
    <w:rsid w:val="005564F0"/>
    <w:rsid w:val="00556E67"/>
    <w:rsid w:val="00557602"/>
    <w:rsid w:val="00565613"/>
    <w:rsid w:val="00576247"/>
    <w:rsid w:val="00593492"/>
    <w:rsid w:val="00597CB7"/>
    <w:rsid w:val="005A7968"/>
    <w:rsid w:val="005A79BC"/>
    <w:rsid w:val="005B4B3B"/>
    <w:rsid w:val="005D5B2F"/>
    <w:rsid w:val="005E1CCC"/>
    <w:rsid w:val="005F1002"/>
    <w:rsid w:val="006144CE"/>
    <w:rsid w:val="0061729E"/>
    <w:rsid w:val="006223D8"/>
    <w:rsid w:val="00625EA4"/>
    <w:rsid w:val="006261A8"/>
    <w:rsid w:val="0063295A"/>
    <w:rsid w:val="00637961"/>
    <w:rsid w:val="006462C7"/>
    <w:rsid w:val="00657012"/>
    <w:rsid w:val="00665470"/>
    <w:rsid w:val="00676800"/>
    <w:rsid w:val="006840E7"/>
    <w:rsid w:val="0068422E"/>
    <w:rsid w:val="00685A99"/>
    <w:rsid w:val="00686A33"/>
    <w:rsid w:val="00696FB9"/>
    <w:rsid w:val="006972B2"/>
    <w:rsid w:val="006978A9"/>
    <w:rsid w:val="006A1CAA"/>
    <w:rsid w:val="006A2304"/>
    <w:rsid w:val="006A36F8"/>
    <w:rsid w:val="006C166C"/>
    <w:rsid w:val="006D19D8"/>
    <w:rsid w:val="006D531F"/>
    <w:rsid w:val="006E5F58"/>
    <w:rsid w:val="006F352D"/>
    <w:rsid w:val="006F540B"/>
    <w:rsid w:val="007063E6"/>
    <w:rsid w:val="00715726"/>
    <w:rsid w:val="007332B4"/>
    <w:rsid w:val="00741881"/>
    <w:rsid w:val="00763D85"/>
    <w:rsid w:val="00766AC5"/>
    <w:rsid w:val="00772EA5"/>
    <w:rsid w:val="00781E93"/>
    <w:rsid w:val="007A3E5C"/>
    <w:rsid w:val="007B0B5B"/>
    <w:rsid w:val="007B62A3"/>
    <w:rsid w:val="007C0DA0"/>
    <w:rsid w:val="007C2885"/>
    <w:rsid w:val="007D024D"/>
    <w:rsid w:val="007D3EF0"/>
    <w:rsid w:val="007D42C3"/>
    <w:rsid w:val="007D4405"/>
    <w:rsid w:val="007D68F2"/>
    <w:rsid w:val="007E4B37"/>
    <w:rsid w:val="007F2157"/>
    <w:rsid w:val="007F2629"/>
    <w:rsid w:val="007F26BA"/>
    <w:rsid w:val="00811954"/>
    <w:rsid w:val="00817FA8"/>
    <w:rsid w:val="00840932"/>
    <w:rsid w:val="008458F8"/>
    <w:rsid w:val="00851B97"/>
    <w:rsid w:val="00855B6A"/>
    <w:rsid w:val="0085658B"/>
    <w:rsid w:val="00860EDF"/>
    <w:rsid w:val="0086449F"/>
    <w:rsid w:val="00867464"/>
    <w:rsid w:val="00867A42"/>
    <w:rsid w:val="00885501"/>
    <w:rsid w:val="00885FB5"/>
    <w:rsid w:val="00886CCA"/>
    <w:rsid w:val="008A4979"/>
    <w:rsid w:val="008B037F"/>
    <w:rsid w:val="008B2B51"/>
    <w:rsid w:val="008C4A15"/>
    <w:rsid w:val="008C5E2F"/>
    <w:rsid w:val="008C7AC4"/>
    <w:rsid w:val="008D6CDE"/>
    <w:rsid w:val="008E1800"/>
    <w:rsid w:val="008E1FB4"/>
    <w:rsid w:val="008E4D5A"/>
    <w:rsid w:val="008F3DF0"/>
    <w:rsid w:val="00906AB8"/>
    <w:rsid w:val="00907F6F"/>
    <w:rsid w:val="0091506C"/>
    <w:rsid w:val="00916086"/>
    <w:rsid w:val="00926F76"/>
    <w:rsid w:val="00927EF6"/>
    <w:rsid w:val="0093420A"/>
    <w:rsid w:val="0093545E"/>
    <w:rsid w:val="00945421"/>
    <w:rsid w:val="0095282C"/>
    <w:rsid w:val="0095682A"/>
    <w:rsid w:val="00973904"/>
    <w:rsid w:val="00982713"/>
    <w:rsid w:val="00992BF9"/>
    <w:rsid w:val="00995E25"/>
    <w:rsid w:val="009969F3"/>
    <w:rsid w:val="009A5C2A"/>
    <w:rsid w:val="009A6E1E"/>
    <w:rsid w:val="009B0817"/>
    <w:rsid w:val="009B4039"/>
    <w:rsid w:val="009C036E"/>
    <w:rsid w:val="009C2119"/>
    <w:rsid w:val="009C6839"/>
    <w:rsid w:val="009D6C31"/>
    <w:rsid w:val="009E5136"/>
    <w:rsid w:val="009F6824"/>
    <w:rsid w:val="00A11FBE"/>
    <w:rsid w:val="00A21D15"/>
    <w:rsid w:val="00A31D62"/>
    <w:rsid w:val="00A40E69"/>
    <w:rsid w:val="00A44F62"/>
    <w:rsid w:val="00A46636"/>
    <w:rsid w:val="00A53168"/>
    <w:rsid w:val="00A532C1"/>
    <w:rsid w:val="00A636AA"/>
    <w:rsid w:val="00A92CDE"/>
    <w:rsid w:val="00A94DF4"/>
    <w:rsid w:val="00AA0FD0"/>
    <w:rsid w:val="00AB0794"/>
    <w:rsid w:val="00AC0482"/>
    <w:rsid w:val="00AC6790"/>
    <w:rsid w:val="00AD020C"/>
    <w:rsid w:val="00AE0417"/>
    <w:rsid w:val="00AE6949"/>
    <w:rsid w:val="00AE6BF8"/>
    <w:rsid w:val="00AF1208"/>
    <w:rsid w:val="00AF5C48"/>
    <w:rsid w:val="00AF6B2F"/>
    <w:rsid w:val="00B00EBF"/>
    <w:rsid w:val="00B04269"/>
    <w:rsid w:val="00B15F72"/>
    <w:rsid w:val="00B21312"/>
    <w:rsid w:val="00B22D72"/>
    <w:rsid w:val="00B322DC"/>
    <w:rsid w:val="00B32D1F"/>
    <w:rsid w:val="00B34E1C"/>
    <w:rsid w:val="00B356C2"/>
    <w:rsid w:val="00B40A1E"/>
    <w:rsid w:val="00B41C8D"/>
    <w:rsid w:val="00B42C05"/>
    <w:rsid w:val="00B44463"/>
    <w:rsid w:val="00B46EF9"/>
    <w:rsid w:val="00B52A40"/>
    <w:rsid w:val="00B55D07"/>
    <w:rsid w:val="00B635E8"/>
    <w:rsid w:val="00B70B66"/>
    <w:rsid w:val="00B71169"/>
    <w:rsid w:val="00B719A1"/>
    <w:rsid w:val="00B75835"/>
    <w:rsid w:val="00B76F85"/>
    <w:rsid w:val="00B83E4F"/>
    <w:rsid w:val="00B8505E"/>
    <w:rsid w:val="00B9119D"/>
    <w:rsid w:val="00B91A50"/>
    <w:rsid w:val="00BA0150"/>
    <w:rsid w:val="00BA29BA"/>
    <w:rsid w:val="00BA4339"/>
    <w:rsid w:val="00BB10D9"/>
    <w:rsid w:val="00BB2167"/>
    <w:rsid w:val="00BC4DCC"/>
    <w:rsid w:val="00BE6574"/>
    <w:rsid w:val="00BE6D00"/>
    <w:rsid w:val="00C03F6E"/>
    <w:rsid w:val="00C271AE"/>
    <w:rsid w:val="00C323FE"/>
    <w:rsid w:val="00C338B7"/>
    <w:rsid w:val="00C365A5"/>
    <w:rsid w:val="00C419EF"/>
    <w:rsid w:val="00C440C4"/>
    <w:rsid w:val="00C4590A"/>
    <w:rsid w:val="00C541A6"/>
    <w:rsid w:val="00C62E3E"/>
    <w:rsid w:val="00C77B71"/>
    <w:rsid w:val="00C93E62"/>
    <w:rsid w:val="00CA0F8B"/>
    <w:rsid w:val="00CA6F70"/>
    <w:rsid w:val="00CB5A04"/>
    <w:rsid w:val="00CF1569"/>
    <w:rsid w:val="00D04505"/>
    <w:rsid w:val="00D22AC8"/>
    <w:rsid w:val="00D30B9E"/>
    <w:rsid w:val="00D323B6"/>
    <w:rsid w:val="00D40A06"/>
    <w:rsid w:val="00D41CEF"/>
    <w:rsid w:val="00D52665"/>
    <w:rsid w:val="00D57C88"/>
    <w:rsid w:val="00D62674"/>
    <w:rsid w:val="00D8219D"/>
    <w:rsid w:val="00DA016F"/>
    <w:rsid w:val="00DA5F7D"/>
    <w:rsid w:val="00DE77DC"/>
    <w:rsid w:val="00DF149B"/>
    <w:rsid w:val="00DF45A4"/>
    <w:rsid w:val="00DF516B"/>
    <w:rsid w:val="00DF7860"/>
    <w:rsid w:val="00DF7D9D"/>
    <w:rsid w:val="00E00B3F"/>
    <w:rsid w:val="00E011C5"/>
    <w:rsid w:val="00E04677"/>
    <w:rsid w:val="00E0582F"/>
    <w:rsid w:val="00E13385"/>
    <w:rsid w:val="00E13812"/>
    <w:rsid w:val="00E2432E"/>
    <w:rsid w:val="00E262F0"/>
    <w:rsid w:val="00E304E8"/>
    <w:rsid w:val="00E50EE3"/>
    <w:rsid w:val="00E51779"/>
    <w:rsid w:val="00E56F78"/>
    <w:rsid w:val="00E60288"/>
    <w:rsid w:val="00E61913"/>
    <w:rsid w:val="00E71EC8"/>
    <w:rsid w:val="00E90F98"/>
    <w:rsid w:val="00E92D95"/>
    <w:rsid w:val="00E950BC"/>
    <w:rsid w:val="00EA318B"/>
    <w:rsid w:val="00EB74AF"/>
    <w:rsid w:val="00EC411D"/>
    <w:rsid w:val="00ED20FC"/>
    <w:rsid w:val="00EE2155"/>
    <w:rsid w:val="00EE4C8A"/>
    <w:rsid w:val="00EF27EA"/>
    <w:rsid w:val="00EF7DD2"/>
    <w:rsid w:val="00F009F0"/>
    <w:rsid w:val="00F020AE"/>
    <w:rsid w:val="00F17DE0"/>
    <w:rsid w:val="00F23B5C"/>
    <w:rsid w:val="00F24B5D"/>
    <w:rsid w:val="00F32A94"/>
    <w:rsid w:val="00F4677E"/>
    <w:rsid w:val="00F4733E"/>
    <w:rsid w:val="00F47BDF"/>
    <w:rsid w:val="00F50236"/>
    <w:rsid w:val="00F51A29"/>
    <w:rsid w:val="00F547A1"/>
    <w:rsid w:val="00F6181B"/>
    <w:rsid w:val="00F63D16"/>
    <w:rsid w:val="00F644FC"/>
    <w:rsid w:val="00F6488A"/>
    <w:rsid w:val="00F7014F"/>
    <w:rsid w:val="00F7496E"/>
    <w:rsid w:val="00F84109"/>
    <w:rsid w:val="00FA687B"/>
    <w:rsid w:val="00FC7860"/>
    <w:rsid w:val="00FD4EA8"/>
    <w:rsid w:val="00FE07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1"/>
    <o:shapelayout v:ext="edit">
      <o:idmap v:ext="edit" data="2"/>
    </o:shapelayout>
  </w:shapeDefaults>
  <w:decimalSymbol w:val=","/>
  <w:listSeparator w:val=","/>
  <w14:docId w14:val="091011B4"/>
  <w15:chartTrackingRefBased/>
  <w15:docId w15:val="{1F8DE319-0FC8-48F5-8E76-03A38638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7496E"/>
    <w:pPr>
      <w:jc w:val="both"/>
    </w:pPr>
    <w:rPr>
      <w:sz w:val="24"/>
      <w:szCs w:val="24"/>
    </w:rPr>
  </w:style>
  <w:style w:type="paragraph" w:styleId="Otsikko1">
    <w:name w:val="heading 1"/>
    <w:basedOn w:val="Normaali"/>
    <w:next w:val="Normaali"/>
    <w:qFormat/>
    <w:pPr>
      <w:keepNext/>
      <w:numPr>
        <w:numId w:val="1"/>
      </w:numPr>
      <w:spacing w:before="240" w:after="120"/>
      <w:jc w:val="left"/>
      <w:outlineLvl w:val="0"/>
    </w:pPr>
    <w:rPr>
      <w:rFonts w:ascii="Arial" w:hAnsi="Arial" w:cs="Arial"/>
      <w:b/>
      <w:bCs/>
      <w:kern w:val="32"/>
      <w:sz w:val="32"/>
      <w:szCs w:val="32"/>
    </w:rPr>
  </w:style>
  <w:style w:type="paragraph" w:styleId="Otsikko2">
    <w:name w:val="heading 2"/>
    <w:basedOn w:val="Normaali"/>
    <w:next w:val="Normaali"/>
    <w:qFormat/>
    <w:pPr>
      <w:keepNext/>
      <w:numPr>
        <w:ilvl w:val="1"/>
        <w:numId w:val="1"/>
      </w:numPr>
      <w:spacing w:before="240" w:after="60"/>
      <w:jc w:val="left"/>
      <w:outlineLvl w:val="1"/>
    </w:pPr>
    <w:rPr>
      <w:rFonts w:ascii="Arial" w:hAnsi="Arial" w:cs="Arial"/>
      <w:b/>
      <w:bCs/>
      <w:i/>
      <w:iCs/>
      <w:sz w:val="28"/>
      <w:szCs w:val="28"/>
    </w:rPr>
  </w:style>
  <w:style w:type="paragraph" w:styleId="Otsikko3">
    <w:name w:val="heading 3"/>
    <w:basedOn w:val="Normaali"/>
    <w:next w:val="Normaali"/>
    <w:link w:val="Otsikko3Char"/>
    <w:qFormat/>
    <w:pPr>
      <w:keepNext/>
      <w:numPr>
        <w:ilvl w:val="2"/>
        <w:numId w:val="1"/>
      </w:numPr>
      <w:spacing w:before="240" w:after="60"/>
      <w:jc w:val="left"/>
      <w:outlineLvl w:val="2"/>
    </w:pPr>
    <w:rPr>
      <w:rFonts w:ascii="Arial" w:hAnsi="Arial" w:cs="Arial"/>
      <w:b/>
      <w:bCs/>
      <w:szCs w:val="26"/>
    </w:rPr>
  </w:style>
  <w:style w:type="paragraph" w:styleId="Otsikko4">
    <w:name w:val="heading 4"/>
    <w:basedOn w:val="Normaali"/>
    <w:next w:val="Normaali"/>
    <w:qFormat/>
    <w:pPr>
      <w:keepNext/>
      <w:spacing w:before="240" w:after="60"/>
      <w:jc w:val="left"/>
      <w:outlineLvl w:val="3"/>
    </w:pPr>
    <w:rPr>
      <w:b/>
      <w:bCs/>
      <w:szCs w:val="28"/>
    </w:rPr>
  </w:style>
  <w:style w:type="paragraph" w:styleId="Otsikko5">
    <w:name w:val="heading 5"/>
    <w:basedOn w:val="Normaali"/>
    <w:next w:val="Normaali"/>
    <w:qFormat/>
    <w:pPr>
      <w:numPr>
        <w:ilvl w:val="4"/>
        <w:numId w:val="1"/>
      </w:numPr>
      <w:spacing w:before="240" w:after="60"/>
      <w:outlineLvl w:val="4"/>
    </w:pPr>
    <w:rPr>
      <w:b/>
      <w:bCs/>
      <w:i/>
      <w:iCs/>
      <w:sz w:val="26"/>
      <w:szCs w:val="26"/>
    </w:rPr>
  </w:style>
  <w:style w:type="paragraph" w:styleId="Otsikko6">
    <w:name w:val="heading 6"/>
    <w:basedOn w:val="Normaali"/>
    <w:next w:val="Normaali"/>
    <w:qFormat/>
    <w:pPr>
      <w:numPr>
        <w:ilvl w:val="5"/>
        <w:numId w:val="1"/>
      </w:numPr>
      <w:spacing w:before="240" w:after="60"/>
      <w:outlineLvl w:val="5"/>
    </w:pPr>
    <w:rPr>
      <w:b/>
      <w:bCs/>
      <w:sz w:val="22"/>
      <w:szCs w:val="22"/>
    </w:rPr>
  </w:style>
  <w:style w:type="paragraph" w:styleId="Otsikko7">
    <w:name w:val="heading 7"/>
    <w:basedOn w:val="Normaali"/>
    <w:next w:val="Normaali"/>
    <w:qFormat/>
    <w:pPr>
      <w:numPr>
        <w:ilvl w:val="6"/>
        <w:numId w:val="1"/>
      </w:numPr>
      <w:spacing w:before="240" w:after="60"/>
      <w:outlineLvl w:val="6"/>
    </w:pPr>
  </w:style>
  <w:style w:type="paragraph" w:styleId="Otsikko8">
    <w:name w:val="heading 8"/>
    <w:basedOn w:val="Normaali"/>
    <w:next w:val="Normaali"/>
    <w:qFormat/>
    <w:pPr>
      <w:numPr>
        <w:ilvl w:val="7"/>
        <w:numId w:val="1"/>
      </w:numPr>
      <w:spacing w:before="240" w:after="60"/>
      <w:outlineLvl w:val="7"/>
    </w:pPr>
    <w:rPr>
      <w:i/>
      <w:iCs/>
    </w:rPr>
  </w:style>
  <w:style w:type="paragraph" w:styleId="Otsikko9">
    <w:name w:val="heading 9"/>
    <w:basedOn w:val="Normaali"/>
    <w:next w:val="Normaali"/>
    <w:qFormat/>
    <w:pPr>
      <w:numPr>
        <w:ilvl w:val="8"/>
        <w:numId w:val="1"/>
      </w:numPr>
      <w:spacing w:before="240" w:after="60"/>
      <w:outlineLvl w:val="8"/>
    </w:pPr>
    <w:rPr>
      <w:rFonts w:ascii="Arial" w:hAnsi="Arial" w:cs="Arial"/>
      <w:sz w:val="22"/>
      <w:szCs w:val="22"/>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Leipteksti">
    <w:name w:val="Body Text"/>
    <w:basedOn w:val="Normaali"/>
    <w:rPr>
      <w:sz w:val="32"/>
    </w:rPr>
  </w:style>
  <w:style w:type="paragraph" w:styleId="Sisennettyleipteksti">
    <w:name w:val="Body Text Indent"/>
    <w:basedOn w:val="Normaali"/>
    <w:pPr>
      <w:spacing w:after="120"/>
      <w:ind w:left="283"/>
    </w:pPr>
  </w:style>
  <w:style w:type="paragraph" w:styleId="Sisluet1">
    <w:name w:val="toc 1"/>
    <w:basedOn w:val="Normaali"/>
    <w:next w:val="Normaali"/>
    <w:autoRedefine/>
    <w:semiHidden/>
    <w:pPr>
      <w:spacing w:before="360"/>
      <w:jc w:val="left"/>
    </w:pPr>
    <w:rPr>
      <w:rFonts w:ascii="Arial" w:hAnsi="Arial"/>
      <w:b/>
      <w:bCs/>
      <w:caps/>
      <w:szCs w:val="28"/>
    </w:rPr>
  </w:style>
  <w:style w:type="paragraph" w:styleId="Sisluet2">
    <w:name w:val="toc 2"/>
    <w:basedOn w:val="Normaali"/>
    <w:next w:val="Normaali"/>
    <w:autoRedefine/>
    <w:semiHidden/>
    <w:pPr>
      <w:spacing w:before="240"/>
      <w:jc w:val="left"/>
    </w:pPr>
    <w:rPr>
      <w:b/>
      <w:bCs/>
    </w:rPr>
  </w:style>
  <w:style w:type="character" w:styleId="Hyperlinkki">
    <w:name w:val="Hyperlink"/>
    <w:rPr>
      <w:color w:val="0000FF"/>
      <w:u w:val="single"/>
    </w:rPr>
  </w:style>
  <w:style w:type="paragraph" w:styleId="Yltunniste">
    <w:name w:val="header"/>
    <w:basedOn w:val="Normaali"/>
    <w:pPr>
      <w:tabs>
        <w:tab w:val="center" w:pos="4320"/>
        <w:tab w:val="right" w:pos="8640"/>
      </w:tabs>
    </w:pPr>
  </w:style>
  <w:style w:type="character" w:styleId="Sivunumero">
    <w:name w:val="page number"/>
    <w:basedOn w:val="Kappaleenoletusfontti"/>
  </w:style>
  <w:style w:type="paragraph" w:styleId="Vakiosisennys">
    <w:name w:val="Normal Indent"/>
    <w:basedOn w:val="Normaali"/>
    <w:next w:val="Normaali"/>
    <w:pPr>
      <w:widowControl w:val="0"/>
      <w:suppressLineNumbers/>
      <w:overflowPunct w:val="0"/>
      <w:autoSpaceDE w:val="0"/>
      <w:autoSpaceDN w:val="0"/>
      <w:adjustRightInd w:val="0"/>
      <w:spacing w:before="240"/>
      <w:textAlignment w:val="baseline"/>
    </w:pPr>
    <w:rPr>
      <w:sz w:val="20"/>
      <w:szCs w:val="20"/>
      <w:lang w:eastAsia="en-US" w:bidi="he-IL"/>
    </w:rPr>
  </w:style>
  <w:style w:type="paragraph" w:styleId="Leipteksti2">
    <w:name w:val="Body Text 2"/>
    <w:basedOn w:val="Normaali"/>
    <w:rPr>
      <w:b/>
      <w:bCs/>
    </w:rPr>
  </w:style>
  <w:style w:type="paragraph" w:styleId="Alatunniste">
    <w:name w:val="footer"/>
    <w:basedOn w:val="Normaali"/>
    <w:pPr>
      <w:tabs>
        <w:tab w:val="center" w:pos="4819"/>
        <w:tab w:val="right" w:pos="9638"/>
      </w:tabs>
    </w:pPr>
  </w:style>
  <w:style w:type="paragraph" w:styleId="Sisluet3">
    <w:name w:val="toc 3"/>
    <w:basedOn w:val="Normaali"/>
    <w:next w:val="Normaali"/>
    <w:autoRedefine/>
    <w:semiHidden/>
    <w:pPr>
      <w:ind w:left="240"/>
      <w:jc w:val="left"/>
    </w:pPr>
  </w:style>
  <w:style w:type="paragraph" w:styleId="Sisluet4">
    <w:name w:val="toc 4"/>
    <w:basedOn w:val="Normaali"/>
    <w:next w:val="Normaali"/>
    <w:autoRedefine/>
    <w:semiHidden/>
    <w:pPr>
      <w:ind w:left="480"/>
      <w:jc w:val="left"/>
    </w:pPr>
  </w:style>
  <w:style w:type="paragraph" w:styleId="Sisluet5">
    <w:name w:val="toc 5"/>
    <w:basedOn w:val="Normaali"/>
    <w:next w:val="Normaali"/>
    <w:autoRedefine/>
    <w:semiHidden/>
    <w:pPr>
      <w:ind w:left="720"/>
      <w:jc w:val="left"/>
    </w:pPr>
  </w:style>
  <w:style w:type="paragraph" w:styleId="Sisluet6">
    <w:name w:val="toc 6"/>
    <w:basedOn w:val="Normaali"/>
    <w:next w:val="Normaali"/>
    <w:autoRedefine/>
    <w:semiHidden/>
    <w:pPr>
      <w:ind w:left="960"/>
      <w:jc w:val="left"/>
    </w:pPr>
  </w:style>
  <w:style w:type="paragraph" w:styleId="Sisluet7">
    <w:name w:val="toc 7"/>
    <w:basedOn w:val="Normaali"/>
    <w:next w:val="Normaali"/>
    <w:autoRedefine/>
    <w:semiHidden/>
    <w:pPr>
      <w:ind w:left="1200"/>
      <w:jc w:val="left"/>
    </w:pPr>
  </w:style>
  <w:style w:type="paragraph" w:styleId="Sisluet8">
    <w:name w:val="toc 8"/>
    <w:basedOn w:val="Normaali"/>
    <w:next w:val="Normaali"/>
    <w:autoRedefine/>
    <w:semiHidden/>
    <w:pPr>
      <w:ind w:left="1440"/>
      <w:jc w:val="left"/>
    </w:pPr>
  </w:style>
  <w:style w:type="paragraph" w:styleId="Sisluet9">
    <w:name w:val="toc 9"/>
    <w:basedOn w:val="Normaali"/>
    <w:next w:val="Normaali"/>
    <w:autoRedefine/>
    <w:semiHidden/>
    <w:pPr>
      <w:ind w:left="1680"/>
      <w:jc w:val="left"/>
    </w:pPr>
  </w:style>
  <w:style w:type="paragraph" w:styleId="Leipteksti3">
    <w:name w:val="Body Text 3"/>
    <w:basedOn w:val="Normaali"/>
    <w:rPr>
      <w:i/>
      <w:iCs/>
    </w:rPr>
  </w:style>
  <w:style w:type="paragraph" w:styleId="Vaintekstin">
    <w:name w:val="Plain Text"/>
    <w:basedOn w:val="Normaali"/>
    <w:rPr>
      <w:rFonts w:ascii="Courier New" w:hAnsi="Courier New" w:cs="Courier New"/>
      <w:sz w:val="20"/>
      <w:szCs w:val="20"/>
      <w:lang w:eastAsia="en-US"/>
    </w:rPr>
  </w:style>
  <w:style w:type="character" w:styleId="AvattuHyperlinkki">
    <w:name w:val="FollowedHyperlink"/>
    <w:rPr>
      <w:color w:val="800080"/>
      <w:u w:val="single"/>
    </w:rPr>
  </w:style>
  <w:style w:type="paragraph" w:styleId="Sisennettyleipteksti2">
    <w:name w:val="Body Text Indent 2"/>
    <w:basedOn w:val="Normaali"/>
    <w:pPr>
      <w:ind w:left="1304"/>
    </w:pPr>
    <w:rPr>
      <w:lang w:eastAsia="en-US"/>
    </w:rPr>
  </w:style>
  <w:style w:type="character" w:styleId="Kommentinviite">
    <w:name w:val="annotation reference"/>
    <w:semiHidden/>
    <w:rPr>
      <w:sz w:val="16"/>
      <w:szCs w:val="16"/>
    </w:rPr>
  </w:style>
  <w:style w:type="paragraph" w:styleId="Kommentinteksti">
    <w:name w:val="annotation text"/>
    <w:basedOn w:val="Normaali"/>
    <w:semiHidden/>
    <w:rPr>
      <w:sz w:val="20"/>
      <w:szCs w:val="20"/>
    </w:rPr>
  </w:style>
  <w:style w:type="paragraph" w:styleId="NormaaliWWW">
    <w:name w:val="Normal (Web)"/>
    <w:basedOn w:val="Normaali"/>
    <w:pPr>
      <w:spacing w:before="60" w:after="45"/>
      <w:jc w:val="left"/>
    </w:pPr>
    <w:rPr>
      <w:rFonts w:ascii="Arial Unicode MS" w:eastAsia="Arial Unicode MS" w:hAnsi="Arial Unicode MS" w:cs="Arial Unicode MS"/>
      <w:lang w:val="en-GB" w:eastAsia="en-US"/>
    </w:rPr>
  </w:style>
  <w:style w:type="character" w:customStyle="1" w:styleId="heading11">
    <w:name w:val="heading11"/>
    <w:rPr>
      <w:rFonts w:ascii="Arial" w:hAnsi="Arial" w:cs="Arial" w:hint="default"/>
      <w:b/>
      <w:bCs/>
      <w:color w:val="333333"/>
      <w:sz w:val="24"/>
      <w:szCs w:val="24"/>
    </w:rPr>
  </w:style>
  <w:style w:type="paragraph" w:styleId="Sisennettyleipteksti3">
    <w:name w:val="Body Text Indent 3"/>
    <w:basedOn w:val="Normaali"/>
    <w:pPr>
      <w:ind w:left="720"/>
    </w:pPr>
  </w:style>
  <w:style w:type="paragraph" w:styleId="Kommentinotsikko">
    <w:name w:val="annotation subject"/>
    <w:basedOn w:val="Kommentinteksti"/>
    <w:next w:val="Kommentinteksti"/>
    <w:semiHidden/>
    <w:rsid w:val="00763D85"/>
    <w:rPr>
      <w:b/>
      <w:bCs/>
    </w:rPr>
  </w:style>
  <w:style w:type="paragraph" w:customStyle="1" w:styleId="UserTableBody">
    <w:name w:val="User Table Body"/>
    <w:basedOn w:val="Normaali"/>
    <w:pPr>
      <w:spacing w:before="20" w:after="120"/>
      <w:jc w:val="left"/>
    </w:pPr>
    <w:rPr>
      <w:rFonts w:ascii="Arial" w:hAnsi="Arial" w:cs="Arial"/>
      <w:sz w:val="16"/>
      <w:lang w:val="en-US" w:eastAsia="en-US"/>
    </w:rPr>
  </w:style>
  <w:style w:type="paragraph" w:customStyle="1" w:styleId="UserTableHeader">
    <w:name w:val="User Table Header"/>
    <w:basedOn w:val="Normaali"/>
    <w:pPr>
      <w:keepNext/>
      <w:tabs>
        <w:tab w:val="left" w:pos="907"/>
      </w:tabs>
      <w:spacing w:before="40" w:after="60"/>
      <w:jc w:val="center"/>
    </w:pPr>
    <w:rPr>
      <w:rFonts w:ascii="Arial" w:hAnsi="Arial" w:cs="Arial"/>
      <w:b/>
      <w:bCs/>
      <w:sz w:val="16"/>
      <w:lang w:val="en-US" w:eastAsia="en-US"/>
    </w:rPr>
  </w:style>
  <w:style w:type="paragraph" w:customStyle="1" w:styleId="Normsisyhtlist">
    <w:name w:val="Norm. sis.yht.list"/>
    <w:basedOn w:val="Normaali"/>
    <w:pPr>
      <w:numPr>
        <w:numId w:val="26"/>
      </w:numPr>
      <w:jc w:val="left"/>
    </w:pPr>
    <w:rPr>
      <w:sz w:val="22"/>
      <w:lang w:eastAsia="en-US"/>
    </w:rPr>
  </w:style>
  <w:style w:type="paragraph" w:styleId="Alaviitteenteksti">
    <w:name w:val="footnote text"/>
    <w:basedOn w:val="Normaali"/>
    <w:semiHidden/>
    <w:pPr>
      <w:tabs>
        <w:tab w:val="left" w:pos="360"/>
      </w:tabs>
      <w:spacing w:before="120" w:after="120" w:line="200" w:lineRule="exact"/>
      <w:ind w:left="360" w:hanging="360"/>
      <w:jc w:val="left"/>
    </w:pPr>
    <w:rPr>
      <w:rFonts w:ascii="Arial" w:hAnsi="Arial"/>
      <w:sz w:val="16"/>
      <w:szCs w:val="20"/>
      <w:lang w:val="en-US" w:eastAsia="en-US"/>
    </w:rPr>
  </w:style>
  <w:style w:type="paragraph" w:customStyle="1" w:styleId="MsgTableBody">
    <w:name w:val="Msg Table Body"/>
    <w:basedOn w:val="Normaali"/>
    <w:pPr>
      <w:spacing w:line="180" w:lineRule="exact"/>
      <w:jc w:val="left"/>
    </w:pPr>
    <w:rPr>
      <w:rFonts w:ascii="Courier New" w:hAnsi="Courier New" w:cs="Courier New"/>
      <w:sz w:val="14"/>
      <w:lang w:val="en-US" w:eastAsia="en-US"/>
    </w:rPr>
  </w:style>
  <w:style w:type="paragraph" w:customStyle="1" w:styleId="NormalListBullets">
    <w:name w:val="Normal List Bullets"/>
    <w:basedOn w:val="Normaali"/>
    <w:pPr>
      <w:numPr>
        <w:numId w:val="28"/>
      </w:numPr>
      <w:spacing w:before="120" w:after="120"/>
      <w:jc w:val="left"/>
    </w:pPr>
    <w:rPr>
      <w:sz w:val="20"/>
      <w:lang w:val="en-US" w:eastAsia="en-US"/>
    </w:rPr>
  </w:style>
  <w:style w:type="character" w:styleId="Alaviitteenviite">
    <w:name w:val="footnote reference"/>
    <w:semiHidden/>
    <w:rPr>
      <w:vertAlign w:val="superscript"/>
    </w:rPr>
  </w:style>
  <w:style w:type="paragraph" w:customStyle="1" w:styleId="NormalListNumbered">
    <w:name w:val="Normal List Numbered"/>
    <w:basedOn w:val="Normaali"/>
    <w:pPr>
      <w:numPr>
        <w:numId w:val="29"/>
      </w:numPr>
      <w:spacing w:before="120" w:after="120"/>
      <w:jc w:val="left"/>
    </w:pPr>
    <w:rPr>
      <w:sz w:val="20"/>
      <w:lang w:val="en-US" w:eastAsia="en-US"/>
    </w:rPr>
  </w:style>
  <w:style w:type="character" w:customStyle="1" w:styleId="Char">
    <w:name w:val=" Char"/>
    <w:rPr>
      <w:rFonts w:ascii="Arial" w:hAnsi="Arial" w:cs="Arial"/>
      <w:b/>
      <w:bCs/>
      <w:noProof w:val="0"/>
      <w:sz w:val="24"/>
      <w:szCs w:val="26"/>
      <w:lang w:val="fi-FI" w:eastAsia="fi-FI" w:bidi="ar-SA"/>
    </w:rPr>
  </w:style>
  <w:style w:type="paragraph" w:styleId="Merkittyluettelo">
    <w:name w:val="List Bullet"/>
    <w:basedOn w:val="Normaali"/>
    <w:autoRedefine/>
    <w:pPr>
      <w:numPr>
        <w:numId w:val="40"/>
      </w:numPr>
      <w:tabs>
        <w:tab w:val="clear" w:pos="360"/>
        <w:tab w:val="num" w:pos="720"/>
      </w:tabs>
      <w:ind w:left="720"/>
    </w:pPr>
  </w:style>
  <w:style w:type="paragraph" w:customStyle="1" w:styleId="NormaalieisisCharChar">
    <w:name w:val="Normaali (ei sis) Char Char"/>
    <w:basedOn w:val="Normaali"/>
    <w:next w:val="Normaali"/>
  </w:style>
  <w:style w:type="character" w:customStyle="1" w:styleId="NormaalieisisCharCharChar">
    <w:name w:val="Normaali (ei sis) Char Char Char"/>
    <w:rPr>
      <w:noProof w:val="0"/>
      <w:sz w:val="24"/>
      <w:szCs w:val="24"/>
      <w:lang w:val="fi-FI" w:eastAsia="fi-FI" w:bidi="ar-SA"/>
    </w:rPr>
  </w:style>
  <w:style w:type="paragraph" w:customStyle="1" w:styleId="Normaalieisis">
    <w:name w:val="Normaali (ei sis)"/>
    <w:basedOn w:val="Normaali"/>
    <w:next w:val="Normaali"/>
  </w:style>
  <w:style w:type="paragraph" w:customStyle="1" w:styleId="NormaalieisisChar">
    <w:name w:val="Normaali (ei sis) Char"/>
    <w:basedOn w:val="Normaali"/>
    <w:next w:val="Normaali"/>
  </w:style>
  <w:style w:type="paragraph" w:customStyle="1" w:styleId="Lhdeluett">
    <w:name w:val="Lähdeluett"/>
    <w:basedOn w:val="Normaali"/>
    <w:pPr>
      <w:ind w:left="284" w:hanging="284"/>
    </w:pPr>
  </w:style>
  <w:style w:type="paragraph" w:styleId="Seliteteksti">
    <w:name w:val="Balloon Text"/>
    <w:basedOn w:val="Normaali"/>
    <w:semiHidden/>
    <w:rsid w:val="00763D85"/>
    <w:rPr>
      <w:rFonts w:ascii="Tahoma" w:hAnsi="Tahoma" w:cs="Tahoma"/>
      <w:sz w:val="16"/>
      <w:szCs w:val="16"/>
    </w:rPr>
  </w:style>
  <w:style w:type="paragraph" w:customStyle="1" w:styleId="UserTable">
    <w:name w:val="User Table"/>
    <w:basedOn w:val="Normaali"/>
    <w:rsid w:val="00945421"/>
    <w:pPr>
      <w:spacing w:before="60" w:after="60"/>
      <w:jc w:val="left"/>
    </w:pPr>
    <w:rPr>
      <w:kern w:val="20"/>
      <w:sz w:val="20"/>
      <w:szCs w:val="20"/>
      <w:lang w:val="en-US"/>
    </w:rPr>
  </w:style>
  <w:style w:type="paragraph" w:customStyle="1" w:styleId="Kappale">
    <w:name w:val="Kappale"/>
    <w:rsid w:val="00D323B6"/>
    <w:pPr>
      <w:spacing w:before="240" w:after="240"/>
      <w:jc w:val="both"/>
    </w:pPr>
    <w:rPr>
      <w:sz w:val="24"/>
      <w:szCs w:val="24"/>
      <w:lang w:eastAsia="en-US"/>
    </w:rPr>
  </w:style>
  <w:style w:type="paragraph" w:customStyle="1" w:styleId="Normaalisisennetty">
    <w:name w:val="Normaali sisennetty"/>
    <w:basedOn w:val="Normaali"/>
    <w:link w:val="NormaalisisennettyChar"/>
    <w:rsid w:val="009E5136"/>
    <w:pPr>
      <w:spacing w:after="120"/>
      <w:ind w:left="1304"/>
      <w:jc w:val="left"/>
    </w:pPr>
  </w:style>
  <w:style w:type="character" w:customStyle="1" w:styleId="NormaalisisennettyChar">
    <w:name w:val="Normaali sisennetty Char"/>
    <w:link w:val="Normaalisisennetty"/>
    <w:rsid w:val="009E5136"/>
    <w:rPr>
      <w:sz w:val="24"/>
      <w:szCs w:val="24"/>
      <w:lang w:val="fi-FI" w:eastAsia="fi-FI" w:bidi="ar-SA"/>
    </w:rPr>
  </w:style>
  <w:style w:type="table" w:styleId="TaulukkoRuudukko">
    <w:name w:val="Table Grid"/>
    <w:basedOn w:val="Normaalitaulukko"/>
    <w:rsid w:val="00DA5F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link w:val="Otsikko3"/>
    <w:rsid w:val="009C036E"/>
    <w:rPr>
      <w:rFonts w:ascii="Arial" w:hAnsi="Arial" w:cs="Arial"/>
      <w:b/>
      <w:bCs/>
      <w:sz w:val="24"/>
      <w:szCs w:val="26"/>
      <w:lang w:val="fi-FI" w:eastAsia="fi-FI" w:bidi="ar-SA"/>
    </w:rPr>
  </w:style>
  <w:style w:type="paragraph" w:customStyle="1" w:styleId="Otsikko1taso">
    <w:name w:val="Otsikko (1. taso)"/>
    <w:basedOn w:val="Otsikko1"/>
    <w:next w:val="Kappale"/>
    <w:rsid w:val="003D7D1F"/>
    <w:pPr>
      <w:keepLines/>
      <w:pageBreakBefore/>
      <w:numPr>
        <w:numId w:val="80"/>
      </w:numPr>
      <w:spacing w:after="480"/>
      <w:ind w:left="431" w:hanging="431"/>
    </w:pPr>
    <w:rPr>
      <w:sz w:val="36"/>
      <w:szCs w:val="24"/>
      <w:lang w:eastAsia="en-US"/>
    </w:rPr>
  </w:style>
  <w:style w:type="paragraph" w:customStyle="1" w:styleId="Otsikko2taso">
    <w:name w:val="Otsikko (2. taso)"/>
    <w:basedOn w:val="Otsikko2"/>
    <w:next w:val="Kappale"/>
    <w:rsid w:val="003D7D1F"/>
    <w:pPr>
      <w:keepLines/>
      <w:numPr>
        <w:numId w:val="80"/>
      </w:numPr>
      <w:spacing w:before="480" w:after="360"/>
      <w:ind w:left="578" w:hanging="578"/>
    </w:pPr>
    <w:rPr>
      <w:i w:val="0"/>
      <w:szCs w:val="24"/>
      <w:lang w:eastAsia="en-US"/>
    </w:rPr>
  </w:style>
  <w:style w:type="paragraph" w:customStyle="1" w:styleId="Otsikko3taso">
    <w:name w:val="Otsikko (3. taso)"/>
    <w:basedOn w:val="Otsikko3"/>
    <w:next w:val="Kappale"/>
    <w:rsid w:val="003D7D1F"/>
    <w:pPr>
      <w:keepLines/>
      <w:numPr>
        <w:numId w:val="80"/>
      </w:numPr>
      <w:spacing w:before="360" w:after="240"/>
    </w:pPr>
    <w:rPr>
      <w:szCs w:val="24"/>
      <w:lang w:eastAsia="en-US"/>
    </w:rPr>
  </w:style>
  <w:style w:type="paragraph" w:customStyle="1" w:styleId="Otsikko4taso">
    <w:name w:val="Otsikko (4. taso)"/>
    <w:basedOn w:val="Otsikko4"/>
    <w:next w:val="Kappale"/>
    <w:rsid w:val="003D7D1F"/>
    <w:pPr>
      <w:keepLines/>
      <w:numPr>
        <w:ilvl w:val="3"/>
        <w:numId w:val="80"/>
      </w:numPr>
      <w:spacing w:after="240"/>
      <w:ind w:left="862" w:hanging="862"/>
    </w:pPr>
    <w:rPr>
      <w:rFonts w:ascii="Arial" w:hAnsi="Arial"/>
      <w:b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hyperlink" Target="http://127.0.0.1:8080/cm.psp?interface=ContextManager&amp;method=JoinCommonContext&amp;applicationName=LoginMaster" TargetMode="External"/><Relationship Id="rId26" Type="http://schemas.openxmlformats.org/officeDocument/2006/relationships/hyperlink" Target="http://127.0.0.1:8080/cm.psp?interface=ContextData&amp;method=getItemValues&amp;participantCoupon=2500131&amp;itemNames=Patient.Id.NationalIdNumber|User.Id.Logon" TargetMode="External"/><Relationship Id="rId3" Type="http://schemas.openxmlformats.org/officeDocument/2006/relationships/settings" Target="settings.xml"/><Relationship Id="rId21" Type="http://schemas.openxmlformats.org/officeDocument/2006/relationships/hyperlink" Target="http://127.0.0.1:8080/cm.psp?interface=ContextManager&amp;method=JoinCommonContextWithIp&amp;applicationName=LoginMaster&amp;hostAddress=193.167.225.67"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oleObject" Target="embeddings/oleObject1.bin"/><Relationship Id="rId25" Type="http://schemas.openxmlformats.org/officeDocument/2006/relationships/hyperlink" Target="http://127.0.0.1:8080/cm.psp?interface=ContextData&amp;method=getItemValues&amp;participantCoupon=2500131&amp;itemNames=Patient.Id.NationalIdNumber"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yperlink" Target="http://127.0.0.1:8080/cm.psp?interface=ContextManager&amp;method=JoinCommonContextWithIp&amp;applicationName=LoginMaster&amp;sessionKey=1234567890" TargetMode="External"/><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http://127.0.0.1:8080/cm.psp?interface=ContextData&amp;method=setItemValues&amp;participantCoupon=2500131&amp;itemNames=User.Id.Logon|Patient.Id.NationalIdNumber&amp;itemValues=mituomai|230474-xxxx"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yperlink" Target="http://127.0.0.1:8080/cm.psp?interface=ContextData&amp;method=setItemValues&amp;participantCoupon=2500131&amp;itemNames=User.Id.Logon&amp;itemValues=mituomai" TargetMode="External"/><Relationship Id="rId28" Type="http://schemas.openxmlformats.org/officeDocument/2006/relationships/image" Target="media/image12.wmf"/><Relationship Id="rId10" Type="http://schemas.openxmlformats.org/officeDocument/2006/relationships/image" Target="media/image4.wmf"/><Relationship Id="rId19" Type="http://schemas.openxmlformats.org/officeDocument/2006/relationships/hyperlink" Target="http://127.0.0.1:8080/cm.psp?interface=ContextManager&amp;method=JoinCommonContextWithIp&amp;applicationName=LoginMaster&amp;hostAddress=193.167.225.6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yperlink" Target="http://127.0.0.1:8080/cm.psp?interface=ContextManager&amp;method=LeaveCommonContext&amp;participantCoupon=2500131" TargetMode="External"/><Relationship Id="rId27" Type="http://schemas.openxmlformats.org/officeDocument/2006/relationships/image" Target="media/image11.wmf"/><Relationship Id="rId30" Type="http://schemas.openxmlformats.org/officeDocument/2006/relationships/hyperlink" Target="https://osoite:portti/polku" TargetMode="External"/><Relationship Id="rId35" Type="http://schemas.openxmlformats.org/officeDocument/2006/relationships/theme" Target="theme/theme1.xml"/><Relationship Id="rId8" Type="http://schemas.openxmlformats.org/officeDocument/2006/relationships/image" Target="media/image2.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13423</Words>
  <Characters>108731</Characters>
  <Application>Microsoft Office Word</Application>
  <DocSecurity>0</DocSecurity>
  <Lines>906</Lines>
  <Paragraphs>243</Paragraphs>
  <ScaleCrop>false</ScaleCrop>
  <HeadingPairs>
    <vt:vector size="2" baseType="variant">
      <vt:variant>
        <vt:lpstr>Title</vt:lpstr>
      </vt:variant>
      <vt:variant>
        <vt:i4>1</vt:i4>
      </vt:variant>
    </vt:vector>
  </HeadingPairs>
  <TitlesOfParts>
    <vt:vector size="1" baseType="lpstr">
      <vt:lpstr>PlugIT-vaatimusmäärittelyt</vt:lpstr>
    </vt:vector>
  </TitlesOfParts>
  <Company>University of Kuopio</Company>
  <LinksUpToDate>false</LinksUpToDate>
  <CharactersWithSpaces>121911</CharactersWithSpaces>
  <SharedDoc>false</SharedDoc>
  <HLinks>
    <vt:vector size="654" baseType="variant">
      <vt:variant>
        <vt:i4>3342432</vt:i4>
      </vt:variant>
      <vt:variant>
        <vt:i4>618</vt:i4>
      </vt:variant>
      <vt:variant>
        <vt:i4>0</vt:i4>
      </vt:variant>
      <vt:variant>
        <vt:i4>5</vt:i4>
      </vt:variant>
      <vt:variant>
        <vt:lpwstr>https://osoite:portti/polku</vt:lpwstr>
      </vt:variant>
      <vt:variant>
        <vt:lpwstr/>
      </vt:variant>
      <vt:variant>
        <vt:i4>4391004</vt:i4>
      </vt:variant>
      <vt:variant>
        <vt:i4>615</vt:i4>
      </vt:variant>
      <vt:variant>
        <vt:i4>0</vt:i4>
      </vt:variant>
      <vt:variant>
        <vt:i4>5</vt:i4>
      </vt:variant>
      <vt:variant>
        <vt:lpwstr>http://127.0.0.1:8080/cm.psp?interface=ContextData&amp;method=getItemValues&amp;participantCoupon=2500131&amp;itemNames=Patient.Id.NationalIdNumber|User.Id.Logon</vt:lpwstr>
      </vt:variant>
      <vt:variant>
        <vt:lpwstr/>
      </vt:variant>
      <vt:variant>
        <vt:i4>7929983</vt:i4>
      </vt:variant>
      <vt:variant>
        <vt:i4>612</vt:i4>
      </vt:variant>
      <vt:variant>
        <vt:i4>0</vt:i4>
      </vt:variant>
      <vt:variant>
        <vt:i4>5</vt:i4>
      </vt:variant>
      <vt:variant>
        <vt:lpwstr>http://127.0.0.1:8080/cm.psp?interface=ContextData&amp;method=getItemValues&amp;participantCoupon=2500131&amp;itemNames=Patient.Id.NationalIdNumber</vt:lpwstr>
      </vt:variant>
      <vt:variant>
        <vt:lpwstr/>
      </vt:variant>
      <vt:variant>
        <vt:i4>4390928</vt:i4>
      </vt:variant>
      <vt:variant>
        <vt:i4>609</vt:i4>
      </vt:variant>
      <vt:variant>
        <vt:i4>0</vt:i4>
      </vt:variant>
      <vt:variant>
        <vt:i4>5</vt:i4>
      </vt:variant>
      <vt:variant>
        <vt:lpwstr>http://127.0.0.1:8080/cm.psp?interface=ContextData&amp;method=setItemValues&amp;participantCoupon=2500131&amp;itemNames=User.Id.Logon|Patient.Id.NationalIdNumber&amp;itemValues=mituomai|230474-xxxx</vt:lpwstr>
      </vt:variant>
      <vt:variant>
        <vt:lpwstr/>
      </vt:variant>
      <vt:variant>
        <vt:i4>4653120</vt:i4>
      </vt:variant>
      <vt:variant>
        <vt:i4>606</vt:i4>
      </vt:variant>
      <vt:variant>
        <vt:i4>0</vt:i4>
      </vt:variant>
      <vt:variant>
        <vt:i4>5</vt:i4>
      </vt:variant>
      <vt:variant>
        <vt:lpwstr>http://127.0.0.1:8080/cm.psp?interface=ContextData&amp;method=setItemValues&amp;participantCoupon=2500131&amp;itemNames=User.Id.Logon&amp;itemValues=mituomai</vt:lpwstr>
      </vt:variant>
      <vt:variant>
        <vt:lpwstr/>
      </vt:variant>
      <vt:variant>
        <vt:i4>5767192</vt:i4>
      </vt:variant>
      <vt:variant>
        <vt:i4>603</vt:i4>
      </vt:variant>
      <vt:variant>
        <vt:i4>0</vt:i4>
      </vt:variant>
      <vt:variant>
        <vt:i4>5</vt:i4>
      </vt:variant>
      <vt:variant>
        <vt:lpwstr>http://127.0.0.1:8080/cm.psp?interface=ContextManager&amp;method=LeaveCommonContext&amp;participantCoupon=2500131</vt:lpwstr>
      </vt:variant>
      <vt:variant>
        <vt:lpwstr/>
      </vt:variant>
      <vt:variant>
        <vt:i4>2687024</vt:i4>
      </vt:variant>
      <vt:variant>
        <vt:i4>600</vt:i4>
      </vt:variant>
      <vt:variant>
        <vt:i4>0</vt:i4>
      </vt:variant>
      <vt:variant>
        <vt:i4>5</vt:i4>
      </vt:variant>
      <vt:variant>
        <vt:lpwstr>http://127.0.0.1:8080/cm.psp?interface=ContextManager&amp;method=JoinCommonContextWithIp&amp;applicationName=LoginMaster&amp;hostAddress=193.167.225.67</vt:lpwstr>
      </vt:variant>
      <vt:variant>
        <vt:lpwstr/>
      </vt:variant>
      <vt:variant>
        <vt:i4>2687024</vt:i4>
      </vt:variant>
      <vt:variant>
        <vt:i4>597</vt:i4>
      </vt:variant>
      <vt:variant>
        <vt:i4>0</vt:i4>
      </vt:variant>
      <vt:variant>
        <vt:i4>5</vt:i4>
      </vt:variant>
      <vt:variant>
        <vt:lpwstr>http://127.0.0.1:8080/cm.psp?interface=ContextManager&amp;method=JoinCommonContextWithIp&amp;applicationName=LoginMaster&amp;hostAddress=193.167.225.67</vt:lpwstr>
      </vt:variant>
      <vt:variant>
        <vt:lpwstr/>
      </vt:variant>
      <vt:variant>
        <vt:i4>7536690</vt:i4>
      </vt:variant>
      <vt:variant>
        <vt:i4>594</vt:i4>
      </vt:variant>
      <vt:variant>
        <vt:i4>0</vt:i4>
      </vt:variant>
      <vt:variant>
        <vt:i4>5</vt:i4>
      </vt:variant>
      <vt:variant>
        <vt:lpwstr>http://127.0.0.1:8080/cm.psp?interface=ContextManager&amp;method=JoinCommonContextWithIp&amp;applicationName=LoginMaster&amp;sessionKey=1234567890</vt:lpwstr>
      </vt:variant>
      <vt:variant>
        <vt:lpwstr/>
      </vt:variant>
      <vt:variant>
        <vt:i4>2687024</vt:i4>
      </vt:variant>
      <vt:variant>
        <vt:i4>591</vt:i4>
      </vt:variant>
      <vt:variant>
        <vt:i4>0</vt:i4>
      </vt:variant>
      <vt:variant>
        <vt:i4>5</vt:i4>
      </vt:variant>
      <vt:variant>
        <vt:lpwstr>http://127.0.0.1:8080/cm.psp?interface=ContextManager&amp;method=JoinCommonContextWithIp&amp;applicationName=LoginMaster&amp;hostAddress=193.167.225.67</vt:lpwstr>
      </vt:variant>
      <vt:variant>
        <vt:lpwstr/>
      </vt:variant>
      <vt:variant>
        <vt:i4>6619180</vt:i4>
      </vt:variant>
      <vt:variant>
        <vt:i4>588</vt:i4>
      </vt:variant>
      <vt:variant>
        <vt:i4>0</vt:i4>
      </vt:variant>
      <vt:variant>
        <vt:i4>5</vt:i4>
      </vt:variant>
      <vt:variant>
        <vt:lpwstr>http://127.0.0.1:8080/cm.psp?interface=ContextManager&amp;method=JoinCommonContext&amp;applicationName=LoginMaster</vt:lpwstr>
      </vt:variant>
      <vt:variant>
        <vt:lpwstr/>
      </vt:variant>
      <vt:variant>
        <vt:i4>6619180</vt:i4>
      </vt:variant>
      <vt:variant>
        <vt:i4>585</vt:i4>
      </vt:variant>
      <vt:variant>
        <vt:i4>0</vt:i4>
      </vt:variant>
      <vt:variant>
        <vt:i4>5</vt:i4>
      </vt:variant>
      <vt:variant>
        <vt:lpwstr>http://127.0.0.1:8080/cm.psp?interface=ContextManager&amp;method=JoinCommonContext&amp;applicationName=LoginMaster</vt:lpwstr>
      </vt:variant>
      <vt:variant>
        <vt:lpwstr/>
      </vt:variant>
      <vt:variant>
        <vt:i4>6619180</vt:i4>
      </vt:variant>
      <vt:variant>
        <vt:i4>582</vt:i4>
      </vt:variant>
      <vt:variant>
        <vt:i4>0</vt:i4>
      </vt:variant>
      <vt:variant>
        <vt:i4>5</vt:i4>
      </vt:variant>
      <vt:variant>
        <vt:lpwstr>http://127.0.0.1:8080/cm.psp?interface=ContextManager&amp;method=JoinCommonContext&amp;applicationName=LoginMaster</vt:lpwstr>
      </vt:variant>
      <vt:variant>
        <vt:lpwstr/>
      </vt:variant>
      <vt:variant>
        <vt:i4>6619180</vt:i4>
      </vt:variant>
      <vt:variant>
        <vt:i4>579</vt:i4>
      </vt:variant>
      <vt:variant>
        <vt:i4>0</vt:i4>
      </vt:variant>
      <vt:variant>
        <vt:i4>5</vt:i4>
      </vt:variant>
      <vt:variant>
        <vt:lpwstr>http://127.0.0.1:8080/cm.psp?interface=ContextManager&amp;method=JoinCommonContext&amp;applicationName=LoginMaster</vt:lpwstr>
      </vt:variant>
      <vt:variant>
        <vt:lpwstr/>
      </vt:variant>
      <vt:variant>
        <vt:i4>1966130</vt:i4>
      </vt:variant>
      <vt:variant>
        <vt:i4>566</vt:i4>
      </vt:variant>
      <vt:variant>
        <vt:i4>0</vt:i4>
      </vt:variant>
      <vt:variant>
        <vt:i4>5</vt:i4>
      </vt:variant>
      <vt:variant>
        <vt:lpwstr/>
      </vt:variant>
      <vt:variant>
        <vt:lpwstr>_Toc122836259</vt:lpwstr>
      </vt:variant>
      <vt:variant>
        <vt:i4>1966130</vt:i4>
      </vt:variant>
      <vt:variant>
        <vt:i4>560</vt:i4>
      </vt:variant>
      <vt:variant>
        <vt:i4>0</vt:i4>
      </vt:variant>
      <vt:variant>
        <vt:i4>5</vt:i4>
      </vt:variant>
      <vt:variant>
        <vt:lpwstr/>
      </vt:variant>
      <vt:variant>
        <vt:lpwstr>_Toc122836258</vt:lpwstr>
      </vt:variant>
      <vt:variant>
        <vt:i4>1966130</vt:i4>
      </vt:variant>
      <vt:variant>
        <vt:i4>554</vt:i4>
      </vt:variant>
      <vt:variant>
        <vt:i4>0</vt:i4>
      </vt:variant>
      <vt:variant>
        <vt:i4>5</vt:i4>
      </vt:variant>
      <vt:variant>
        <vt:lpwstr/>
      </vt:variant>
      <vt:variant>
        <vt:lpwstr>_Toc122836257</vt:lpwstr>
      </vt:variant>
      <vt:variant>
        <vt:i4>1966130</vt:i4>
      </vt:variant>
      <vt:variant>
        <vt:i4>548</vt:i4>
      </vt:variant>
      <vt:variant>
        <vt:i4>0</vt:i4>
      </vt:variant>
      <vt:variant>
        <vt:i4>5</vt:i4>
      </vt:variant>
      <vt:variant>
        <vt:lpwstr/>
      </vt:variant>
      <vt:variant>
        <vt:lpwstr>_Toc122836256</vt:lpwstr>
      </vt:variant>
      <vt:variant>
        <vt:i4>1966130</vt:i4>
      </vt:variant>
      <vt:variant>
        <vt:i4>542</vt:i4>
      </vt:variant>
      <vt:variant>
        <vt:i4>0</vt:i4>
      </vt:variant>
      <vt:variant>
        <vt:i4>5</vt:i4>
      </vt:variant>
      <vt:variant>
        <vt:lpwstr/>
      </vt:variant>
      <vt:variant>
        <vt:lpwstr>_Toc122836255</vt:lpwstr>
      </vt:variant>
      <vt:variant>
        <vt:i4>1966130</vt:i4>
      </vt:variant>
      <vt:variant>
        <vt:i4>536</vt:i4>
      </vt:variant>
      <vt:variant>
        <vt:i4>0</vt:i4>
      </vt:variant>
      <vt:variant>
        <vt:i4>5</vt:i4>
      </vt:variant>
      <vt:variant>
        <vt:lpwstr/>
      </vt:variant>
      <vt:variant>
        <vt:lpwstr>_Toc122836254</vt:lpwstr>
      </vt:variant>
      <vt:variant>
        <vt:i4>1966130</vt:i4>
      </vt:variant>
      <vt:variant>
        <vt:i4>530</vt:i4>
      </vt:variant>
      <vt:variant>
        <vt:i4>0</vt:i4>
      </vt:variant>
      <vt:variant>
        <vt:i4>5</vt:i4>
      </vt:variant>
      <vt:variant>
        <vt:lpwstr/>
      </vt:variant>
      <vt:variant>
        <vt:lpwstr>_Toc122836253</vt:lpwstr>
      </vt:variant>
      <vt:variant>
        <vt:i4>1966130</vt:i4>
      </vt:variant>
      <vt:variant>
        <vt:i4>524</vt:i4>
      </vt:variant>
      <vt:variant>
        <vt:i4>0</vt:i4>
      </vt:variant>
      <vt:variant>
        <vt:i4>5</vt:i4>
      </vt:variant>
      <vt:variant>
        <vt:lpwstr/>
      </vt:variant>
      <vt:variant>
        <vt:lpwstr>_Toc122836252</vt:lpwstr>
      </vt:variant>
      <vt:variant>
        <vt:i4>1966130</vt:i4>
      </vt:variant>
      <vt:variant>
        <vt:i4>518</vt:i4>
      </vt:variant>
      <vt:variant>
        <vt:i4>0</vt:i4>
      </vt:variant>
      <vt:variant>
        <vt:i4>5</vt:i4>
      </vt:variant>
      <vt:variant>
        <vt:lpwstr/>
      </vt:variant>
      <vt:variant>
        <vt:lpwstr>_Toc122836251</vt:lpwstr>
      </vt:variant>
      <vt:variant>
        <vt:i4>1966130</vt:i4>
      </vt:variant>
      <vt:variant>
        <vt:i4>512</vt:i4>
      </vt:variant>
      <vt:variant>
        <vt:i4>0</vt:i4>
      </vt:variant>
      <vt:variant>
        <vt:i4>5</vt:i4>
      </vt:variant>
      <vt:variant>
        <vt:lpwstr/>
      </vt:variant>
      <vt:variant>
        <vt:lpwstr>_Toc122836250</vt:lpwstr>
      </vt:variant>
      <vt:variant>
        <vt:i4>2031666</vt:i4>
      </vt:variant>
      <vt:variant>
        <vt:i4>506</vt:i4>
      </vt:variant>
      <vt:variant>
        <vt:i4>0</vt:i4>
      </vt:variant>
      <vt:variant>
        <vt:i4>5</vt:i4>
      </vt:variant>
      <vt:variant>
        <vt:lpwstr/>
      </vt:variant>
      <vt:variant>
        <vt:lpwstr>_Toc122836249</vt:lpwstr>
      </vt:variant>
      <vt:variant>
        <vt:i4>2031666</vt:i4>
      </vt:variant>
      <vt:variant>
        <vt:i4>500</vt:i4>
      </vt:variant>
      <vt:variant>
        <vt:i4>0</vt:i4>
      </vt:variant>
      <vt:variant>
        <vt:i4>5</vt:i4>
      </vt:variant>
      <vt:variant>
        <vt:lpwstr/>
      </vt:variant>
      <vt:variant>
        <vt:lpwstr>_Toc122836248</vt:lpwstr>
      </vt:variant>
      <vt:variant>
        <vt:i4>2031666</vt:i4>
      </vt:variant>
      <vt:variant>
        <vt:i4>494</vt:i4>
      </vt:variant>
      <vt:variant>
        <vt:i4>0</vt:i4>
      </vt:variant>
      <vt:variant>
        <vt:i4>5</vt:i4>
      </vt:variant>
      <vt:variant>
        <vt:lpwstr/>
      </vt:variant>
      <vt:variant>
        <vt:lpwstr>_Toc122836247</vt:lpwstr>
      </vt:variant>
      <vt:variant>
        <vt:i4>2031666</vt:i4>
      </vt:variant>
      <vt:variant>
        <vt:i4>488</vt:i4>
      </vt:variant>
      <vt:variant>
        <vt:i4>0</vt:i4>
      </vt:variant>
      <vt:variant>
        <vt:i4>5</vt:i4>
      </vt:variant>
      <vt:variant>
        <vt:lpwstr/>
      </vt:variant>
      <vt:variant>
        <vt:lpwstr>_Toc122836246</vt:lpwstr>
      </vt:variant>
      <vt:variant>
        <vt:i4>2031666</vt:i4>
      </vt:variant>
      <vt:variant>
        <vt:i4>482</vt:i4>
      </vt:variant>
      <vt:variant>
        <vt:i4>0</vt:i4>
      </vt:variant>
      <vt:variant>
        <vt:i4>5</vt:i4>
      </vt:variant>
      <vt:variant>
        <vt:lpwstr/>
      </vt:variant>
      <vt:variant>
        <vt:lpwstr>_Toc122836245</vt:lpwstr>
      </vt:variant>
      <vt:variant>
        <vt:i4>2031666</vt:i4>
      </vt:variant>
      <vt:variant>
        <vt:i4>476</vt:i4>
      </vt:variant>
      <vt:variant>
        <vt:i4>0</vt:i4>
      </vt:variant>
      <vt:variant>
        <vt:i4>5</vt:i4>
      </vt:variant>
      <vt:variant>
        <vt:lpwstr/>
      </vt:variant>
      <vt:variant>
        <vt:lpwstr>_Toc122836244</vt:lpwstr>
      </vt:variant>
      <vt:variant>
        <vt:i4>2031666</vt:i4>
      </vt:variant>
      <vt:variant>
        <vt:i4>470</vt:i4>
      </vt:variant>
      <vt:variant>
        <vt:i4>0</vt:i4>
      </vt:variant>
      <vt:variant>
        <vt:i4>5</vt:i4>
      </vt:variant>
      <vt:variant>
        <vt:lpwstr/>
      </vt:variant>
      <vt:variant>
        <vt:lpwstr>_Toc122836243</vt:lpwstr>
      </vt:variant>
      <vt:variant>
        <vt:i4>2031666</vt:i4>
      </vt:variant>
      <vt:variant>
        <vt:i4>464</vt:i4>
      </vt:variant>
      <vt:variant>
        <vt:i4>0</vt:i4>
      </vt:variant>
      <vt:variant>
        <vt:i4>5</vt:i4>
      </vt:variant>
      <vt:variant>
        <vt:lpwstr/>
      </vt:variant>
      <vt:variant>
        <vt:lpwstr>_Toc122836242</vt:lpwstr>
      </vt:variant>
      <vt:variant>
        <vt:i4>2031666</vt:i4>
      </vt:variant>
      <vt:variant>
        <vt:i4>458</vt:i4>
      </vt:variant>
      <vt:variant>
        <vt:i4>0</vt:i4>
      </vt:variant>
      <vt:variant>
        <vt:i4>5</vt:i4>
      </vt:variant>
      <vt:variant>
        <vt:lpwstr/>
      </vt:variant>
      <vt:variant>
        <vt:lpwstr>_Toc122836241</vt:lpwstr>
      </vt:variant>
      <vt:variant>
        <vt:i4>2031666</vt:i4>
      </vt:variant>
      <vt:variant>
        <vt:i4>452</vt:i4>
      </vt:variant>
      <vt:variant>
        <vt:i4>0</vt:i4>
      </vt:variant>
      <vt:variant>
        <vt:i4>5</vt:i4>
      </vt:variant>
      <vt:variant>
        <vt:lpwstr/>
      </vt:variant>
      <vt:variant>
        <vt:lpwstr>_Toc122836240</vt:lpwstr>
      </vt:variant>
      <vt:variant>
        <vt:i4>1572914</vt:i4>
      </vt:variant>
      <vt:variant>
        <vt:i4>446</vt:i4>
      </vt:variant>
      <vt:variant>
        <vt:i4>0</vt:i4>
      </vt:variant>
      <vt:variant>
        <vt:i4>5</vt:i4>
      </vt:variant>
      <vt:variant>
        <vt:lpwstr/>
      </vt:variant>
      <vt:variant>
        <vt:lpwstr>_Toc122836239</vt:lpwstr>
      </vt:variant>
      <vt:variant>
        <vt:i4>1572914</vt:i4>
      </vt:variant>
      <vt:variant>
        <vt:i4>440</vt:i4>
      </vt:variant>
      <vt:variant>
        <vt:i4>0</vt:i4>
      </vt:variant>
      <vt:variant>
        <vt:i4>5</vt:i4>
      </vt:variant>
      <vt:variant>
        <vt:lpwstr/>
      </vt:variant>
      <vt:variant>
        <vt:lpwstr>_Toc122836238</vt:lpwstr>
      </vt:variant>
      <vt:variant>
        <vt:i4>1572914</vt:i4>
      </vt:variant>
      <vt:variant>
        <vt:i4>434</vt:i4>
      </vt:variant>
      <vt:variant>
        <vt:i4>0</vt:i4>
      </vt:variant>
      <vt:variant>
        <vt:i4>5</vt:i4>
      </vt:variant>
      <vt:variant>
        <vt:lpwstr/>
      </vt:variant>
      <vt:variant>
        <vt:lpwstr>_Toc122836237</vt:lpwstr>
      </vt:variant>
      <vt:variant>
        <vt:i4>1572914</vt:i4>
      </vt:variant>
      <vt:variant>
        <vt:i4>428</vt:i4>
      </vt:variant>
      <vt:variant>
        <vt:i4>0</vt:i4>
      </vt:variant>
      <vt:variant>
        <vt:i4>5</vt:i4>
      </vt:variant>
      <vt:variant>
        <vt:lpwstr/>
      </vt:variant>
      <vt:variant>
        <vt:lpwstr>_Toc122836236</vt:lpwstr>
      </vt:variant>
      <vt:variant>
        <vt:i4>1572914</vt:i4>
      </vt:variant>
      <vt:variant>
        <vt:i4>422</vt:i4>
      </vt:variant>
      <vt:variant>
        <vt:i4>0</vt:i4>
      </vt:variant>
      <vt:variant>
        <vt:i4>5</vt:i4>
      </vt:variant>
      <vt:variant>
        <vt:lpwstr/>
      </vt:variant>
      <vt:variant>
        <vt:lpwstr>_Toc122836235</vt:lpwstr>
      </vt:variant>
      <vt:variant>
        <vt:i4>1572914</vt:i4>
      </vt:variant>
      <vt:variant>
        <vt:i4>416</vt:i4>
      </vt:variant>
      <vt:variant>
        <vt:i4>0</vt:i4>
      </vt:variant>
      <vt:variant>
        <vt:i4>5</vt:i4>
      </vt:variant>
      <vt:variant>
        <vt:lpwstr/>
      </vt:variant>
      <vt:variant>
        <vt:lpwstr>_Toc122836234</vt:lpwstr>
      </vt:variant>
      <vt:variant>
        <vt:i4>1572914</vt:i4>
      </vt:variant>
      <vt:variant>
        <vt:i4>410</vt:i4>
      </vt:variant>
      <vt:variant>
        <vt:i4>0</vt:i4>
      </vt:variant>
      <vt:variant>
        <vt:i4>5</vt:i4>
      </vt:variant>
      <vt:variant>
        <vt:lpwstr/>
      </vt:variant>
      <vt:variant>
        <vt:lpwstr>_Toc122836233</vt:lpwstr>
      </vt:variant>
      <vt:variant>
        <vt:i4>1572914</vt:i4>
      </vt:variant>
      <vt:variant>
        <vt:i4>404</vt:i4>
      </vt:variant>
      <vt:variant>
        <vt:i4>0</vt:i4>
      </vt:variant>
      <vt:variant>
        <vt:i4>5</vt:i4>
      </vt:variant>
      <vt:variant>
        <vt:lpwstr/>
      </vt:variant>
      <vt:variant>
        <vt:lpwstr>_Toc122836232</vt:lpwstr>
      </vt:variant>
      <vt:variant>
        <vt:i4>1572914</vt:i4>
      </vt:variant>
      <vt:variant>
        <vt:i4>398</vt:i4>
      </vt:variant>
      <vt:variant>
        <vt:i4>0</vt:i4>
      </vt:variant>
      <vt:variant>
        <vt:i4>5</vt:i4>
      </vt:variant>
      <vt:variant>
        <vt:lpwstr/>
      </vt:variant>
      <vt:variant>
        <vt:lpwstr>_Toc122836231</vt:lpwstr>
      </vt:variant>
      <vt:variant>
        <vt:i4>1572914</vt:i4>
      </vt:variant>
      <vt:variant>
        <vt:i4>392</vt:i4>
      </vt:variant>
      <vt:variant>
        <vt:i4>0</vt:i4>
      </vt:variant>
      <vt:variant>
        <vt:i4>5</vt:i4>
      </vt:variant>
      <vt:variant>
        <vt:lpwstr/>
      </vt:variant>
      <vt:variant>
        <vt:lpwstr>_Toc122836230</vt:lpwstr>
      </vt:variant>
      <vt:variant>
        <vt:i4>1638450</vt:i4>
      </vt:variant>
      <vt:variant>
        <vt:i4>386</vt:i4>
      </vt:variant>
      <vt:variant>
        <vt:i4>0</vt:i4>
      </vt:variant>
      <vt:variant>
        <vt:i4>5</vt:i4>
      </vt:variant>
      <vt:variant>
        <vt:lpwstr/>
      </vt:variant>
      <vt:variant>
        <vt:lpwstr>_Toc122836229</vt:lpwstr>
      </vt:variant>
      <vt:variant>
        <vt:i4>1638450</vt:i4>
      </vt:variant>
      <vt:variant>
        <vt:i4>380</vt:i4>
      </vt:variant>
      <vt:variant>
        <vt:i4>0</vt:i4>
      </vt:variant>
      <vt:variant>
        <vt:i4>5</vt:i4>
      </vt:variant>
      <vt:variant>
        <vt:lpwstr/>
      </vt:variant>
      <vt:variant>
        <vt:lpwstr>_Toc122836228</vt:lpwstr>
      </vt:variant>
      <vt:variant>
        <vt:i4>1638450</vt:i4>
      </vt:variant>
      <vt:variant>
        <vt:i4>374</vt:i4>
      </vt:variant>
      <vt:variant>
        <vt:i4>0</vt:i4>
      </vt:variant>
      <vt:variant>
        <vt:i4>5</vt:i4>
      </vt:variant>
      <vt:variant>
        <vt:lpwstr/>
      </vt:variant>
      <vt:variant>
        <vt:lpwstr>_Toc122836227</vt:lpwstr>
      </vt:variant>
      <vt:variant>
        <vt:i4>1638450</vt:i4>
      </vt:variant>
      <vt:variant>
        <vt:i4>368</vt:i4>
      </vt:variant>
      <vt:variant>
        <vt:i4>0</vt:i4>
      </vt:variant>
      <vt:variant>
        <vt:i4>5</vt:i4>
      </vt:variant>
      <vt:variant>
        <vt:lpwstr/>
      </vt:variant>
      <vt:variant>
        <vt:lpwstr>_Toc122836226</vt:lpwstr>
      </vt:variant>
      <vt:variant>
        <vt:i4>1638450</vt:i4>
      </vt:variant>
      <vt:variant>
        <vt:i4>362</vt:i4>
      </vt:variant>
      <vt:variant>
        <vt:i4>0</vt:i4>
      </vt:variant>
      <vt:variant>
        <vt:i4>5</vt:i4>
      </vt:variant>
      <vt:variant>
        <vt:lpwstr/>
      </vt:variant>
      <vt:variant>
        <vt:lpwstr>_Toc122836225</vt:lpwstr>
      </vt:variant>
      <vt:variant>
        <vt:i4>1638450</vt:i4>
      </vt:variant>
      <vt:variant>
        <vt:i4>356</vt:i4>
      </vt:variant>
      <vt:variant>
        <vt:i4>0</vt:i4>
      </vt:variant>
      <vt:variant>
        <vt:i4>5</vt:i4>
      </vt:variant>
      <vt:variant>
        <vt:lpwstr/>
      </vt:variant>
      <vt:variant>
        <vt:lpwstr>_Toc122836224</vt:lpwstr>
      </vt:variant>
      <vt:variant>
        <vt:i4>1638450</vt:i4>
      </vt:variant>
      <vt:variant>
        <vt:i4>350</vt:i4>
      </vt:variant>
      <vt:variant>
        <vt:i4>0</vt:i4>
      </vt:variant>
      <vt:variant>
        <vt:i4>5</vt:i4>
      </vt:variant>
      <vt:variant>
        <vt:lpwstr/>
      </vt:variant>
      <vt:variant>
        <vt:lpwstr>_Toc122836223</vt:lpwstr>
      </vt:variant>
      <vt:variant>
        <vt:i4>1638450</vt:i4>
      </vt:variant>
      <vt:variant>
        <vt:i4>344</vt:i4>
      </vt:variant>
      <vt:variant>
        <vt:i4>0</vt:i4>
      </vt:variant>
      <vt:variant>
        <vt:i4>5</vt:i4>
      </vt:variant>
      <vt:variant>
        <vt:lpwstr/>
      </vt:variant>
      <vt:variant>
        <vt:lpwstr>_Toc122836222</vt:lpwstr>
      </vt:variant>
      <vt:variant>
        <vt:i4>1638450</vt:i4>
      </vt:variant>
      <vt:variant>
        <vt:i4>338</vt:i4>
      </vt:variant>
      <vt:variant>
        <vt:i4>0</vt:i4>
      </vt:variant>
      <vt:variant>
        <vt:i4>5</vt:i4>
      </vt:variant>
      <vt:variant>
        <vt:lpwstr/>
      </vt:variant>
      <vt:variant>
        <vt:lpwstr>_Toc122836221</vt:lpwstr>
      </vt:variant>
      <vt:variant>
        <vt:i4>1638450</vt:i4>
      </vt:variant>
      <vt:variant>
        <vt:i4>332</vt:i4>
      </vt:variant>
      <vt:variant>
        <vt:i4>0</vt:i4>
      </vt:variant>
      <vt:variant>
        <vt:i4>5</vt:i4>
      </vt:variant>
      <vt:variant>
        <vt:lpwstr/>
      </vt:variant>
      <vt:variant>
        <vt:lpwstr>_Toc122836220</vt:lpwstr>
      </vt:variant>
      <vt:variant>
        <vt:i4>1703986</vt:i4>
      </vt:variant>
      <vt:variant>
        <vt:i4>326</vt:i4>
      </vt:variant>
      <vt:variant>
        <vt:i4>0</vt:i4>
      </vt:variant>
      <vt:variant>
        <vt:i4>5</vt:i4>
      </vt:variant>
      <vt:variant>
        <vt:lpwstr/>
      </vt:variant>
      <vt:variant>
        <vt:lpwstr>_Toc122836219</vt:lpwstr>
      </vt:variant>
      <vt:variant>
        <vt:i4>1703986</vt:i4>
      </vt:variant>
      <vt:variant>
        <vt:i4>320</vt:i4>
      </vt:variant>
      <vt:variant>
        <vt:i4>0</vt:i4>
      </vt:variant>
      <vt:variant>
        <vt:i4>5</vt:i4>
      </vt:variant>
      <vt:variant>
        <vt:lpwstr/>
      </vt:variant>
      <vt:variant>
        <vt:lpwstr>_Toc122836218</vt:lpwstr>
      </vt:variant>
      <vt:variant>
        <vt:i4>1703986</vt:i4>
      </vt:variant>
      <vt:variant>
        <vt:i4>314</vt:i4>
      </vt:variant>
      <vt:variant>
        <vt:i4>0</vt:i4>
      </vt:variant>
      <vt:variant>
        <vt:i4>5</vt:i4>
      </vt:variant>
      <vt:variant>
        <vt:lpwstr/>
      </vt:variant>
      <vt:variant>
        <vt:lpwstr>_Toc122836217</vt:lpwstr>
      </vt:variant>
      <vt:variant>
        <vt:i4>1703986</vt:i4>
      </vt:variant>
      <vt:variant>
        <vt:i4>308</vt:i4>
      </vt:variant>
      <vt:variant>
        <vt:i4>0</vt:i4>
      </vt:variant>
      <vt:variant>
        <vt:i4>5</vt:i4>
      </vt:variant>
      <vt:variant>
        <vt:lpwstr/>
      </vt:variant>
      <vt:variant>
        <vt:lpwstr>_Toc122836216</vt:lpwstr>
      </vt:variant>
      <vt:variant>
        <vt:i4>1703986</vt:i4>
      </vt:variant>
      <vt:variant>
        <vt:i4>302</vt:i4>
      </vt:variant>
      <vt:variant>
        <vt:i4>0</vt:i4>
      </vt:variant>
      <vt:variant>
        <vt:i4>5</vt:i4>
      </vt:variant>
      <vt:variant>
        <vt:lpwstr/>
      </vt:variant>
      <vt:variant>
        <vt:lpwstr>_Toc122836215</vt:lpwstr>
      </vt:variant>
      <vt:variant>
        <vt:i4>1703986</vt:i4>
      </vt:variant>
      <vt:variant>
        <vt:i4>296</vt:i4>
      </vt:variant>
      <vt:variant>
        <vt:i4>0</vt:i4>
      </vt:variant>
      <vt:variant>
        <vt:i4>5</vt:i4>
      </vt:variant>
      <vt:variant>
        <vt:lpwstr/>
      </vt:variant>
      <vt:variant>
        <vt:lpwstr>_Toc122836214</vt:lpwstr>
      </vt:variant>
      <vt:variant>
        <vt:i4>1703986</vt:i4>
      </vt:variant>
      <vt:variant>
        <vt:i4>290</vt:i4>
      </vt:variant>
      <vt:variant>
        <vt:i4>0</vt:i4>
      </vt:variant>
      <vt:variant>
        <vt:i4>5</vt:i4>
      </vt:variant>
      <vt:variant>
        <vt:lpwstr/>
      </vt:variant>
      <vt:variant>
        <vt:lpwstr>_Toc122836213</vt:lpwstr>
      </vt:variant>
      <vt:variant>
        <vt:i4>1703986</vt:i4>
      </vt:variant>
      <vt:variant>
        <vt:i4>284</vt:i4>
      </vt:variant>
      <vt:variant>
        <vt:i4>0</vt:i4>
      </vt:variant>
      <vt:variant>
        <vt:i4>5</vt:i4>
      </vt:variant>
      <vt:variant>
        <vt:lpwstr/>
      </vt:variant>
      <vt:variant>
        <vt:lpwstr>_Toc122836212</vt:lpwstr>
      </vt:variant>
      <vt:variant>
        <vt:i4>1703986</vt:i4>
      </vt:variant>
      <vt:variant>
        <vt:i4>278</vt:i4>
      </vt:variant>
      <vt:variant>
        <vt:i4>0</vt:i4>
      </vt:variant>
      <vt:variant>
        <vt:i4>5</vt:i4>
      </vt:variant>
      <vt:variant>
        <vt:lpwstr/>
      </vt:variant>
      <vt:variant>
        <vt:lpwstr>_Toc122836211</vt:lpwstr>
      </vt:variant>
      <vt:variant>
        <vt:i4>1703986</vt:i4>
      </vt:variant>
      <vt:variant>
        <vt:i4>272</vt:i4>
      </vt:variant>
      <vt:variant>
        <vt:i4>0</vt:i4>
      </vt:variant>
      <vt:variant>
        <vt:i4>5</vt:i4>
      </vt:variant>
      <vt:variant>
        <vt:lpwstr/>
      </vt:variant>
      <vt:variant>
        <vt:lpwstr>_Toc122836210</vt:lpwstr>
      </vt:variant>
      <vt:variant>
        <vt:i4>1769522</vt:i4>
      </vt:variant>
      <vt:variant>
        <vt:i4>266</vt:i4>
      </vt:variant>
      <vt:variant>
        <vt:i4>0</vt:i4>
      </vt:variant>
      <vt:variant>
        <vt:i4>5</vt:i4>
      </vt:variant>
      <vt:variant>
        <vt:lpwstr/>
      </vt:variant>
      <vt:variant>
        <vt:lpwstr>_Toc122836209</vt:lpwstr>
      </vt:variant>
      <vt:variant>
        <vt:i4>1769522</vt:i4>
      </vt:variant>
      <vt:variant>
        <vt:i4>260</vt:i4>
      </vt:variant>
      <vt:variant>
        <vt:i4>0</vt:i4>
      </vt:variant>
      <vt:variant>
        <vt:i4>5</vt:i4>
      </vt:variant>
      <vt:variant>
        <vt:lpwstr/>
      </vt:variant>
      <vt:variant>
        <vt:lpwstr>_Toc122836208</vt:lpwstr>
      </vt:variant>
      <vt:variant>
        <vt:i4>1769522</vt:i4>
      </vt:variant>
      <vt:variant>
        <vt:i4>254</vt:i4>
      </vt:variant>
      <vt:variant>
        <vt:i4>0</vt:i4>
      </vt:variant>
      <vt:variant>
        <vt:i4>5</vt:i4>
      </vt:variant>
      <vt:variant>
        <vt:lpwstr/>
      </vt:variant>
      <vt:variant>
        <vt:lpwstr>_Toc122836207</vt:lpwstr>
      </vt:variant>
      <vt:variant>
        <vt:i4>1769522</vt:i4>
      </vt:variant>
      <vt:variant>
        <vt:i4>248</vt:i4>
      </vt:variant>
      <vt:variant>
        <vt:i4>0</vt:i4>
      </vt:variant>
      <vt:variant>
        <vt:i4>5</vt:i4>
      </vt:variant>
      <vt:variant>
        <vt:lpwstr/>
      </vt:variant>
      <vt:variant>
        <vt:lpwstr>_Toc122836206</vt:lpwstr>
      </vt:variant>
      <vt:variant>
        <vt:i4>1769522</vt:i4>
      </vt:variant>
      <vt:variant>
        <vt:i4>242</vt:i4>
      </vt:variant>
      <vt:variant>
        <vt:i4>0</vt:i4>
      </vt:variant>
      <vt:variant>
        <vt:i4>5</vt:i4>
      </vt:variant>
      <vt:variant>
        <vt:lpwstr/>
      </vt:variant>
      <vt:variant>
        <vt:lpwstr>_Toc122836205</vt:lpwstr>
      </vt:variant>
      <vt:variant>
        <vt:i4>1769522</vt:i4>
      </vt:variant>
      <vt:variant>
        <vt:i4>236</vt:i4>
      </vt:variant>
      <vt:variant>
        <vt:i4>0</vt:i4>
      </vt:variant>
      <vt:variant>
        <vt:i4>5</vt:i4>
      </vt:variant>
      <vt:variant>
        <vt:lpwstr/>
      </vt:variant>
      <vt:variant>
        <vt:lpwstr>_Toc122836204</vt:lpwstr>
      </vt:variant>
      <vt:variant>
        <vt:i4>1769522</vt:i4>
      </vt:variant>
      <vt:variant>
        <vt:i4>230</vt:i4>
      </vt:variant>
      <vt:variant>
        <vt:i4>0</vt:i4>
      </vt:variant>
      <vt:variant>
        <vt:i4>5</vt:i4>
      </vt:variant>
      <vt:variant>
        <vt:lpwstr/>
      </vt:variant>
      <vt:variant>
        <vt:lpwstr>_Toc122836203</vt:lpwstr>
      </vt:variant>
      <vt:variant>
        <vt:i4>1769522</vt:i4>
      </vt:variant>
      <vt:variant>
        <vt:i4>224</vt:i4>
      </vt:variant>
      <vt:variant>
        <vt:i4>0</vt:i4>
      </vt:variant>
      <vt:variant>
        <vt:i4>5</vt:i4>
      </vt:variant>
      <vt:variant>
        <vt:lpwstr/>
      </vt:variant>
      <vt:variant>
        <vt:lpwstr>_Toc122836202</vt:lpwstr>
      </vt:variant>
      <vt:variant>
        <vt:i4>1769522</vt:i4>
      </vt:variant>
      <vt:variant>
        <vt:i4>218</vt:i4>
      </vt:variant>
      <vt:variant>
        <vt:i4>0</vt:i4>
      </vt:variant>
      <vt:variant>
        <vt:i4>5</vt:i4>
      </vt:variant>
      <vt:variant>
        <vt:lpwstr/>
      </vt:variant>
      <vt:variant>
        <vt:lpwstr>_Toc122836201</vt:lpwstr>
      </vt:variant>
      <vt:variant>
        <vt:i4>1769522</vt:i4>
      </vt:variant>
      <vt:variant>
        <vt:i4>212</vt:i4>
      </vt:variant>
      <vt:variant>
        <vt:i4>0</vt:i4>
      </vt:variant>
      <vt:variant>
        <vt:i4>5</vt:i4>
      </vt:variant>
      <vt:variant>
        <vt:lpwstr/>
      </vt:variant>
      <vt:variant>
        <vt:lpwstr>_Toc122836200</vt:lpwstr>
      </vt:variant>
      <vt:variant>
        <vt:i4>1179697</vt:i4>
      </vt:variant>
      <vt:variant>
        <vt:i4>206</vt:i4>
      </vt:variant>
      <vt:variant>
        <vt:i4>0</vt:i4>
      </vt:variant>
      <vt:variant>
        <vt:i4>5</vt:i4>
      </vt:variant>
      <vt:variant>
        <vt:lpwstr/>
      </vt:variant>
      <vt:variant>
        <vt:lpwstr>_Toc122836199</vt:lpwstr>
      </vt:variant>
      <vt:variant>
        <vt:i4>1179697</vt:i4>
      </vt:variant>
      <vt:variant>
        <vt:i4>200</vt:i4>
      </vt:variant>
      <vt:variant>
        <vt:i4>0</vt:i4>
      </vt:variant>
      <vt:variant>
        <vt:i4>5</vt:i4>
      </vt:variant>
      <vt:variant>
        <vt:lpwstr/>
      </vt:variant>
      <vt:variant>
        <vt:lpwstr>_Toc122836198</vt:lpwstr>
      </vt:variant>
      <vt:variant>
        <vt:i4>1179697</vt:i4>
      </vt:variant>
      <vt:variant>
        <vt:i4>194</vt:i4>
      </vt:variant>
      <vt:variant>
        <vt:i4>0</vt:i4>
      </vt:variant>
      <vt:variant>
        <vt:i4>5</vt:i4>
      </vt:variant>
      <vt:variant>
        <vt:lpwstr/>
      </vt:variant>
      <vt:variant>
        <vt:lpwstr>_Toc122836197</vt:lpwstr>
      </vt:variant>
      <vt:variant>
        <vt:i4>1179697</vt:i4>
      </vt:variant>
      <vt:variant>
        <vt:i4>188</vt:i4>
      </vt:variant>
      <vt:variant>
        <vt:i4>0</vt:i4>
      </vt:variant>
      <vt:variant>
        <vt:i4>5</vt:i4>
      </vt:variant>
      <vt:variant>
        <vt:lpwstr/>
      </vt:variant>
      <vt:variant>
        <vt:lpwstr>_Toc122836196</vt:lpwstr>
      </vt:variant>
      <vt:variant>
        <vt:i4>1179697</vt:i4>
      </vt:variant>
      <vt:variant>
        <vt:i4>182</vt:i4>
      </vt:variant>
      <vt:variant>
        <vt:i4>0</vt:i4>
      </vt:variant>
      <vt:variant>
        <vt:i4>5</vt:i4>
      </vt:variant>
      <vt:variant>
        <vt:lpwstr/>
      </vt:variant>
      <vt:variant>
        <vt:lpwstr>_Toc122836195</vt:lpwstr>
      </vt:variant>
      <vt:variant>
        <vt:i4>1179697</vt:i4>
      </vt:variant>
      <vt:variant>
        <vt:i4>176</vt:i4>
      </vt:variant>
      <vt:variant>
        <vt:i4>0</vt:i4>
      </vt:variant>
      <vt:variant>
        <vt:i4>5</vt:i4>
      </vt:variant>
      <vt:variant>
        <vt:lpwstr/>
      </vt:variant>
      <vt:variant>
        <vt:lpwstr>_Toc122836194</vt:lpwstr>
      </vt:variant>
      <vt:variant>
        <vt:i4>1179697</vt:i4>
      </vt:variant>
      <vt:variant>
        <vt:i4>170</vt:i4>
      </vt:variant>
      <vt:variant>
        <vt:i4>0</vt:i4>
      </vt:variant>
      <vt:variant>
        <vt:i4>5</vt:i4>
      </vt:variant>
      <vt:variant>
        <vt:lpwstr/>
      </vt:variant>
      <vt:variant>
        <vt:lpwstr>_Toc122836193</vt:lpwstr>
      </vt:variant>
      <vt:variant>
        <vt:i4>1179697</vt:i4>
      </vt:variant>
      <vt:variant>
        <vt:i4>164</vt:i4>
      </vt:variant>
      <vt:variant>
        <vt:i4>0</vt:i4>
      </vt:variant>
      <vt:variant>
        <vt:i4>5</vt:i4>
      </vt:variant>
      <vt:variant>
        <vt:lpwstr/>
      </vt:variant>
      <vt:variant>
        <vt:lpwstr>_Toc122836192</vt:lpwstr>
      </vt:variant>
      <vt:variant>
        <vt:i4>1179697</vt:i4>
      </vt:variant>
      <vt:variant>
        <vt:i4>158</vt:i4>
      </vt:variant>
      <vt:variant>
        <vt:i4>0</vt:i4>
      </vt:variant>
      <vt:variant>
        <vt:i4>5</vt:i4>
      </vt:variant>
      <vt:variant>
        <vt:lpwstr/>
      </vt:variant>
      <vt:variant>
        <vt:lpwstr>_Toc122836191</vt:lpwstr>
      </vt:variant>
      <vt:variant>
        <vt:i4>1179697</vt:i4>
      </vt:variant>
      <vt:variant>
        <vt:i4>152</vt:i4>
      </vt:variant>
      <vt:variant>
        <vt:i4>0</vt:i4>
      </vt:variant>
      <vt:variant>
        <vt:i4>5</vt:i4>
      </vt:variant>
      <vt:variant>
        <vt:lpwstr/>
      </vt:variant>
      <vt:variant>
        <vt:lpwstr>_Toc122836190</vt:lpwstr>
      </vt:variant>
      <vt:variant>
        <vt:i4>1245233</vt:i4>
      </vt:variant>
      <vt:variant>
        <vt:i4>146</vt:i4>
      </vt:variant>
      <vt:variant>
        <vt:i4>0</vt:i4>
      </vt:variant>
      <vt:variant>
        <vt:i4>5</vt:i4>
      </vt:variant>
      <vt:variant>
        <vt:lpwstr/>
      </vt:variant>
      <vt:variant>
        <vt:lpwstr>_Toc122836189</vt:lpwstr>
      </vt:variant>
      <vt:variant>
        <vt:i4>1245233</vt:i4>
      </vt:variant>
      <vt:variant>
        <vt:i4>140</vt:i4>
      </vt:variant>
      <vt:variant>
        <vt:i4>0</vt:i4>
      </vt:variant>
      <vt:variant>
        <vt:i4>5</vt:i4>
      </vt:variant>
      <vt:variant>
        <vt:lpwstr/>
      </vt:variant>
      <vt:variant>
        <vt:lpwstr>_Toc122836188</vt:lpwstr>
      </vt:variant>
      <vt:variant>
        <vt:i4>1245233</vt:i4>
      </vt:variant>
      <vt:variant>
        <vt:i4>134</vt:i4>
      </vt:variant>
      <vt:variant>
        <vt:i4>0</vt:i4>
      </vt:variant>
      <vt:variant>
        <vt:i4>5</vt:i4>
      </vt:variant>
      <vt:variant>
        <vt:lpwstr/>
      </vt:variant>
      <vt:variant>
        <vt:lpwstr>_Toc122836187</vt:lpwstr>
      </vt:variant>
      <vt:variant>
        <vt:i4>1245233</vt:i4>
      </vt:variant>
      <vt:variant>
        <vt:i4>128</vt:i4>
      </vt:variant>
      <vt:variant>
        <vt:i4>0</vt:i4>
      </vt:variant>
      <vt:variant>
        <vt:i4>5</vt:i4>
      </vt:variant>
      <vt:variant>
        <vt:lpwstr/>
      </vt:variant>
      <vt:variant>
        <vt:lpwstr>_Toc122836186</vt:lpwstr>
      </vt:variant>
      <vt:variant>
        <vt:i4>1245233</vt:i4>
      </vt:variant>
      <vt:variant>
        <vt:i4>122</vt:i4>
      </vt:variant>
      <vt:variant>
        <vt:i4>0</vt:i4>
      </vt:variant>
      <vt:variant>
        <vt:i4>5</vt:i4>
      </vt:variant>
      <vt:variant>
        <vt:lpwstr/>
      </vt:variant>
      <vt:variant>
        <vt:lpwstr>_Toc122836185</vt:lpwstr>
      </vt:variant>
      <vt:variant>
        <vt:i4>1245233</vt:i4>
      </vt:variant>
      <vt:variant>
        <vt:i4>116</vt:i4>
      </vt:variant>
      <vt:variant>
        <vt:i4>0</vt:i4>
      </vt:variant>
      <vt:variant>
        <vt:i4>5</vt:i4>
      </vt:variant>
      <vt:variant>
        <vt:lpwstr/>
      </vt:variant>
      <vt:variant>
        <vt:lpwstr>_Toc122836184</vt:lpwstr>
      </vt:variant>
      <vt:variant>
        <vt:i4>1245233</vt:i4>
      </vt:variant>
      <vt:variant>
        <vt:i4>110</vt:i4>
      </vt:variant>
      <vt:variant>
        <vt:i4>0</vt:i4>
      </vt:variant>
      <vt:variant>
        <vt:i4>5</vt:i4>
      </vt:variant>
      <vt:variant>
        <vt:lpwstr/>
      </vt:variant>
      <vt:variant>
        <vt:lpwstr>_Toc122836183</vt:lpwstr>
      </vt:variant>
      <vt:variant>
        <vt:i4>1245233</vt:i4>
      </vt:variant>
      <vt:variant>
        <vt:i4>104</vt:i4>
      </vt:variant>
      <vt:variant>
        <vt:i4>0</vt:i4>
      </vt:variant>
      <vt:variant>
        <vt:i4>5</vt:i4>
      </vt:variant>
      <vt:variant>
        <vt:lpwstr/>
      </vt:variant>
      <vt:variant>
        <vt:lpwstr>_Toc122836182</vt:lpwstr>
      </vt:variant>
      <vt:variant>
        <vt:i4>1245233</vt:i4>
      </vt:variant>
      <vt:variant>
        <vt:i4>98</vt:i4>
      </vt:variant>
      <vt:variant>
        <vt:i4>0</vt:i4>
      </vt:variant>
      <vt:variant>
        <vt:i4>5</vt:i4>
      </vt:variant>
      <vt:variant>
        <vt:lpwstr/>
      </vt:variant>
      <vt:variant>
        <vt:lpwstr>_Toc122836181</vt:lpwstr>
      </vt:variant>
      <vt:variant>
        <vt:i4>1245233</vt:i4>
      </vt:variant>
      <vt:variant>
        <vt:i4>92</vt:i4>
      </vt:variant>
      <vt:variant>
        <vt:i4>0</vt:i4>
      </vt:variant>
      <vt:variant>
        <vt:i4>5</vt:i4>
      </vt:variant>
      <vt:variant>
        <vt:lpwstr/>
      </vt:variant>
      <vt:variant>
        <vt:lpwstr>_Toc122836180</vt:lpwstr>
      </vt:variant>
      <vt:variant>
        <vt:i4>1835057</vt:i4>
      </vt:variant>
      <vt:variant>
        <vt:i4>86</vt:i4>
      </vt:variant>
      <vt:variant>
        <vt:i4>0</vt:i4>
      </vt:variant>
      <vt:variant>
        <vt:i4>5</vt:i4>
      </vt:variant>
      <vt:variant>
        <vt:lpwstr/>
      </vt:variant>
      <vt:variant>
        <vt:lpwstr>_Toc122836179</vt:lpwstr>
      </vt:variant>
      <vt:variant>
        <vt:i4>1835057</vt:i4>
      </vt:variant>
      <vt:variant>
        <vt:i4>80</vt:i4>
      </vt:variant>
      <vt:variant>
        <vt:i4>0</vt:i4>
      </vt:variant>
      <vt:variant>
        <vt:i4>5</vt:i4>
      </vt:variant>
      <vt:variant>
        <vt:lpwstr/>
      </vt:variant>
      <vt:variant>
        <vt:lpwstr>_Toc122836178</vt:lpwstr>
      </vt:variant>
      <vt:variant>
        <vt:i4>1835057</vt:i4>
      </vt:variant>
      <vt:variant>
        <vt:i4>74</vt:i4>
      </vt:variant>
      <vt:variant>
        <vt:i4>0</vt:i4>
      </vt:variant>
      <vt:variant>
        <vt:i4>5</vt:i4>
      </vt:variant>
      <vt:variant>
        <vt:lpwstr/>
      </vt:variant>
      <vt:variant>
        <vt:lpwstr>_Toc122836177</vt:lpwstr>
      </vt:variant>
      <vt:variant>
        <vt:i4>1835057</vt:i4>
      </vt:variant>
      <vt:variant>
        <vt:i4>68</vt:i4>
      </vt:variant>
      <vt:variant>
        <vt:i4>0</vt:i4>
      </vt:variant>
      <vt:variant>
        <vt:i4>5</vt:i4>
      </vt:variant>
      <vt:variant>
        <vt:lpwstr/>
      </vt:variant>
      <vt:variant>
        <vt:lpwstr>_Toc122836176</vt:lpwstr>
      </vt:variant>
      <vt:variant>
        <vt:i4>1835057</vt:i4>
      </vt:variant>
      <vt:variant>
        <vt:i4>62</vt:i4>
      </vt:variant>
      <vt:variant>
        <vt:i4>0</vt:i4>
      </vt:variant>
      <vt:variant>
        <vt:i4>5</vt:i4>
      </vt:variant>
      <vt:variant>
        <vt:lpwstr/>
      </vt:variant>
      <vt:variant>
        <vt:lpwstr>_Toc122836175</vt:lpwstr>
      </vt:variant>
      <vt:variant>
        <vt:i4>1835057</vt:i4>
      </vt:variant>
      <vt:variant>
        <vt:i4>56</vt:i4>
      </vt:variant>
      <vt:variant>
        <vt:i4>0</vt:i4>
      </vt:variant>
      <vt:variant>
        <vt:i4>5</vt:i4>
      </vt:variant>
      <vt:variant>
        <vt:lpwstr/>
      </vt:variant>
      <vt:variant>
        <vt:lpwstr>_Toc122836174</vt:lpwstr>
      </vt:variant>
      <vt:variant>
        <vt:i4>1835057</vt:i4>
      </vt:variant>
      <vt:variant>
        <vt:i4>50</vt:i4>
      </vt:variant>
      <vt:variant>
        <vt:i4>0</vt:i4>
      </vt:variant>
      <vt:variant>
        <vt:i4>5</vt:i4>
      </vt:variant>
      <vt:variant>
        <vt:lpwstr/>
      </vt:variant>
      <vt:variant>
        <vt:lpwstr>_Toc122836173</vt:lpwstr>
      </vt:variant>
      <vt:variant>
        <vt:i4>1835057</vt:i4>
      </vt:variant>
      <vt:variant>
        <vt:i4>44</vt:i4>
      </vt:variant>
      <vt:variant>
        <vt:i4>0</vt:i4>
      </vt:variant>
      <vt:variant>
        <vt:i4>5</vt:i4>
      </vt:variant>
      <vt:variant>
        <vt:lpwstr/>
      </vt:variant>
      <vt:variant>
        <vt:lpwstr>_Toc122836172</vt:lpwstr>
      </vt:variant>
      <vt:variant>
        <vt:i4>1835057</vt:i4>
      </vt:variant>
      <vt:variant>
        <vt:i4>38</vt:i4>
      </vt:variant>
      <vt:variant>
        <vt:i4>0</vt:i4>
      </vt:variant>
      <vt:variant>
        <vt:i4>5</vt:i4>
      </vt:variant>
      <vt:variant>
        <vt:lpwstr/>
      </vt:variant>
      <vt:variant>
        <vt:lpwstr>_Toc122836171</vt:lpwstr>
      </vt:variant>
      <vt:variant>
        <vt:i4>1835057</vt:i4>
      </vt:variant>
      <vt:variant>
        <vt:i4>32</vt:i4>
      </vt:variant>
      <vt:variant>
        <vt:i4>0</vt:i4>
      </vt:variant>
      <vt:variant>
        <vt:i4>5</vt:i4>
      </vt:variant>
      <vt:variant>
        <vt:lpwstr/>
      </vt:variant>
      <vt:variant>
        <vt:lpwstr>_Toc122836170</vt:lpwstr>
      </vt:variant>
      <vt:variant>
        <vt:i4>1900593</vt:i4>
      </vt:variant>
      <vt:variant>
        <vt:i4>26</vt:i4>
      </vt:variant>
      <vt:variant>
        <vt:i4>0</vt:i4>
      </vt:variant>
      <vt:variant>
        <vt:i4>5</vt:i4>
      </vt:variant>
      <vt:variant>
        <vt:lpwstr/>
      </vt:variant>
      <vt:variant>
        <vt:lpwstr>_Toc122836169</vt:lpwstr>
      </vt:variant>
      <vt:variant>
        <vt:i4>1900593</vt:i4>
      </vt:variant>
      <vt:variant>
        <vt:i4>20</vt:i4>
      </vt:variant>
      <vt:variant>
        <vt:i4>0</vt:i4>
      </vt:variant>
      <vt:variant>
        <vt:i4>5</vt:i4>
      </vt:variant>
      <vt:variant>
        <vt:lpwstr/>
      </vt:variant>
      <vt:variant>
        <vt:lpwstr>_Toc122836168</vt:lpwstr>
      </vt:variant>
      <vt:variant>
        <vt:i4>1900593</vt:i4>
      </vt:variant>
      <vt:variant>
        <vt:i4>14</vt:i4>
      </vt:variant>
      <vt:variant>
        <vt:i4>0</vt:i4>
      </vt:variant>
      <vt:variant>
        <vt:i4>5</vt:i4>
      </vt:variant>
      <vt:variant>
        <vt:lpwstr/>
      </vt:variant>
      <vt:variant>
        <vt:lpwstr>_Toc122836167</vt:lpwstr>
      </vt:variant>
      <vt:variant>
        <vt:i4>1900593</vt:i4>
      </vt:variant>
      <vt:variant>
        <vt:i4>8</vt:i4>
      </vt:variant>
      <vt:variant>
        <vt:i4>0</vt:i4>
      </vt:variant>
      <vt:variant>
        <vt:i4>5</vt:i4>
      </vt:variant>
      <vt:variant>
        <vt:lpwstr/>
      </vt:variant>
      <vt:variant>
        <vt:lpwstr>_Toc122836166</vt:lpwstr>
      </vt:variant>
      <vt:variant>
        <vt:i4>1900593</vt:i4>
      </vt:variant>
      <vt:variant>
        <vt:i4>2</vt:i4>
      </vt:variant>
      <vt:variant>
        <vt:i4>0</vt:i4>
      </vt:variant>
      <vt:variant>
        <vt:i4>5</vt:i4>
      </vt:variant>
      <vt:variant>
        <vt:lpwstr/>
      </vt:variant>
      <vt:variant>
        <vt:lpwstr>_Toc122836165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PlugIT-vaatimusmäärittelyt</dc:title>
  <dc:subject/>
  <dc:creator>Campus Agreement  2002</dc:creator>
  <cp:keywords/>
  <dc:description/>
  <cp:lastModifiedBy>Timo Kaskinen</cp:lastModifiedBy>
  <cp:revision>2</cp:revision>
  <cp:lastPrinted>2005-12-19T07:38:00Z</cp:lastPrinted>
  <dcterms:created xsi:type="dcterms:W3CDTF">2026-01-13T17:19:00Z</dcterms:created>
  <dcterms:modified xsi:type="dcterms:W3CDTF">2026-01-13T17:19:00Z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516251606</vt:i4>
  </property>
  <property fmtid="{D5CDD505-2E9C-101B-9397-08002B2CF9AE}" pid="3" name="_EmailSubject">
    <vt:lpwstr>kh-määritys v3 dokumenttiarkistoon</vt:lpwstr>
  </property>
  <property fmtid="{D5CDD505-2E9C-101B-9397-08002B2CF9AE}" pid="4" name="_AuthorEmail">
    <vt:lpwstr>mika.tuomainen@uku.fi</vt:lpwstr>
  </property>
  <property fmtid="{D5CDD505-2E9C-101B-9397-08002B2CF9AE}" pid="5" name="_AuthorEmailDisplayName">
    <vt:lpwstr>Mika Tuomainen</vt:lpwstr>
  </property>
  <property fmtid="{D5CDD505-2E9C-101B-9397-08002B2CF9AE}" pid="6" name="_ReviewingToolsShownOnce">
    <vt:lpwstr/>
  </property>
</Properties>
</file>