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CC" w:rsidRDefault="004E3DCC" w:rsidP="004E3DCC"/>
    <w:p w:rsidR="004E3DCC" w:rsidRDefault="004E3DCC" w:rsidP="004E3DCC"/>
    <w:p w:rsidR="004E3DCC" w:rsidRDefault="004E3DCC" w:rsidP="004E3DCC"/>
    <w:p w:rsidR="004E3DCC" w:rsidRDefault="004E3DCC" w:rsidP="004E3DCC"/>
    <w:p w:rsidR="004E3DCC" w:rsidRDefault="004E3DCC" w:rsidP="004E3DCC"/>
    <w:p w:rsidR="004E3DCC" w:rsidRPr="000D4DC1" w:rsidRDefault="004E3DCC" w:rsidP="004E3DCC"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0E8E0743" wp14:editId="79B95F24">
            <wp:simplePos x="0" y="0"/>
            <wp:positionH relativeFrom="column">
              <wp:posOffset>15240</wp:posOffset>
            </wp:positionH>
            <wp:positionV relativeFrom="paragraph">
              <wp:posOffset>18415</wp:posOffset>
            </wp:positionV>
            <wp:extent cx="2671445" cy="314325"/>
            <wp:effectExtent l="0" t="0" r="0" b="0"/>
            <wp:wrapTight wrapText="bothSides">
              <wp:wrapPolygon edited="0">
                <wp:start x="0" y="0"/>
                <wp:lineTo x="0" y="20945"/>
                <wp:lineTo x="20948" y="20945"/>
                <wp:lineTo x="21410" y="17018"/>
                <wp:lineTo x="21410" y="3927"/>
                <wp:lineTo x="20948" y="0"/>
                <wp:lineTo x="0" y="0"/>
              </wp:wrapPolygon>
            </wp:wrapTight>
            <wp:docPr id="3" name="Kuva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DCC" w:rsidRPr="000D4DC1" w:rsidRDefault="004E3DCC" w:rsidP="004E3DCC"/>
    <w:p w:rsidR="004E3DCC" w:rsidRDefault="004E3DCC" w:rsidP="004E3DCC"/>
    <w:p w:rsidR="004E3DCC" w:rsidRDefault="004E3DCC" w:rsidP="004E3DCC"/>
    <w:p w:rsidR="004E3DCC" w:rsidRPr="000D4DC1" w:rsidRDefault="004E3DCC" w:rsidP="004E3DCC"/>
    <w:p w:rsidR="00B320DA" w:rsidRDefault="00B320DA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Pr="009D7B85" w:rsidRDefault="0061462E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 xml:space="preserve">Intraoraalikuvien hammasnumerointi </w:t>
      </w:r>
      <w:r w:rsidRPr="0061462E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Radiol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ogian v2.3 lausuntosanomissa</w:t>
      </w:r>
    </w:p>
    <w:p w:rsidR="009D7B85" w:rsidRP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</w:p>
    <w:p w:rsidR="009D7B85" w:rsidRPr="009D7B85" w:rsidRDefault="002A4083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Versio 1.0</w:t>
      </w:r>
    </w:p>
    <w:p w:rsidR="009D7B85" w:rsidRP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</w:p>
    <w:p w:rsidR="009D7B85" w:rsidRPr="009D7B85" w:rsidRDefault="002A4083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24.2.2026</w:t>
      </w:r>
      <w:bookmarkStart w:id="0" w:name="_GoBack"/>
      <w:bookmarkEnd w:id="0"/>
    </w:p>
    <w:p w:rsidR="00581A41" w:rsidRDefault="00581A41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A5216C" w:rsidRDefault="00D41707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r w:rsidRPr="00D41707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 xml:space="preserve">URN:OID: </w:t>
      </w:r>
      <w:r w:rsidR="002A4083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1.2.246.777.11.2026</w:t>
      </w:r>
      <w:r w:rsidR="007C0CA0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.1</w:t>
      </w:r>
    </w:p>
    <w:p w:rsidR="00A5216C" w:rsidRDefault="00A5216C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br w:type="page"/>
      </w:r>
    </w:p>
    <w:p w:rsidR="00A5216C" w:rsidRPr="000D4DC1" w:rsidRDefault="00A5216C" w:rsidP="00A5216C">
      <w:r w:rsidRPr="000D4DC1">
        <w:lastRenderedPageBreak/>
        <w:t>Versi</w:t>
      </w:r>
      <w:r>
        <w:t>ohistoria</w:t>
      </w:r>
    </w:p>
    <w:p w:rsidR="00A5216C" w:rsidRPr="000D4DC1" w:rsidRDefault="00A5216C" w:rsidP="00A5216C"/>
    <w:p w:rsidR="00A5216C" w:rsidRPr="000D4DC1" w:rsidRDefault="00A5216C" w:rsidP="00A521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2189"/>
        <w:gridCol w:w="2195"/>
        <w:gridCol w:w="2435"/>
      </w:tblGrid>
      <w:tr w:rsidR="00A5216C" w:rsidRPr="000D4DC1" w:rsidTr="009658ED">
        <w:tc>
          <w:tcPr>
            <w:tcW w:w="2214" w:type="dxa"/>
          </w:tcPr>
          <w:p w:rsidR="00A5216C" w:rsidRPr="000D4DC1" w:rsidRDefault="00A5216C" w:rsidP="009658ED">
            <w:r>
              <w:t>Päiväys</w:t>
            </w:r>
          </w:p>
        </w:tc>
        <w:tc>
          <w:tcPr>
            <w:tcW w:w="2214" w:type="dxa"/>
          </w:tcPr>
          <w:p w:rsidR="00A5216C" w:rsidRPr="000D4DC1" w:rsidRDefault="00A5216C" w:rsidP="009658ED">
            <w:r w:rsidRPr="000D4DC1">
              <w:t>Versio</w:t>
            </w:r>
          </w:p>
        </w:tc>
        <w:tc>
          <w:tcPr>
            <w:tcW w:w="2214" w:type="dxa"/>
          </w:tcPr>
          <w:p w:rsidR="00A5216C" w:rsidRPr="000D4DC1" w:rsidRDefault="00A5216C" w:rsidP="009658ED">
            <w:r>
              <w:t>Tekijä</w:t>
            </w:r>
          </w:p>
        </w:tc>
        <w:tc>
          <w:tcPr>
            <w:tcW w:w="2214" w:type="dxa"/>
          </w:tcPr>
          <w:p w:rsidR="00A5216C" w:rsidRPr="000D4DC1" w:rsidRDefault="00A5216C" w:rsidP="009658ED">
            <w:r>
              <w:t>Kuvaus</w:t>
            </w:r>
          </w:p>
        </w:tc>
      </w:tr>
      <w:tr w:rsidR="00A5216C" w:rsidRPr="001B7C05" w:rsidTr="009658ED">
        <w:tc>
          <w:tcPr>
            <w:tcW w:w="2214" w:type="dxa"/>
          </w:tcPr>
          <w:p w:rsidR="00A5216C" w:rsidRPr="001B7C05" w:rsidRDefault="00C30FC1" w:rsidP="009658ED">
            <w:r>
              <w:t>13</w:t>
            </w:r>
            <w:r w:rsidR="0061462E">
              <w:t>.2.2025</w:t>
            </w:r>
          </w:p>
        </w:tc>
        <w:tc>
          <w:tcPr>
            <w:tcW w:w="2214" w:type="dxa"/>
          </w:tcPr>
          <w:p w:rsidR="00A5216C" w:rsidRPr="001B7C05" w:rsidRDefault="00A5216C" w:rsidP="009658ED">
            <w:r>
              <w:t>0.1</w:t>
            </w:r>
          </w:p>
        </w:tc>
        <w:tc>
          <w:tcPr>
            <w:tcW w:w="2214" w:type="dxa"/>
          </w:tcPr>
          <w:p w:rsidR="00A5216C" w:rsidRPr="001B7C05" w:rsidRDefault="00A5216C" w:rsidP="009658ED">
            <w:r w:rsidRPr="001B7C05">
              <w:t xml:space="preserve">Timo </w:t>
            </w:r>
            <w:proofErr w:type="spellStart"/>
            <w:r w:rsidRPr="001B7C05">
              <w:t>Tarhonen</w:t>
            </w:r>
            <w:proofErr w:type="spellEnd"/>
          </w:p>
        </w:tc>
        <w:tc>
          <w:tcPr>
            <w:tcW w:w="2214" w:type="dxa"/>
          </w:tcPr>
          <w:p w:rsidR="00A5216C" w:rsidRPr="001B7C05" w:rsidRDefault="004D13B5" w:rsidP="009658ED">
            <w:r>
              <w:t xml:space="preserve">Ensimmäinen versio </w:t>
            </w:r>
            <w:proofErr w:type="spellStart"/>
            <w:r>
              <w:t>KELAn</w:t>
            </w:r>
            <w:proofErr w:type="spellEnd"/>
            <w:r>
              <w:t xml:space="preserve"> dokumentin</w:t>
            </w:r>
            <w:r w:rsidR="00D4608E">
              <w:t xml:space="preserve"> (Marko Markkanen)</w:t>
            </w:r>
            <w:r>
              <w:t xml:space="preserve"> ja TC-kokousten perusteella</w:t>
            </w:r>
          </w:p>
        </w:tc>
      </w:tr>
      <w:tr w:rsidR="00A5216C" w:rsidRPr="001B7C05" w:rsidTr="009658ED">
        <w:tc>
          <w:tcPr>
            <w:tcW w:w="2214" w:type="dxa"/>
          </w:tcPr>
          <w:p w:rsidR="00A5216C" w:rsidRPr="001B7C05" w:rsidRDefault="00AD6756" w:rsidP="009658ED">
            <w:r>
              <w:t>27.2.20</w:t>
            </w:r>
            <w:r w:rsidR="00CE57D4">
              <w:t>2</w:t>
            </w:r>
            <w:r>
              <w:t>5</w:t>
            </w:r>
          </w:p>
        </w:tc>
        <w:tc>
          <w:tcPr>
            <w:tcW w:w="2214" w:type="dxa"/>
          </w:tcPr>
          <w:p w:rsidR="00A5216C" w:rsidRPr="001B7C05" w:rsidRDefault="00AD6756" w:rsidP="009658ED">
            <w:r>
              <w:t>0.2</w:t>
            </w:r>
          </w:p>
        </w:tc>
        <w:tc>
          <w:tcPr>
            <w:tcW w:w="2214" w:type="dxa"/>
          </w:tcPr>
          <w:p w:rsidR="00A5216C" w:rsidRPr="001B7C05" w:rsidRDefault="00AD6756" w:rsidP="009658ED">
            <w:r>
              <w:t xml:space="preserve">Timo </w:t>
            </w:r>
            <w:proofErr w:type="spellStart"/>
            <w:r>
              <w:t>Tarhonen</w:t>
            </w:r>
            <w:proofErr w:type="spellEnd"/>
          </w:p>
        </w:tc>
        <w:tc>
          <w:tcPr>
            <w:tcW w:w="2214" w:type="dxa"/>
          </w:tcPr>
          <w:p w:rsidR="00A5216C" w:rsidRPr="001B7C05" w:rsidRDefault="00AD6756" w:rsidP="009658ED">
            <w:r>
              <w:t>Uusi versio Kelan katselmoinnin jälkeen</w:t>
            </w:r>
          </w:p>
        </w:tc>
      </w:tr>
      <w:tr w:rsidR="00A5216C" w:rsidRPr="001B7C05" w:rsidTr="009658ED">
        <w:tc>
          <w:tcPr>
            <w:tcW w:w="2214" w:type="dxa"/>
          </w:tcPr>
          <w:p w:rsidR="00A5216C" w:rsidRPr="001B7C05" w:rsidRDefault="00496803" w:rsidP="009658ED">
            <w:r>
              <w:t>19</w:t>
            </w:r>
            <w:r w:rsidR="00274055">
              <w:t>.8.2025</w:t>
            </w:r>
          </w:p>
        </w:tc>
        <w:tc>
          <w:tcPr>
            <w:tcW w:w="2214" w:type="dxa"/>
          </w:tcPr>
          <w:p w:rsidR="00A5216C" w:rsidRPr="001B7C05" w:rsidRDefault="00274055" w:rsidP="009658ED">
            <w:r>
              <w:t>0.3</w:t>
            </w:r>
          </w:p>
        </w:tc>
        <w:tc>
          <w:tcPr>
            <w:tcW w:w="2214" w:type="dxa"/>
          </w:tcPr>
          <w:p w:rsidR="00A5216C" w:rsidRPr="001B7C05" w:rsidRDefault="00274055" w:rsidP="009658ED">
            <w:r>
              <w:t xml:space="preserve">Timo </w:t>
            </w:r>
            <w:proofErr w:type="spellStart"/>
            <w:r>
              <w:t>Tarhonen</w:t>
            </w:r>
            <w:proofErr w:type="spellEnd"/>
          </w:p>
        </w:tc>
        <w:tc>
          <w:tcPr>
            <w:tcW w:w="2214" w:type="dxa"/>
          </w:tcPr>
          <w:p w:rsidR="00A5216C" w:rsidRPr="001B7C05" w:rsidRDefault="00274055" w:rsidP="009658ED">
            <w:r>
              <w:t xml:space="preserve">Uusi versio </w:t>
            </w:r>
            <w:proofErr w:type="spellStart"/>
            <w:r>
              <w:t>Optomedin</w:t>
            </w:r>
            <w:proofErr w:type="spellEnd"/>
            <w:r>
              <w:t xml:space="preserve"> kommenttien ja korjauksien jälkeen</w:t>
            </w:r>
          </w:p>
        </w:tc>
      </w:tr>
      <w:tr w:rsidR="00A5216C" w:rsidRPr="001B7C05" w:rsidTr="009658ED">
        <w:tc>
          <w:tcPr>
            <w:tcW w:w="2214" w:type="dxa"/>
          </w:tcPr>
          <w:p w:rsidR="00A5216C" w:rsidRPr="001B7C05" w:rsidRDefault="007E2CC5" w:rsidP="009658ED">
            <w:r>
              <w:t>23.10.2025</w:t>
            </w:r>
          </w:p>
        </w:tc>
        <w:tc>
          <w:tcPr>
            <w:tcW w:w="2214" w:type="dxa"/>
          </w:tcPr>
          <w:p w:rsidR="00A5216C" w:rsidRPr="001B7C05" w:rsidRDefault="007E2CC5" w:rsidP="009658ED">
            <w:r>
              <w:t>0.4</w:t>
            </w:r>
          </w:p>
        </w:tc>
        <w:tc>
          <w:tcPr>
            <w:tcW w:w="2214" w:type="dxa"/>
          </w:tcPr>
          <w:p w:rsidR="00A5216C" w:rsidRPr="001B7C05" w:rsidRDefault="007E2CC5" w:rsidP="009658ED">
            <w:r>
              <w:t xml:space="preserve">Timo </w:t>
            </w:r>
            <w:proofErr w:type="spellStart"/>
            <w:r>
              <w:t>Tarhonen</w:t>
            </w:r>
            <w:proofErr w:type="spellEnd"/>
          </w:p>
        </w:tc>
        <w:tc>
          <w:tcPr>
            <w:tcW w:w="2214" w:type="dxa"/>
          </w:tcPr>
          <w:p w:rsidR="00A5216C" w:rsidRPr="001B7C05" w:rsidRDefault="007E2CC5" w:rsidP="009658ED">
            <w:proofErr w:type="gramStart"/>
            <w:r>
              <w:t xml:space="preserve">Tarkennettu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Instance</w:t>
            </w:r>
            <w:proofErr w:type="spellEnd"/>
            <w:r>
              <w:t xml:space="preserve"> </w:t>
            </w:r>
            <w:proofErr w:type="spellStart"/>
            <w:r>
              <w:t>UID:n</w:t>
            </w:r>
            <w:proofErr w:type="spellEnd"/>
            <w:r>
              <w:t xml:space="preserve"> formaattia.</w:t>
            </w:r>
            <w:proofErr w:type="gramEnd"/>
          </w:p>
        </w:tc>
      </w:tr>
      <w:tr w:rsidR="00A5216C" w:rsidRPr="001B7C05" w:rsidTr="009658ED">
        <w:tc>
          <w:tcPr>
            <w:tcW w:w="2214" w:type="dxa"/>
          </w:tcPr>
          <w:p w:rsidR="00A5216C" w:rsidRPr="001B7C05" w:rsidRDefault="002A4083" w:rsidP="009658ED">
            <w:r>
              <w:t>24.2.2026</w:t>
            </w:r>
          </w:p>
        </w:tc>
        <w:tc>
          <w:tcPr>
            <w:tcW w:w="2214" w:type="dxa"/>
          </w:tcPr>
          <w:p w:rsidR="00A5216C" w:rsidRPr="001B7C05" w:rsidRDefault="002A4083" w:rsidP="009658ED">
            <w:r>
              <w:t>1.0</w:t>
            </w:r>
          </w:p>
        </w:tc>
        <w:tc>
          <w:tcPr>
            <w:tcW w:w="2214" w:type="dxa"/>
          </w:tcPr>
          <w:p w:rsidR="00A5216C" w:rsidRPr="001B7C05" w:rsidRDefault="002A4083" w:rsidP="009658ED">
            <w:r>
              <w:t xml:space="preserve">Timo </w:t>
            </w:r>
            <w:proofErr w:type="spellStart"/>
            <w:r>
              <w:t>Tarhonen</w:t>
            </w:r>
            <w:proofErr w:type="spellEnd"/>
          </w:p>
        </w:tc>
        <w:tc>
          <w:tcPr>
            <w:tcW w:w="2214" w:type="dxa"/>
          </w:tcPr>
          <w:p w:rsidR="00A5216C" w:rsidRPr="001B7C05" w:rsidRDefault="002A4083" w:rsidP="009658ED">
            <w:proofErr w:type="gramStart"/>
            <w:r>
              <w:t>Kappaleen 2 loppuun lisätty kappale liittyen äänestyskommentteihin.</w:t>
            </w:r>
            <w:proofErr w:type="gramEnd"/>
          </w:p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</w:tbl>
    <w:p w:rsidR="00A5216C" w:rsidRPr="001B7C05" w:rsidRDefault="00A5216C" w:rsidP="00A5216C"/>
    <w:p w:rsidR="00C93607" w:rsidRPr="00D41707" w:rsidRDefault="00C93607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r w:rsidRPr="00D41707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449858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93607" w:rsidRDefault="00C93607">
          <w:pPr>
            <w:pStyle w:val="Sisllysluettelonotsikko"/>
          </w:pPr>
          <w:r>
            <w:t>Sisällys</w:t>
          </w:r>
          <w:r w:rsidR="00FE748C">
            <w:t>luettelo</w:t>
          </w:r>
        </w:p>
        <w:p w:rsidR="00FE748C" w:rsidRPr="00FE748C" w:rsidRDefault="00FE748C" w:rsidP="00FE748C">
          <w:pPr>
            <w:rPr>
              <w:lang w:eastAsia="fi-FI"/>
            </w:rPr>
          </w:pPr>
        </w:p>
        <w:p w:rsidR="009615E1" w:rsidRDefault="00C93607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06425273" w:history="1">
            <w:r w:rsidR="009615E1" w:rsidRPr="00AE20F0">
              <w:rPr>
                <w:rStyle w:val="Hyperlinkki"/>
                <w:noProof/>
                <w:lang w:eastAsia="fi-FI"/>
              </w:rPr>
              <w:t>1 Johdanto</w:t>
            </w:r>
            <w:r w:rsidR="009615E1">
              <w:rPr>
                <w:noProof/>
                <w:webHidden/>
              </w:rPr>
              <w:tab/>
            </w:r>
            <w:r w:rsidR="009615E1">
              <w:rPr>
                <w:noProof/>
                <w:webHidden/>
              </w:rPr>
              <w:fldChar w:fldCharType="begin"/>
            </w:r>
            <w:r w:rsidR="009615E1">
              <w:rPr>
                <w:noProof/>
                <w:webHidden/>
              </w:rPr>
              <w:instrText xml:space="preserve"> PAGEREF _Toc206425273 \h </w:instrText>
            </w:r>
            <w:r w:rsidR="009615E1">
              <w:rPr>
                <w:noProof/>
                <w:webHidden/>
              </w:rPr>
            </w:r>
            <w:r w:rsidR="009615E1">
              <w:rPr>
                <w:noProof/>
                <w:webHidden/>
              </w:rPr>
              <w:fldChar w:fldCharType="separate"/>
            </w:r>
            <w:r w:rsidR="009615E1">
              <w:rPr>
                <w:noProof/>
                <w:webHidden/>
              </w:rPr>
              <w:t>4</w:t>
            </w:r>
            <w:r w:rsidR="009615E1">
              <w:rPr>
                <w:noProof/>
                <w:webHidden/>
              </w:rPr>
              <w:fldChar w:fldCharType="end"/>
            </w:r>
          </w:hyperlink>
        </w:p>
        <w:p w:rsidR="009615E1" w:rsidRDefault="00D61BF4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74" w:history="1">
            <w:r w:rsidR="009615E1" w:rsidRPr="00AE20F0">
              <w:rPr>
                <w:rStyle w:val="Hyperlinkki"/>
                <w:noProof/>
                <w:lang w:eastAsia="fi-FI"/>
              </w:rPr>
              <w:t>2 Muutoksen tavoite</w:t>
            </w:r>
            <w:r w:rsidR="009615E1">
              <w:rPr>
                <w:noProof/>
                <w:webHidden/>
              </w:rPr>
              <w:tab/>
            </w:r>
            <w:r w:rsidR="009615E1">
              <w:rPr>
                <w:noProof/>
                <w:webHidden/>
              </w:rPr>
              <w:fldChar w:fldCharType="begin"/>
            </w:r>
            <w:r w:rsidR="009615E1">
              <w:rPr>
                <w:noProof/>
                <w:webHidden/>
              </w:rPr>
              <w:instrText xml:space="preserve"> PAGEREF _Toc206425274 \h </w:instrText>
            </w:r>
            <w:r w:rsidR="009615E1">
              <w:rPr>
                <w:noProof/>
                <w:webHidden/>
              </w:rPr>
            </w:r>
            <w:r w:rsidR="009615E1">
              <w:rPr>
                <w:noProof/>
                <w:webHidden/>
              </w:rPr>
              <w:fldChar w:fldCharType="separate"/>
            </w:r>
            <w:r w:rsidR="009615E1">
              <w:rPr>
                <w:noProof/>
                <w:webHidden/>
              </w:rPr>
              <w:t>4</w:t>
            </w:r>
            <w:r w:rsidR="009615E1">
              <w:rPr>
                <w:noProof/>
                <w:webHidden/>
              </w:rPr>
              <w:fldChar w:fldCharType="end"/>
            </w:r>
          </w:hyperlink>
        </w:p>
        <w:p w:rsidR="009615E1" w:rsidRDefault="00D61BF4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75" w:history="1">
            <w:r w:rsidR="009615E1" w:rsidRPr="00AE20F0">
              <w:rPr>
                <w:rStyle w:val="Hyperlinkki"/>
                <w:noProof/>
                <w:lang w:eastAsia="fi-FI"/>
              </w:rPr>
              <w:t>3 OBX-segmentti</w:t>
            </w:r>
            <w:r w:rsidR="009615E1">
              <w:rPr>
                <w:noProof/>
                <w:webHidden/>
              </w:rPr>
              <w:tab/>
            </w:r>
            <w:r w:rsidR="009615E1">
              <w:rPr>
                <w:noProof/>
                <w:webHidden/>
              </w:rPr>
              <w:fldChar w:fldCharType="begin"/>
            </w:r>
            <w:r w:rsidR="009615E1">
              <w:rPr>
                <w:noProof/>
                <w:webHidden/>
              </w:rPr>
              <w:instrText xml:space="preserve"> PAGEREF _Toc206425275 \h </w:instrText>
            </w:r>
            <w:r w:rsidR="009615E1">
              <w:rPr>
                <w:noProof/>
                <w:webHidden/>
              </w:rPr>
            </w:r>
            <w:r w:rsidR="009615E1">
              <w:rPr>
                <w:noProof/>
                <w:webHidden/>
              </w:rPr>
              <w:fldChar w:fldCharType="separate"/>
            </w:r>
            <w:r w:rsidR="009615E1">
              <w:rPr>
                <w:noProof/>
                <w:webHidden/>
              </w:rPr>
              <w:t>4</w:t>
            </w:r>
            <w:r w:rsidR="009615E1">
              <w:rPr>
                <w:noProof/>
                <w:webHidden/>
              </w:rPr>
              <w:fldChar w:fldCharType="end"/>
            </w:r>
          </w:hyperlink>
        </w:p>
        <w:p w:rsidR="009615E1" w:rsidRDefault="00D61BF4">
          <w:pPr>
            <w:pStyle w:val="Sisluet2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76" w:history="1">
            <w:r w:rsidR="009615E1" w:rsidRPr="00AE20F0">
              <w:rPr>
                <w:rStyle w:val="Hyperlinkki"/>
                <w:noProof/>
                <w:lang w:eastAsia="fi-FI"/>
              </w:rPr>
              <w:t>3.1 StudyInstanceUID</w:t>
            </w:r>
            <w:r w:rsidR="009615E1">
              <w:rPr>
                <w:noProof/>
                <w:webHidden/>
              </w:rPr>
              <w:tab/>
            </w:r>
            <w:r w:rsidR="009615E1">
              <w:rPr>
                <w:noProof/>
                <w:webHidden/>
              </w:rPr>
              <w:fldChar w:fldCharType="begin"/>
            </w:r>
            <w:r w:rsidR="009615E1">
              <w:rPr>
                <w:noProof/>
                <w:webHidden/>
              </w:rPr>
              <w:instrText xml:space="preserve"> PAGEREF _Toc206425276 \h </w:instrText>
            </w:r>
            <w:r w:rsidR="009615E1">
              <w:rPr>
                <w:noProof/>
                <w:webHidden/>
              </w:rPr>
            </w:r>
            <w:r w:rsidR="009615E1">
              <w:rPr>
                <w:noProof/>
                <w:webHidden/>
              </w:rPr>
              <w:fldChar w:fldCharType="separate"/>
            </w:r>
            <w:r w:rsidR="009615E1">
              <w:rPr>
                <w:noProof/>
                <w:webHidden/>
              </w:rPr>
              <w:t>4</w:t>
            </w:r>
            <w:r w:rsidR="009615E1">
              <w:rPr>
                <w:noProof/>
                <w:webHidden/>
              </w:rPr>
              <w:fldChar w:fldCharType="end"/>
            </w:r>
          </w:hyperlink>
        </w:p>
        <w:p w:rsidR="009615E1" w:rsidRDefault="00D61BF4">
          <w:pPr>
            <w:pStyle w:val="Sisluet2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77" w:history="1">
            <w:r w:rsidR="009615E1" w:rsidRPr="00AE20F0">
              <w:rPr>
                <w:rStyle w:val="Hyperlinkki"/>
                <w:noProof/>
                <w:lang w:eastAsia="fi-FI"/>
              </w:rPr>
              <w:t>3.2 Hammasnumerot</w:t>
            </w:r>
            <w:r w:rsidR="009615E1">
              <w:rPr>
                <w:noProof/>
                <w:webHidden/>
              </w:rPr>
              <w:tab/>
            </w:r>
            <w:r w:rsidR="009615E1">
              <w:rPr>
                <w:noProof/>
                <w:webHidden/>
              </w:rPr>
              <w:fldChar w:fldCharType="begin"/>
            </w:r>
            <w:r w:rsidR="009615E1">
              <w:rPr>
                <w:noProof/>
                <w:webHidden/>
              </w:rPr>
              <w:instrText xml:space="preserve"> PAGEREF _Toc206425277 \h </w:instrText>
            </w:r>
            <w:r w:rsidR="009615E1">
              <w:rPr>
                <w:noProof/>
                <w:webHidden/>
              </w:rPr>
            </w:r>
            <w:r w:rsidR="009615E1">
              <w:rPr>
                <w:noProof/>
                <w:webHidden/>
              </w:rPr>
              <w:fldChar w:fldCharType="separate"/>
            </w:r>
            <w:r w:rsidR="009615E1">
              <w:rPr>
                <w:noProof/>
                <w:webHidden/>
              </w:rPr>
              <w:t>5</w:t>
            </w:r>
            <w:r w:rsidR="009615E1">
              <w:rPr>
                <w:noProof/>
                <w:webHidden/>
              </w:rPr>
              <w:fldChar w:fldCharType="end"/>
            </w:r>
          </w:hyperlink>
        </w:p>
        <w:p w:rsidR="009615E1" w:rsidRDefault="00D61BF4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78" w:history="1">
            <w:r w:rsidR="009615E1" w:rsidRPr="00AE20F0">
              <w:rPr>
                <w:rStyle w:val="Hyperlinkki"/>
                <w:noProof/>
                <w:lang w:eastAsia="fi-FI"/>
              </w:rPr>
              <w:t>4 OBR-segmentti</w:t>
            </w:r>
            <w:r w:rsidR="009615E1">
              <w:rPr>
                <w:noProof/>
                <w:webHidden/>
              </w:rPr>
              <w:tab/>
            </w:r>
            <w:r w:rsidR="009615E1">
              <w:rPr>
                <w:noProof/>
                <w:webHidden/>
              </w:rPr>
              <w:fldChar w:fldCharType="begin"/>
            </w:r>
            <w:r w:rsidR="009615E1">
              <w:rPr>
                <w:noProof/>
                <w:webHidden/>
              </w:rPr>
              <w:instrText xml:space="preserve"> PAGEREF _Toc206425278 \h </w:instrText>
            </w:r>
            <w:r w:rsidR="009615E1">
              <w:rPr>
                <w:noProof/>
                <w:webHidden/>
              </w:rPr>
            </w:r>
            <w:r w:rsidR="009615E1">
              <w:rPr>
                <w:noProof/>
                <w:webHidden/>
              </w:rPr>
              <w:fldChar w:fldCharType="separate"/>
            </w:r>
            <w:r w:rsidR="009615E1">
              <w:rPr>
                <w:noProof/>
                <w:webHidden/>
              </w:rPr>
              <w:t>6</w:t>
            </w:r>
            <w:r w:rsidR="009615E1">
              <w:rPr>
                <w:noProof/>
                <w:webHidden/>
              </w:rPr>
              <w:fldChar w:fldCharType="end"/>
            </w:r>
          </w:hyperlink>
        </w:p>
        <w:p w:rsidR="009615E1" w:rsidRDefault="00D61BF4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79" w:history="1">
            <w:r w:rsidR="009615E1" w:rsidRPr="00AE20F0">
              <w:rPr>
                <w:rStyle w:val="Hyperlinkki"/>
                <w:noProof/>
                <w:lang w:eastAsia="fi-FI"/>
              </w:rPr>
              <w:t>5 Muuta huomioitavaa</w:t>
            </w:r>
            <w:r w:rsidR="009615E1">
              <w:rPr>
                <w:noProof/>
                <w:webHidden/>
              </w:rPr>
              <w:tab/>
            </w:r>
            <w:r w:rsidR="009615E1">
              <w:rPr>
                <w:noProof/>
                <w:webHidden/>
              </w:rPr>
              <w:fldChar w:fldCharType="begin"/>
            </w:r>
            <w:r w:rsidR="009615E1">
              <w:rPr>
                <w:noProof/>
                <w:webHidden/>
              </w:rPr>
              <w:instrText xml:space="preserve"> PAGEREF _Toc206425279 \h </w:instrText>
            </w:r>
            <w:r w:rsidR="009615E1">
              <w:rPr>
                <w:noProof/>
                <w:webHidden/>
              </w:rPr>
            </w:r>
            <w:r w:rsidR="009615E1">
              <w:rPr>
                <w:noProof/>
                <w:webHidden/>
              </w:rPr>
              <w:fldChar w:fldCharType="separate"/>
            </w:r>
            <w:r w:rsidR="009615E1">
              <w:rPr>
                <w:noProof/>
                <w:webHidden/>
              </w:rPr>
              <w:t>7</w:t>
            </w:r>
            <w:r w:rsidR="009615E1">
              <w:rPr>
                <w:noProof/>
                <w:webHidden/>
              </w:rPr>
              <w:fldChar w:fldCharType="end"/>
            </w:r>
          </w:hyperlink>
        </w:p>
        <w:p w:rsidR="009615E1" w:rsidRDefault="00D61BF4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80" w:history="1">
            <w:r w:rsidR="009615E1" w:rsidRPr="00AE20F0">
              <w:rPr>
                <w:rStyle w:val="Hyperlinkki"/>
                <w:noProof/>
                <w:lang w:eastAsia="fi-FI"/>
              </w:rPr>
              <w:t>6 Esimerkkejä HL7 v2.3 hammasnumeroinnin OBR-OBX segmenteistä</w:t>
            </w:r>
            <w:r w:rsidR="009615E1">
              <w:rPr>
                <w:noProof/>
                <w:webHidden/>
              </w:rPr>
              <w:tab/>
            </w:r>
            <w:r w:rsidR="009615E1">
              <w:rPr>
                <w:noProof/>
                <w:webHidden/>
              </w:rPr>
              <w:fldChar w:fldCharType="begin"/>
            </w:r>
            <w:r w:rsidR="009615E1">
              <w:rPr>
                <w:noProof/>
                <w:webHidden/>
              </w:rPr>
              <w:instrText xml:space="preserve"> PAGEREF _Toc206425280 \h </w:instrText>
            </w:r>
            <w:r w:rsidR="009615E1">
              <w:rPr>
                <w:noProof/>
                <w:webHidden/>
              </w:rPr>
            </w:r>
            <w:r w:rsidR="009615E1">
              <w:rPr>
                <w:noProof/>
                <w:webHidden/>
              </w:rPr>
              <w:fldChar w:fldCharType="separate"/>
            </w:r>
            <w:r w:rsidR="009615E1">
              <w:rPr>
                <w:noProof/>
                <w:webHidden/>
              </w:rPr>
              <w:t>7</w:t>
            </w:r>
            <w:r w:rsidR="009615E1">
              <w:rPr>
                <w:noProof/>
                <w:webHidden/>
              </w:rPr>
              <w:fldChar w:fldCharType="end"/>
            </w:r>
          </w:hyperlink>
        </w:p>
        <w:p w:rsidR="009615E1" w:rsidRDefault="00D61BF4">
          <w:pPr>
            <w:pStyle w:val="Sisluet2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81" w:history="1">
            <w:r w:rsidR="009615E1" w:rsidRPr="00AE20F0">
              <w:rPr>
                <w:rStyle w:val="Hyperlinkki"/>
                <w:noProof/>
                <w:lang w:eastAsia="fi-FI"/>
              </w:rPr>
              <w:t>6.1 Oikean puolen (ZXA00) Hammas röntgen (EB1AA)</w:t>
            </w:r>
            <w:r w:rsidR="009615E1">
              <w:rPr>
                <w:noProof/>
                <w:webHidden/>
              </w:rPr>
              <w:tab/>
            </w:r>
            <w:r w:rsidR="009615E1">
              <w:rPr>
                <w:noProof/>
                <w:webHidden/>
              </w:rPr>
              <w:fldChar w:fldCharType="begin"/>
            </w:r>
            <w:r w:rsidR="009615E1">
              <w:rPr>
                <w:noProof/>
                <w:webHidden/>
              </w:rPr>
              <w:instrText xml:space="preserve"> PAGEREF _Toc206425281 \h </w:instrText>
            </w:r>
            <w:r w:rsidR="009615E1">
              <w:rPr>
                <w:noProof/>
                <w:webHidden/>
              </w:rPr>
            </w:r>
            <w:r w:rsidR="009615E1">
              <w:rPr>
                <w:noProof/>
                <w:webHidden/>
              </w:rPr>
              <w:fldChar w:fldCharType="separate"/>
            </w:r>
            <w:r w:rsidR="009615E1">
              <w:rPr>
                <w:noProof/>
                <w:webHidden/>
              </w:rPr>
              <w:t>7</w:t>
            </w:r>
            <w:r w:rsidR="009615E1">
              <w:rPr>
                <w:noProof/>
                <w:webHidden/>
              </w:rPr>
              <w:fldChar w:fldCharType="end"/>
            </w:r>
          </w:hyperlink>
        </w:p>
        <w:p w:rsidR="009615E1" w:rsidRDefault="00D61BF4">
          <w:pPr>
            <w:pStyle w:val="Sisluet2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82" w:history="1">
            <w:r w:rsidR="009615E1" w:rsidRPr="00AE20F0">
              <w:rPr>
                <w:rStyle w:val="Hyperlinkki"/>
                <w:noProof/>
              </w:rPr>
              <w:t>6.2 Oikean puolen Hammas röntgen (EB1AA) (ilman hammasnumerointia)</w:t>
            </w:r>
            <w:r w:rsidR="009615E1">
              <w:rPr>
                <w:noProof/>
                <w:webHidden/>
              </w:rPr>
              <w:tab/>
            </w:r>
            <w:r w:rsidR="009615E1">
              <w:rPr>
                <w:noProof/>
                <w:webHidden/>
              </w:rPr>
              <w:fldChar w:fldCharType="begin"/>
            </w:r>
            <w:r w:rsidR="009615E1">
              <w:rPr>
                <w:noProof/>
                <w:webHidden/>
              </w:rPr>
              <w:instrText xml:space="preserve"> PAGEREF _Toc206425282 \h </w:instrText>
            </w:r>
            <w:r w:rsidR="009615E1">
              <w:rPr>
                <w:noProof/>
                <w:webHidden/>
              </w:rPr>
            </w:r>
            <w:r w:rsidR="009615E1">
              <w:rPr>
                <w:noProof/>
                <w:webHidden/>
              </w:rPr>
              <w:fldChar w:fldCharType="separate"/>
            </w:r>
            <w:r w:rsidR="009615E1">
              <w:rPr>
                <w:noProof/>
                <w:webHidden/>
              </w:rPr>
              <w:t>7</w:t>
            </w:r>
            <w:r w:rsidR="009615E1">
              <w:rPr>
                <w:noProof/>
                <w:webHidden/>
              </w:rPr>
              <w:fldChar w:fldCharType="end"/>
            </w:r>
          </w:hyperlink>
        </w:p>
        <w:p w:rsidR="009615E1" w:rsidRDefault="00D61BF4">
          <w:pPr>
            <w:pStyle w:val="Sisluet2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83" w:history="1">
            <w:r w:rsidR="009615E1" w:rsidRPr="00AE20F0">
              <w:rPr>
                <w:rStyle w:val="Hyperlinkki"/>
                <w:noProof/>
                <w:lang w:eastAsia="fi-FI"/>
              </w:rPr>
              <w:t>6.3 Vasemman puolen (ZXA05) Hammas röntgen (EB1AA)</w:t>
            </w:r>
            <w:r w:rsidR="009615E1">
              <w:rPr>
                <w:noProof/>
                <w:webHidden/>
              </w:rPr>
              <w:tab/>
            </w:r>
            <w:r w:rsidR="009615E1">
              <w:rPr>
                <w:noProof/>
                <w:webHidden/>
              </w:rPr>
              <w:fldChar w:fldCharType="begin"/>
            </w:r>
            <w:r w:rsidR="009615E1">
              <w:rPr>
                <w:noProof/>
                <w:webHidden/>
              </w:rPr>
              <w:instrText xml:space="preserve"> PAGEREF _Toc206425283 \h </w:instrText>
            </w:r>
            <w:r w:rsidR="009615E1">
              <w:rPr>
                <w:noProof/>
                <w:webHidden/>
              </w:rPr>
            </w:r>
            <w:r w:rsidR="009615E1">
              <w:rPr>
                <w:noProof/>
                <w:webHidden/>
              </w:rPr>
              <w:fldChar w:fldCharType="separate"/>
            </w:r>
            <w:r w:rsidR="009615E1">
              <w:rPr>
                <w:noProof/>
                <w:webHidden/>
              </w:rPr>
              <w:t>8</w:t>
            </w:r>
            <w:r w:rsidR="009615E1">
              <w:rPr>
                <w:noProof/>
                <w:webHidden/>
              </w:rPr>
              <w:fldChar w:fldCharType="end"/>
            </w:r>
          </w:hyperlink>
        </w:p>
        <w:p w:rsidR="009615E1" w:rsidRDefault="00D61BF4">
          <w:pPr>
            <w:pStyle w:val="Sisluet2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84" w:history="1">
            <w:r w:rsidR="009615E1" w:rsidRPr="00AE20F0">
              <w:rPr>
                <w:rStyle w:val="Hyperlinkki"/>
                <w:noProof/>
                <w:lang w:eastAsia="fi-FI"/>
              </w:rPr>
              <w:t>6.4 Molempien puolien (ZXA10) Hammas röntgen (EB1AA)</w:t>
            </w:r>
            <w:r w:rsidR="009615E1">
              <w:rPr>
                <w:noProof/>
                <w:webHidden/>
              </w:rPr>
              <w:tab/>
            </w:r>
            <w:r w:rsidR="009615E1">
              <w:rPr>
                <w:noProof/>
                <w:webHidden/>
              </w:rPr>
              <w:fldChar w:fldCharType="begin"/>
            </w:r>
            <w:r w:rsidR="009615E1">
              <w:rPr>
                <w:noProof/>
                <w:webHidden/>
              </w:rPr>
              <w:instrText xml:space="preserve"> PAGEREF _Toc206425284 \h </w:instrText>
            </w:r>
            <w:r w:rsidR="009615E1">
              <w:rPr>
                <w:noProof/>
                <w:webHidden/>
              </w:rPr>
            </w:r>
            <w:r w:rsidR="009615E1">
              <w:rPr>
                <w:noProof/>
                <w:webHidden/>
              </w:rPr>
              <w:fldChar w:fldCharType="separate"/>
            </w:r>
            <w:r w:rsidR="009615E1">
              <w:rPr>
                <w:noProof/>
                <w:webHidden/>
              </w:rPr>
              <w:t>8</w:t>
            </w:r>
            <w:r w:rsidR="009615E1">
              <w:rPr>
                <w:noProof/>
                <w:webHidden/>
              </w:rPr>
              <w:fldChar w:fldCharType="end"/>
            </w:r>
          </w:hyperlink>
        </w:p>
        <w:p w:rsidR="009615E1" w:rsidRDefault="00D61BF4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85" w:history="1">
            <w:r w:rsidR="009615E1" w:rsidRPr="00AE20F0">
              <w:rPr>
                <w:rStyle w:val="Hyperlinkki"/>
                <w:noProof/>
                <w:lang w:eastAsia="fi-FI"/>
              </w:rPr>
              <w:t>7 Lopuksi</w:t>
            </w:r>
            <w:r w:rsidR="009615E1">
              <w:rPr>
                <w:noProof/>
                <w:webHidden/>
              </w:rPr>
              <w:tab/>
            </w:r>
            <w:r w:rsidR="009615E1">
              <w:rPr>
                <w:noProof/>
                <w:webHidden/>
              </w:rPr>
              <w:fldChar w:fldCharType="begin"/>
            </w:r>
            <w:r w:rsidR="009615E1">
              <w:rPr>
                <w:noProof/>
                <w:webHidden/>
              </w:rPr>
              <w:instrText xml:space="preserve"> PAGEREF _Toc206425285 \h </w:instrText>
            </w:r>
            <w:r w:rsidR="009615E1">
              <w:rPr>
                <w:noProof/>
                <w:webHidden/>
              </w:rPr>
            </w:r>
            <w:r w:rsidR="009615E1">
              <w:rPr>
                <w:noProof/>
                <w:webHidden/>
              </w:rPr>
              <w:fldChar w:fldCharType="separate"/>
            </w:r>
            <w:r w:rsidR="009615E1">
              <w:rPr>
                <w:noProof/>
                <w:webHidden/>
              </w:rPr>
              <w:t>8</w:t>
            </w:r>
            <w:r w:rsidR="009615E1">
              <w:rPr>
                <w:noProof/>
                <w:webHidden/>
              </w:rPr>
              <w:fldChar w:fldCharType="end"/>
            </w:r>
          </w:hyperlink>
        </w:p>
        <w:p w:rsidR="00C93607" w:rsidRDefault="00C93607">
          <w:r>
            <w:rPr>
              <w:b/>
              <w:bCs/>
            </w:rPr>
            <w:fldChar w:fldCharType="end"/>
          </w:r>
        </w:p>
      </w:sdtContent>
    </w:sdt>
    <w:p w:rsidR="009D7B85" w:rsidRDefault="009D7B85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br w:type="page"/>
      </w:r>
    </w:p>
    <w:p w:rsidR="00C93607" w:rsidRPr="008970BB" w:rsidRDefault="00D129FF" w:rsidP="00FA7EE6">
      <w:pPr>
        <w:pStyle w:val="Otsikko1"/>
        <w:rPr>
          <w:szCs w:val="24"/>
          <w:lang w:eastAsia="fi-FI"/>
        </w:rPr>
      </w:pPr>
      <w:bookmarkStart w:id="1" w:name="_Toc206425273"/>
      <w:proofErr w:type="spellStart"/>
      <w:r w:rsidRPr="008970BB">
        <w:rPr>
          <w:szCs w:val="24"/>
          <w:lang w:eastAsia="fi-FI"/>
        </w:rPr>
        <w:lastRenderedPageBreak/>
        <w:t>Johdanto</w:t>
      </w:r>
      <w:bookmarkEnd w:id="1"/>
      <w:proofErr w:type="spellEnd"/>
    </w:p>
    <w:p w:rsidR="001D451C" w:rsidRDefault="00CE14D0" w:rsidP="00CE14D0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Kela on esittänyt HL7 Finlandille ehdotuksen, jossa HL7 v2.3 sanomien hammasnumerointi standardoidaan niitä tapauksia varten, joissa intraoraalikuvista annetaan lausunto ja sanomaan tarvitaan tieto kuvauksen kohteena olleista hampaista.</w:t>
      </w:r>
    </w:p>
    <w:p w:rsidR="00CE14D0" w:rsidRDefault="004B3635" w:rsidP="00CE14D0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H</w:t>
      </w:r>
      <w:r w:rsidR="00CE14D0">
        <w:rPr>
          <w:sz w:val="24"/>
          <w:lang w:val="fi-FI" w:eastAsia="fi-FI"/>
        </w:rPr>
        <w:t>ammastiedot siirre</w:t>
      </w:r>
      <w:r>
        <w:rPr>
          <w:sz w:val="24"/>
          <w:lang w:val="fi-FI" w:eastAsia="fi-FI"/>
        </w:rPr>
        <w:t>tään OBX-segmenteissä ja yksi</w:t>
      </w:r>
      <w:r w:rsidR="00CE14D0">
        <w:rPr>
          <w:sz w:val="24"/>
          <w:lang w:val="fi-FI" w:eastAsia="fi-FI"/>
        </w:rPr>
        <w:t xml:space="preserve"> asiaan liittyvä tieto siirretään OBR-segmentissä.</w:t>
      </w:r>
    </w:p>
    <w:p w:rsidR="00F23A7C" w:rsidRDefault="00CE14D0" w:rsidP="00F23A7C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 xml:space="preserve">Tällä hetkellä radiologian sanomamääritysten viimeinen versio on 1.5. Nämä lisäykset tulevat aikanaan versioon 1.6. Mutta näitä määrityksiä tarvitaan jo aiempia versioita käyttävissä yhteyksissä, joten näistä määrityksistä on tässä vaiheessa tehty </w:t>
      </w:r>
      <w:r w:rsidR="008F719D">
        <w:rPr>
          <w:sz w:val="24"/>
          <w:lang w:val="fi-FI" w:eastAsia="fi-FI"/>
        </w:rPr>
        <w:t xml:space="preserve">oma </w:t>
      </w:r>
      <w:r>
        <w:rPr>
          <w:sz w:val="24"/>
          <w:lang w:val="fi-FI" w:eastAsia="fi-FI"/>
        </w:rPr>
        <w:t>erillinen dokumen</w:t>
      </w:r>
      <w:r w:rsidR="00F23A7C">
        <w:rPr>
          <w:sz w:val="24"/>
          <w:lang w:val="fi-FI" w:eastAsia="fi-FI"/>
        </w:rPr>
        <w:t>ttinsa</w:t>
      </w:r>
      <w:r w:rsidR="009578CC">
        <w:rPr>
          <w:sz w:val="24"/>
          <w:lang w:val="fi-FI" w:eastAsia="fi-FI"/>
        </w:rPr>
        <w:t>.</w:t>
      </w:r>
    </w:p>
    <w:p w:rsidR="009578CC" w:rsidRDefault="009578CC" w:rsidP="009578CC">
      <w:pPr>
        <w:pStyle w:val="Otsikko1"/>
        <w:rPr>
          <w:lang w:eastAsia="fi-FI"/>
        </w:rPr>
      </w:pPr>
      <w:bookmarkStart w:id="2" w:name="_Toc206425274"/>
      <w:proofErr w:type="spellStart"/>
      <w:r>
        <w:rPr>
          <w:lang w:eastAsia="fi-FI"/>
        </w:rPr>
        <w:t>Muutoksen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tavoite</w:t>
      </w:r>
      <w:bookmarkEnd w:id="2"/>
      <w:proofErr w:type="spellEnd"/>
    </w:p>
    <w:p w:rsidR="00AD6756" w:rsidRDefault="00AD6756" w:rsidP="00AD6756">
      <w:pPr>
        <w:pStyle w:val="Leipteksti"/>
        <w:rPr>
          <w:sz w:val="24"/>
          <w:lang w:val="fi-FI" w:eastAsia="fi-FI"/>
        </w:rPr>
      </w:pPr>
      <w:r w:rsidRPr="00AD6756">
        <w:rPr>
          <w:sz w:val="24"/>
          <w:lang w:val="fi-FI" w:eastAsia="fi-FI"/>
        </w:rPr>
        <w:t>Täydentävällä muutoksella tavoitellaan yhdenmukaista hammasnumeroiden välittämisen sanomakäsittelyä hammaskuvantamisen, eri</w:t>
      </w:r>
      <w:r w:rsidR="008F719D">
        <w:rPr>
          <w:sz w:val="24"/>
          <w:lang w:val="fi-FI" w:eastAsia="fi-FI"/>
        </w:rPr>
        <w:t>tyisesti Intraoraalikuvien, RIS-</w:t>
      </w:r>
      <w:r w:rsidRPr="00AD6756">
        <w:rPr>
          <w:sz w:val="24"/>
          <w:lang w:val="fi-FI" w:eastAsia="fi-FI"/>
        </w:rPr>
        <w:t>sanomaliikenteessä.</w:t>
      </w:r>
    </w:p>
    <w:p w:rsidR="00AD6756" w:rsidRDefault="00AD6756" w:rsidP="00AD6756">
      <w:pPr>
        <w:pStyle w:val="Leipteksti"/>
        <w:rPr>
          <w:sz w:val="24"/>
          <w:lang w:val="fi-FI" w:eastAsia="fi-FI"/>
        </w:rPr>
      </w:pPr>
      <w:r w:rsidRPr="00AD6756">
        <w:rPr>
          <w:sz w:val="24"/>
          <w:lang w:val="fi-FI" w:eastAsia="fi-FI"/>
        </w:rPr>
        <w:t xml:space="preserve">Rakenne on mukana lausuntosanomalla sitä varten jos tiedot </w:t>
      </w:r>
      <w:proofErr w:type="spellStart"/>
      <w:r w:rsidRPr="00AD6756">
        <w:rPr>
          <w:sz w:val="24"/>
          <w:lang w:val="fi-FI" w:eastAsia="fi-FI"/>
        </w:rPr>
        <w:t>RIS</w:t>
      </w:r>
      <w:r w:rsidR="00CE57D4">
        <w:rPr>
          <w:sz w:val="24"/>
          <w:lang w:val="fi-FI" w:eastAsia="fi-FI"/>
        </w:rPr>
        <w:t>:i</w:t>
      </w:r>
      <w:r w:rsidRPr="00AD6756">
        <w:rPr>
          <w:sz w:val="24"/>
          <w:lang w:val="fi-FI" w:eastAsia="fi-FI"/>
        </w:rPr>
        <w:t>stä</w:t>
      </w:r>
      <w:proofErr w:type="spellEnd"/>
      <w:r w:rsidRPr="00AD6756">
        <w:rPr>
          <w:sz w:val="24"/>
          <w:lang w:val="fi-FI" w:eastAsia="fi-FI"/>
        </w:rPr>
        <w:t xml:space="preserve"> tallennettaisiin. Samaa rakennetta voidaan käyttää myös tutkimuspyyntö- ja tutkimussanomalla. </w:t>
      </w:r>
    </w:p>
    <w:p w:rsidR="00AD6756" w:rsidRDefault="00AD6756" w:rsidP="00AD6756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Hammasnumero</w:t>
      </w:r>
      <w:r w:rsidRPr="00AD6756">
        <w:rPr>
          <w:sz w:val="24"/>
          <w:lang w:val="fi-FI" w:eastAsia="fi-FI"/>
        </w:rPr>
        <w:t>tiedon välittäminen ei ole pakollista sanomilla, koska vastaavien tietojen liittäminen kuviin on voitu toteuttaa Hammaslääkärin vastaanotolla (SUU kertomuslehdelle).</w:t>
      </w:r>
    </w:p>
    <w:p w:rsidR="00AD6756" w:rsidRDefault="00AD6756" w:rsidP="00AD6756">
      <w:pPr>
        <w:pStyle w:val="Leipteksti"/>
        <w:rPr>
          <w:sz w:val="24"/>
          <w:lang w:val="fi-FI" w:eastAsia="fi-FI"/>
        </w:rPr>
      </w:pPr>
      <w:r w:rsidRPr="00AD6756">
        <w:rPr>
          <w:sz w:val="24"/>
          <w:lang w:val="fi-FI" w:eastAsia="fi-FI"/>
        </w:rPr>
        <w:t>Kokonaisen lausunnon antaminen voisi tulla kyseeseen, esim. suukirurgista operaatiota valmisteltaessa.</w:t>
      </w:r>
    </w:p>
    <w:p w:rsidR="002A4083" w:rsidRPr="00AD6756" w:rsidRDefault="002A4083" w:rsidP="00AD6756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 xml:space="preserve">Äänestyskommenteissa toivottiin, että tässä dokumentissa kuvattaisiin tarkemmin, mihin dokumentteihin hammastietoa (esim. </w:t>
      </w:r>
      <w:proofErr w:type="spellStart"/>
      <w:r>
        <w:rPr>
          <w:sz w:val="24"/>
          <w:lang w:val="fi-FI" w:eastAsia="fi-FI"/>
        </w:rPr>
        <w:t>StudyInstanceUID</w:t>
      </w:r>
      <w:proofErr w:type="spellEnd"/>
      <w:r>
        <w:rPr>
          <w:sz w:val="24"/>
          <w:lang w:val="fi-FI" w:eastAsia="fi-FI"/>
        </w:rPr>
        <w:t>) kirjataan ja missä vaiheessa. Kelalta mahdollisesti saatava täydennys kirjataan tähän dokumenttiin myöhemmin. Se ei vaikuta tämän dokumentin teknisiin määrittelyihin.</w:t>
      </w:r>
    </w:p>
    <w:p w:rsidR="00F23A7C" w:rsidRPr="002A4083" w:rsidRDefault="00F23A7C" w:rsidP="00F23A7C">
      <w:pPr>
        <w:pStyle w:val="Otsikko1"/>
        <w:rPr>
          <w:lang w:val="fi-FI" w:eastAsia="fi-FI"/>
        </w:rPr>
      </w:pPr>
      <w:bookmarkStart w:id="3" w:name="_Toc206425275"/>
      <w:r w:rsidRPr="002A4083">
        <w:rPr>
          <w:lang w:val="fi-FI" w:eastAsia="fi-FI"/>
        </w:rPr>
        <w:t>OBX-segmentti</w:t>
      </w:r>
      <w:bookmarkEnd w:id="3"/>
    </w:p>
    <w:p w:rsidR="00F23A7C" w:rsidRDefault="00F23A7C" w:rsidP="00F23A7C">
      <w:pPr>
        <w:pStyle w:val="Leipteksti"/>
        <w:rPr>
          <w:sz w:val="24"/>
          <w:lang w:val="fi-FI" w:eastAsia="fi-FI"/>
        </w:rPr>
      </w:pPr>
      <w:r w:rsidRPr="00F23A7C">
        <w:rPr>
          <w:sz w:val="24"/>
          <w:lang w:val="fi-FI" w:eastAsia="fi-FI"/>
        </w:rPr>
        <w:t xml:space="preserve">Ennen hammastietoja sanomassa voi olla muita </w:t>
      </w:r>
      <w:r>
        <w:rPr>
          <w:sz w:val="24"/>
          <w:lang w:val="fi-FI" w:eastAsia="fi-FI"/>
        </w:rPr>
        <w:t xml:space="preserve">OBX-segmenttejä. Esim. versiossa 1.5 ensimmäisessä OBX-segmentissä lausunnon OID, seuraavassa varsinainen lausunto (lausunto voi käsittää </w:t>
      </w:r>
      <w:r w:rsidR="006E7E27">
        <w:rPr>
          <w:sz w:val="24"/>
          <w:lang w:val="fi-FI" w:eastAsia="fi-FI"/>
        </w:rPr>
        <w:t xml:space="preserve">myös </w:t>
      </w:r>
      <w:r>
        <w:rPr>
          <w:sz w:val="24"/>
          <w:lang w:val="fi-FI" w:eastAsia="fi-FI"/>
        </w:rPr>
        <w:t>useita OBX-segmenttejä)</w:t>
      </w:r>
      <w:r w:rsidR="006E7E27">
        <w:rPr>
          <w:sz w:val="24"/>
          <w:lang w:val="fi-FI" w:eastAsia="fi-FI"/>
        </w:rPr>
        <w:t>. Lisäksi voi olla OBX-segmentti sikiön saamalle säteilyannokselle.</w:t>
      </w:r>
    </w:p>
    <w:p w:rsidR="006E7E27" w:rsidRDefault="00274055" w:rsidP="006E7E27">
      <w:pPr>
        <w:pStyle w:val="Otsikko2"/>
        <w:rPr>
          <w:lang w:eastAsia="fi-FI"/>
        </w:rPr>
      </w:pPr>
      <w:bookmarkStart w:id="4" w:name="_Toc206425276"/>
      <w:proofErr w:type="spellStart"/>
      <w:r>
        <w:rPr>
          <w:lang w:eastAsia="fi-FI"/>
        </w:rPr>
        <w:lastRenderedPageBreak/>
        <w:t>StudyInstance</w:t>
      </w:r>
      <w:r w:rsidR="006E7E27">
        <w:rPr>
          <w:lang w:eastAsia="fi-FI"/>
        </w:rPr>
        <w:t>UID</w:t>
      </w:r>
      <w:bookmarkEnd w:id="4"/>
      <w:proofErr w:type="spellEnd"/>
    </w:p>
    <w:p w:rsidR="006E7E27" w:rsidRDefault="006E7E27" w:rsidP="00F23A7C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Ensimmäisessä hammastietojen OBX</w:t>
      </w:r>
      <w:r w:rsidR="00811AAD">
        <w:rPr>
          <w:sz w:val="24"/>
          <w:lang w:val="fi-FI" w:eastAsia="fi-FI"/>
        </w:rPr>
        <w:t xml:space="preserve">-segmentissä ilmoitetaan </w:t>
      </w:r>
      <w:proofErr w:type="spellStart"/>
      <w:r w:rsidR="00811AAD">
        <w:rPr>
          <w:sz w:val="24"/>
          <w:lang w:val="fi-FI" w:eastAsia="fi-FI"/>
        </w:rPr>
        <w:t>StudyInstance</w:t>
      </w:r>
      <w:r>
        <w:rPr>
          <w:sz w:val="24"/>
          <w:lang w:val="fi-FI" w:eastAsia="fi-FI"/>
        </w:rPr>
        <w:t>UID</w:t>
      </w:r>
      <w:proofErr w:type="spellEnd"/>
      <w:r w:rsidR="00E2121E">
        <w:rPr>
          <w:sz w:val="24"/>
          <w:lang w:val="fi-FI" w:eastAsia="fi-FI"/>
        </w:rPr>
        <w:t xml:space="preserve"> komponentissa OBX-5.</w:t>
      </w:r>
    </w:p>
    <w:p w:rsidR="00E47B4C" w:rsidRDefault="00E47B4C" w:rsidP="00F23A7C">
      <w:pPr>
        <w:pStyle w:val="Leipteksti"/>
        <w:rPr>
          <w:sz w:val="24"/>
          <w:lang w:val="fi-FI" w:eastAsia="fi-FI"/>
        </w:rPr>
      </w:pPr>
    </w:p>
    <w:p w:rsidR="00E47B4C" w:rsidRPr="00E47B4C" w:rsidRDefault="00642C32" w:rsidP="00E47B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Study</w:t>
      </w:r>
      <w:r w:rsidR="00E47B4C" w:rsidRPr="00E47B4C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Instance</w:t>
      </w:r>
      <w:r w:rsidR="00E47B4C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UID:n</w:t>
      </w:r>
      <w:proofErr w:type="spellEnd"/>
      <w:r w:rsidR="00E47B4C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muodon tulee olla yhteen</w:t>
      </w:r>
      <w:r w:rsidR="00E47B4C" w:rsidRPr="00E47B4C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sopiva CDA-määritysten sekä DICOM-standardin kanssa:</w:t>
      </w:r>
    </w:p>
    <w:p w:rsidR="00E47B4C" w:rsidRPr="00E47B4C" w:rsidRDefault="00E47B4C" w:rsidP="00E47B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E47B4C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  </w:t>
      </w:r>
    </w:p>
    <w:p w:rsidR="00E47B4C" w:rsidRPr="00E47B4C" w:rsidRDefault="00E47B4C" w:rsidP="00E47B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E47B4C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• pituus on enintään 64 merkkiä,  </w:t>
      </w:r>
    </w:p>
    <w:p w:rsidR="00E47B4C" w:rsidRPr="00E47B4C" w:rsidRDefault="00E47B4C" w:rsidP="00E47B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E47B4C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• sisältää vain numeroita (0…9) sekä piste (.) erottimena ja  </w:t>
      </w:r>
    </w:p>
    <w:p w:rsidR="00E47B4C" w:rsidRPr="00E47B4C" w:rsidRDefault="00E47B4C" w:rsidP="00E47B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E47B4C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• suositeltava muoto on ISO OID, myös DICOM UUID-muoto on sallittu</w:t>
      </w:r>
    </w:p>
    <w:p w:rsidR="00E2121E" w:rsidRDefault="00E2121E" w:rsidP="00F23A7C">
      <w:pPr>
        <w:pStyle w:val="Leipteksti"/>
        <w:rPr>
          <w:sz w:val="24"/>
          <w:lang w:val="fi-FI" w:eastAsia="fi-FI"/>
        </w:rPr>
      </w:pPr>
    </w:p>
    <w:p w:rsidR="00A62F7C" w:rsidRDefault="00A62F7C" w:rsidP="00F23A7C">
      <w:pPr>
        <w:pStyle w:val="Leipteksti"/>
        <w:rPr>
          <w:sz w:val="24"/>
          <w:lang w:val="fi-FI" w:eastAsia="fi-FI"/>
        </w:rPr>
      </w:pPr>
    </w:p>
    <w:p w:rsidR="00A62F7C" w:rsidRPr="00A62F7C" w:rsidRDefault="00A62F7C" w:rsidP="00A62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0" w:type="auto"/>
        <w:tblInd w:w="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395"/>
        <w:gridCol w:w="719"/>
        <w:gridCol w:w="608"/>
        <w:gridCol w:w="3684"/>
      </w:tblGrid>
      <w:tr w:rsidR="00A62F7C" w:rsidRPr="00A62F7C" w:rsidTr="00A62F7C"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fi-FI"/>
              </w:rPr>
              <w:t>#</w:t>
            </w:r>
          </w:p>
        </w:tc>
        <w:tc>
          <w:tcPr>
            <w:tcW w:w="23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fi-FI"/>
              </w:rPr>
              <w:t>Kenttänimi</w:t>
            </w:r>
          </w:p>
        </w:tc>
        <w:tc>
          <w:tcPr>
            <w:tcW w:w="7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fi-FI"/>
              </w:rPr>
              <w:t>T</w:t>
            </w:r>
          </w:p>
        </w:tc>
        <w:tc>
          <w:tcPr>
            <w:tcW w:w="6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fi-FI"/>
              </w:rPr>
              <w:t>R/O</w:t>
            </w:r>
          </w:p>
        </w:tc>
        <w:tc>
          <w:tcPr>
            <w:tcW w:w="36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fi-FI"/>
              </w:rPr>
              <w:t>&lt;Arvo&gt; tai/ja Kommentti</w:t>
            </w:r>
          </w:p>
        </w:tc>
      </w:tr>
      <w:tr w:rsidR="00A62F7C" w:rsidRPr="00A62F7C" w:rsidTr="00A62F7C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1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Set ID</w:t>
            </w:r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SI</w:t>
            </w:r>
          </w:p>
        </w:tc>
        <w:tc>
          <w:tcPr>
            <w:tcW w:w="608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R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Toistuma-arvo (nouseva numero)</w:t>
            </w:r>
          </w:p>
        </w:tc>
      </w:tr>
      <w:tr w:rsidR="00A62F7C" w:rsidRPr="00A62F7C" w:rsidTr="00A62F7C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2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 xml:space="preserve">Value </w:t>
            </w:r>
            <w:proofErr w:type="spellStart"/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Type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ID</w:t>
            </w:r>
          </w:p>
        </w:tc>
        <w:tc>
          <w:tcPr>
            <w:tcW w:w="608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R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 xml:space="preserve">&lt;ST&gt;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element</w:t>
            </w:r>
            <w:proofErr w:type="spellEnd"/>
          </w:p>
        </w:tc>
      </w:tr>
      <w:tr w:rsidR="00A62F7C" w:rsidRPr="00A62F7C" w:rsidTr="00A62F7C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3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proofErr w:type="spellStart"/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Obse</w:t>
            </w: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>rvation</w:t>
            </w:r>
            <w:proofErr w:type="spellEnd"/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 xml:space="preserve"> Identifier</w:t>
            </w:r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CE</w:t>
            </w:r>
          </w:p>
        </w:tc>
        <w:tc>
          <w:tcPr>
            <w:tcW w:w="608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proofErr w:type="spellStart"/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Tiedon</w:t>
            </w:r>
            <w:proofErr w:type="spellEnd"/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 xml:space="preserve"> </w:t>
            </w:r>
            <w:proofErr w:type="spellStart"/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tunniste</w:t>
            </w:r>
            <w:proofErr w:type="spellEnd"/>
          </w:p>
        </w:tc>
      </w:tr>
      <w:tr w:rsidR="00A62F7C" w:rsidRPr="00A62F7C" w:rsidTr="00A62F7C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3</w:t>
            </w: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.1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>Identifier</w:t>
            </w:r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ST</w:t>
            </w:r>
          </w:p>
        </w:tc>
        <w:tc>
          <w:tcPr>
            <w:tcW w:w="608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>R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StudyInstanceUID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&gt;</w:t>
            </w:r>
          </w:p>
        </w:tc>
      </w:tr>
      <w:tr w:rsidR="00A62F7C" w:rsidRPr="00A62F7C" w:rsidTr="00A62F7C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4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proofErr w:type="spellStart"/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Observation</w:t>
            </w:r>
            <w:proofErr w:type="spellEnd"/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 xml:space="preserve"> Sub-ID</w:t>
            </w:r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ST</w:t>
            </w:r>
          </w:p>
        </w:tc>
        <w:tc>
          <w:tcPr>
            <w:tcW w:w="608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R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Tiedon toistuma (nouseva numero)</w:t>
            </w:r>
          </w:p>
        </w:tc>
      </w:tr>
      <w:tr w:rsidR="00A62F7C" w:rsidRPr="00A62F7C" w:rsidTr="00A62F7C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5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>Observation Value</w:t>
            </w:r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ST</w:t>
            </w:r>
          </w:p>
        </w:tc>
        <w:tc>
          <w:tcPr>
            <w:tcW w:w="608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>R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StudyInstanceUID:n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 xml:space="preserve"> arvo</w:t>
            </w:r>
          </w:p>
        </w:tc>
      </w:tr>
    </w:tbl>
    <w:p w:rsidR="00A62F7C" w:rsidRPr="00A62F7C" w:rsidRDefault="00A62F7C" w:rsidP="00A62F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  <w:r w:rsidRPr="00A62F7C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 </w:t>
      </w:r>
    </w:p>
    <w:p w:rsidR="006E7E27" w:rsidRPr="00CA5525" w:rsidRDefault="006E7E27" w:rsidP="00F23A7C">
      <w:pPr>
        <w:pStyle w:val="Leipteksti"/>
        <w:rPr>
          <w:sz w:val="24"/>
          <w:lang w:eastAsia="fi-FI"/>
        </w:rPr>
      </w:pPr>
    </w:p>
    <w:p w:rsidR="00E2121E" w:rsidRDefault="003C2DBF" w:rsidP="00F23A7C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 xml:space="preserve">Seuraavassa esimerkissä </w:t>
      </w:r>
      <w:proofErr w:type="spellStart"/>
      <w:r>
        <w:rPr>
          <w:sz w:val="24"/>
          <w:lang w:val="fi-FI" w:eastAsia="fi-FI"/>
        </w:rPr>
        <w:t>StudyInstance</w:t>
      </w:r>
      <w:r w:rsidR="006E7E27">
        <w:rPr>
          <w:sz w:val="24"/>
          <w:lang w:val="fi-FI" w:eastAsia="fi-FI"/>
        </w:rPr>
        <w:t>UID:in</w:t>
      </w:r>
      <w:proofErr w:type="spellEnd"/>
      <w:r w:rsidR="006E7E27">
        <w:rPr>
          <w:sz w:val="24"/>
          <w:lang w:val="fi-FI" w:eastAsia="fi-FI"/>
        </w:rPr>
        <w:t xml:space="preserve"> arvo on 122.122. Lisäksi oletetaan, että sanomassa on 3 OBX</w:t>
      </w:r>
      <w:r w:rsidR="00E2121E">
        <w:rPr>
          <w:sz w:val="24"/>
          <w:lang w:val="fi-FI" w:eastAsia="fi-FI"/>
        </w:rPr>
        <w:t>-segmenttiä ennen hammastietoja (lausunnon OID, lausunto yhdessä OBX-segmentissä, sikiön saama säteilyannos)</w:t>
      </w:r>
      <w:r w:rsidR="00C13351">
        <w:rPr>
          <w:sz w:val="24"/>
          <w:lang w:val="fi-FI" w:eastAsia="fi-FI"/>
        </w:rPr>
        <w:t>.</w:t>
      </w:r>
    </w:p>
    <w:p w:rsidR="00C13351" w:rsidRDefault="00C13351" w:rsidP="00F23A7C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Esimerkki:</w:t>
      </w:r>
    </w:p>
    <w:p w:rsidR="00E2121E" w:rsidRPr="00346D0F" w:rsidRDefault="00811AAD" w:rsidP="00F23A7C">
      <w:pPr>
        <w:pStyle w:val="Leipteksti"/>
        <w:rPr>
          <w:rFonts w:asciiTheme="minorHAnsi" w:hAnsiTheme="minorHAnsi" w:cstheme="minorHAnsi"/>
          <w:sz w:val="18"/>
          <w:szCs w:val="18"/>
          <w:lang w:val="fi-FI" w:eastAsia="fi-FI"/>
        </w:rPr>
      </w:pPr>
      <w:r>
        <w:rPr>
          <w:rFonts w:asciiTheme="minorHAnsi" w:hAnsiTheme="minorHAnsi" w:cstheme="minorHAnsi"/>
          <w:sz w:val="18"/>
          <w:szCs w:val="18"/>
          <w:lang w:val="fi-FI" w:eastAsia="fi-FI"/>
        </w:rPr>
        <w:t>OBX|4|ST|StudyInstanceUID</w:t>
      </w:r>
      <w:r w:rsidR="00A07405">
        <w:rPr>
          <w:rFonts w:asciiTheme="minorHAnsi" w:hAnsiTheme="minorHAnsi" w:cstheme="minorHAnsi"/>
          <w:sz w:val="18"/>
          <w:szCs w:val="18"/>
          <w:lang w:val="fi-FI" w:eastAsia="fi-FI"/>
        </w:rPr>
        <w:t>|</w:t>
      </w:r>
      <w:r w:rsidR="00E2121E" w:rsidRPr="00346D0F">
        <w:rPr>
          <w:rFonts w:asciiTheme="minorHAnsi" w:hAnsiTheme="minorHAnsi" w:cstheme="minorHAnsi"/>
          <w:sz w:val="18"/>
          <w:szCs w:val="18"/>
          <w:lang w:val="fi-FI" w:eastAsia="fi-FI"/>
        </w:rPr>
        <w:t>|122.122|</w:t>
      </w:r>
    </w:p>
    <w:p w:rsidR="00E2121E" w:rsidRDefault="00E2121E" w:rsidP="00E2121E">
      <w:pPr>
        <w:pStyle w:val="Otsikko2"/>
        <w:rPr>
          <w:lang w:eastAsia="fi-FI"/>
        </w:rPr>
      </w:pPr>
      <w:bookmarkStart w:id="5" w:name="_Toc206425277"/>
      <w:proofErr w:type="spellStart"/>
      <w:r>
        <w:rPr>
          <w:lang w:eastAsia="fi-FI"/>
        </w:rPr>
        <w:t>Hammasnumerot</w:t>
      </w:r>
      <w:bookmarkEnd w:id="5"/>
      <w:proofErr w:type="spellEnd"/>
    </w:p>
    <w:p w:rsidR="00E2121E" w:rsidRDefault="00E2121E" w:rsidP="00E2121E">
      <w:pPr>
        <w:pStyle w:val="Leipteksti"/>
        <w:rPr>
          <w:sz w:val="24"/>
          <w:lang w:val="fi-FI" w:eastAsia="fi-FI"/>
        </w:rPr>
      </w:pPr>
      <w:r w:rsidRPr="00CA5525">
        <w:rPr>
          <w:sz w:val="24"/>
          <w:lang w:val="fi-FI" w:eastAsia="fi-FI"/>
        </w:rPr>
        <w:t xml:space="preserve">Toisessa </w:t>
      </w:r>
      <w:r w:rsidR="00CA5525" w:rsidRPr="00CA5525">
        <w:rPr>
          <w:sz w:val="24"/>
          <w:lang w:val="fi-FI" w:eastAsia="fi-FI"/>
        </w:rPr>
        <w:t>hammastietojen OBX-segmentissä ilmoitet</w:t>
      </w:r>
      <w:r w:rsidR="00CA5525">
        <w:rPr>
          <w:sz w:val="24"/>
          <w:lang w:val="fi-FI" w:eastAsia="fi-FI"/>
        </w:rPr>
        <w:t>aan varsinaiset hampaan numerot komponentissa</w:t>
      </w:r>
      <w:r w:rsidR="009615E1">
        <w:rPr>
          <w:sz w:val="24"/>
          <w:lang w:val="fi-FI" w:eastAsia="fi-FI"/>
        </w:rPr>
        <w:t xml:space="preserve"> OBX-5 toistumaerottimen avulla tai toistamalla OBX-segmenttiä kullekin hampaalle. Kummassakin tapauksessa voidaan käyttää lyhyttä tai pitkää muotoa. Pitkässä muodossa ilmoitetaan hammasnumeroinnin koodisto</w:t>
      </w:r>
      <w:r w:rsidR="006F42C7">
        <w:rPr>
          <w:sz w:val="24"/>
          <w:lang w:val="fi-FI" w:eastAsia="fi-FI"/>
        </w:rPr>
        <w:t xml:space="preserve"> </w:t>
      </w:r>
      <w:r w:rsidR="006F42C7" w:rsidRPr="006F42C7">
        <w:rPr>
          <w:sz w:val="24"/>
          <w:lang w:val="fi-FI" w:eastAsia="fi-FI"/>
        </w:rPr>
        <w:t>STH - STH1 Hampaiden numerointi</w:t>
      </w:r>
      <w:r w:rsidR="009615E1">
        <w:rPr>
          <w:sz w:val="24"/>
          <w:lang w:val="fi-FI" w:eastAsia="fi-FI"/>
        </w:rPr>
        <w:t xml:space="preserve"> </w:t>
      </w:r>
      <w:r w:rsidR="009615E1" w:rsidRPr="009615E1">
        <w:rPr>
          <w:sz w:val="24"/>
          <w:lang w:val="fi-FI" w:eastAsia="fi-FI"/>
        </w:rPr>
        <w:t>1.2.246.537.6.651.2010</w:t>
      </w:r>
      <w:r w:rsidR="009615E1">
        <w:rPr>
          <w:sz w:val="24"/>
          <w:lang w:val="fi-FI" w:eastAsia="fi-FI"/>
        </w:rPr>
        <w:t>. Lyhyessä muodossa ko. koodisto on oletuksena.</w:t>
      </w:r>
    </w:p>
    <w:p w:rsidR="00B049FC" w:rsidRDefault="00B049FC" w:rsidP="00E2121E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Hamma</w:t>
      </w:r>
      <w:r w:rsidR="00F34917">
        <w:rPr>
          <w:sz w:val="24"/>
          <w:lang w:val="fi-FI" w:eastAsia="fi-FI"/>
        </w:rPr>
        <w:t>s</w:t>
      </w:r>
      <w:r>
        <w:rPr>
          <w:sz w:val="24"/>
          <w:lang w:val="fi-FI" w:eastAsia="fi-FI"/>
        </w:rPr>
        <w:t xml:space="preserve">numeroiden numeroavaruus on: </w:t>
      </w:r>
      <w:proofErr w:type="gramStart"/>
      <w:r w:rsidRPr="00432BA0">
        <w:rPr>
          <w:sz w:val="24"/>
          <w:lang w:val="fi-FI" w:eastAsia="fi-FI"/>
        </w:rPr>
        <w:t>11-18</w:t>
      </w:r>
      <w:proofErr w:type="gramEnd"/>
      <w:r w:rsidRPr="00432BA0">
        <w:rPr>
          <w:sz w:val="24"/>
          <w:lang w:val="fi-FI" w:eastAsia="fi-FI"/>
        </w:rPr>
        <w:t xml:space="preserve">, </w:t>
      </w:r>
      <w:r>
        <w:rPr>
          <w:sz w:val="24"/>
          <w:lang w:val="fi-FI" w:eastAsia="fi-FI"/>
        </w:rPr>
        <w:t xml:space="preserve">21-28, </w:t>
      </w:r>
      <w:r w:rsidRPr="00432BA0">
        <w:rPr>
          <w:sz w:val="24"/>
          <w:lang w:val="fi-FI" w:eastAsia="fi-FI"/>
        </w:rPr>
        <w:t>31-38</w:t>
      </w:r>
      <w:r>
        <w:rPr>
          <w:sz w:val="24"/>
          <w:lang w:val="fi-FI" w:eastAsia="fi-FI"/>
        </w:rPr>
        <w:t>, 41-48</w:t>
      </w:r>
      <w:r w:rsidR="00F34917">
        <w:rPr>
          <w:sz w:val="24"/>
          <w:lang w:val="fi-FI" w:eastAsia="fi-FI"/>
        </w:rPr>
        <w:t>. Katso kappale 4 OBR.</w:t>
      </w:r>
    </w:p>
    <w:p w:rsidR="00EA50C9" w:rsidRPr="00EA50C9" w:rsidRDefault="00EA50C9" w:rsidP="00EA5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</w:p>
    <w:p w:rsidR="00EA50C9" w:rsidRPr="00EA50C9" w:rsidRDefault="00EA50C9" w:rsidP="00EA5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  <w:r w:rsidRPr="00EA50C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 </w:t>
      </w:r>
    </w:p>
    <w:tbl>
      <w:tblPr>
        <w:tblW w:w="0" w:type="auto"/>
        <w:tblInd w:w="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395"/>
        <w:gridCol w:w="719"/>
        <w:gridCol w:w="608"/>
        <w:gridCol w:w="3684"/>
      </w:tblGrid>
      <w:tr w:rsidR="00EA50C9" w:rsidRPr="00EA50C9" w:rsidTr="00EA50C9"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fi-FI"/>
              </w:rPr>
              <w:t>#</w:t>
            </w:r>
          </w:p>
        </w:tc>
        <w:tc>
          <w:tcPr>
            <w:tcW w:w="23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fi-FI"/>
              </w:rPr>
              <w:t>Kenttänimi</w:t>
            </w:r>
          </w:p>
        </w:tc>
        <w:tc>
          <w:tcPr>
            <w:tcW w:w="7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fi-FI"/>
              </w:rPr>
              <w:t>T</w:t>
            </w:r>
          </w:p>
        </w:tc>
        <w:tc>
          <w:tcPr>
            <w:tcW w:w="6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fi-FI"/>
              </w:rPr>
              <w:t>R/O</w:t>
            </w:r>
          </w:p>
        </w:tc>
        <w:tc>
          <w:tcPr>
            <w:tcW w:w="36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fi-FI"/>
              </w:rPr>
              <w:t>&lt;Arvo&gt; tai/ja Kommentti</w:t>
            </w:r>
          </w:p>
        </w:tc>
      </w:tr>
      <w:tr w:rsidR="00EA50C9" w:rsidRPr="00EA50C9" w:rsidTr="00EA50C9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1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Set ID</w:t>
            </w:r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SI</w:t>
            </w:r>
          </w:p>
        </w:tc>
        <w:tc>
          <w:tcPr>
            <w:tcW w:w="607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R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Toistuma-arvo (nouseva numero)</w:t>
            </w:r>
          </w:p>
        </w:tc>
      </w:tr>
      <w:tr w:rsidR="00EA50C9" w:rsidRPr="00EA50C9" w:rsidTr="00EA50C9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2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 xml:space="preserve">Value </w:t>
            </w: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Type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ID</w:t>
            </w:r>
          </w:p>
        </w:tc>
        <w:tc>
          <w:tcPr>
            <w:tcW w:w="607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R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 xml:space="preserve">&lt;CE&gt; </w:t>
            </w: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Coded</w:t>
            </w:r>
            <w:proofErr w:type="spellEnd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 xml:space="preserve"> </w:t>
            </w: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Element</w:t>
            </w:r>
            <w:proofErr w:type="spellEnd"/>
          </w:p>
        </w:tc>
      </w:tr>
      <w:tr w:rsidR="00EA50C9" w:rsidRPr="00EA50C9" w:rsidTr="00EA50C9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3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Obse</w:t>
            </w: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>rvation</w:t>
            </w:r>
            <w:proofErr w:type="spellEnd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 xml:space="preserve"> Identifier</w:t>
            </w:r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CE</w:t>
            </w:r>
          </w:p>
        </w:tc>
        <w:tc>
          <w:tcPr>
            <w:tcW w:w="607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Tiedon</w:t>
            </w:r>
            <w:proofErr w:type="spellEnd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 xml:space="preserve"> </w:t>
            </w: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tunniste</w:t>
            </w:r>
            <w:proofErr w:type="spellEnd"/>
          </w:p>
        </w:tc>
      </w:tr>
      <w:tr w:rsidR="00EA50C9" w:rsidRPr="00EA50C9" w:rsidTr="00EA50C9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3</w:t>
            </w: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.1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>Identifier</w:t>
            </w:r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ST</w:t>
            </w:r>
          </w:p>
        </w:tc>
        <w:tc>
          <w:tcPr>
            <w:tcW w:w="607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>R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&lt;</w:t>
            </w: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DentalNumbering</w:t>
            </w:r>
            <w:proofErr w:type="spellEnd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 xml:space="preserve">&gt; </w:t>
            </w: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Hampaiden</w:t>
            </w:r>
            <w:proofErr w:type="spellEnd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 xml:space="preserve">  </w:t>
            </w: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numerointi</w:t>
            </w:r>
            <w:proofErr w:type="spellEnd"/>
          </w:p>
        </w:tc>
      </w:tr>
      <w:tr w:rsidR="00EA50C9" w:rsidRPr="00EA50C9" w:rsidTr="00EA50C9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4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Observation</w:t>
            </w:r>
            <w:proofErr w:type="spellEnd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 xml:space="preserve"> Sub-ID</w:t>
            </w:r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ST</w:t>
            </w:r>
          </w:p>
        </w:tc>
        <w:tc>
          <w:tcPr>
            <w:tcW w:w="607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R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Tiedon toistuma (nouseva numero)</w:t>
            </w:r>
          </w:p>
        </w:tc>
      </w:tr>
      <w:tr w:rsidR="00EA50C9" w:rsidRPr="00EA50C9" w:rsidTr="00EA50C9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5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>Observation Value</w:t>
            </w:r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CE</w:t>
            </w:r>
          </w:p>
        </w:tc>
        <w:tc>
          <w:tcPr>
            <w:tcW w:w="607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>R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Lisätiedon arvo (hampaiden numero)</w:t>
            </w:r>
          </w:p>
        </w:tc>
      </w:tr>
      <w:tr w:rsidR="00EA50C9" w:rsidRPr="00EA50C9" w:rsidTr="00EA50C9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5.1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Identifier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ST</w:t>
            </w:r>
          </w:p>
        </w:tc>
        <w:tc>
          <w:tcPr>
            <w:tcW w:w="607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R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Koodi</w:t>
            </w:r>
          </w:p>
        </w:tc>
      </w:tr>
      <w:tr w:rsidR="00EA50C9" w:rsidRPr="00EA50C9" w:rsidTr="00EA50C9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5.2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Text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ST</w:t>
            </w:r>
          </w:p>
        </w:tc>
        <w:tc>
          <w:tcPr>
            <w:tcW w:w="607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O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Selite</w:t>
            </w:r>
          </w:p>
        </w:tc>
      </w:tr>
      <w:tr w:rsidR="00EA50C9" w:rsidRPr="00EA50C9" w:rsidTr="00EA50C9">
        <w:tc>
          <w:tcPr>
            <w:tcW w:w="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5.3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Name</w:t>
            </w:r>
            <w:proofErr w:type="spellEnd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 xml:space="preserve"> of </w:t>
            </w: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Coding</w:t>
            </w:r>
            <w:proofErr w:type="spellEnd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 xml:space="preserve"> System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O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Koodisto (oletus 1.2.246.537.6.651.2010)</w:t>
            </w:r>
          </w:p>
        </w:tc>
      </w:tr>
    </w:tbl>
    <w:p w:rsidR="00EA50C9" w:rsidRPr="00EA50C9" w:rsidRDefault="00EA50C9" w:rsidP="00EA5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  <w:r w:rsidRPr="00EA50C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 </w:t>
      </w:r>
    </w:p>
    <w:p w:rsidR="00811AAD" w:rsidRPr="00811AAD" w:rsidRDefault="00811AAD" w:rsidP="00811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  <w:r w:rsidRPr="00811AAD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 </w:t>
      </w:r>
    </w:p>
    <w:p w:rsidR="00811AAD" w:rsidRDefault="00811AAD" w:rsidP="00811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</w:pPr>
      <w:r w:rsidRPr="00811AAD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 </w:t>
      </w:r>
    </w:p>
    <w:p w:rsidR="007352F4" w:rsidRDefault="007352F4" w:rsidP="00811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</w:pPr>
    </w:p>
    <w:p w:rsidR="007352F4" w:rsidRDefault="007352F4" w:rsidP="00811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</w:pPr>
    </w:p>
    <w:p w:rsidR="007352F4" w:rsidRDefault="007352F4" w:rsidP="00811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Esimerkkejä:</w:t>
      </w:r>
    </w:p>
    <w:p w:rsidR="007352F4" w:rsidRDefault="007352F4" w:rsidP="00811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</w:pPr>
    </w:p>
    <w:p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="Arial" w:hAnsi="Arial" w:cs="Arial"/>
          <w:b/>
          <w:bCs/>
          <w:color w:val="242424"/>
          <w:bdr w:val="none" w:sz="0" w:space="0" w:color="auto" w:frame="1"/>
        </w:rPr>
        <w:t>OBX-segmentti toistuu:</w:t>
      </w:r>
      <w:r>
        <w:rPr>
          <w:rFonts w:ascii="Arial" w:hAnsi="Arial" w:cs="Arial"/>
          <w:color w:val="242424"/>
          <w:bdr w:val="none" w:sz="0" w:space="0" w:color="auto" w:frame="1"/>
        </w:rPr>
        <w:br/>
      </w:r>
      <w:r>
        <w:rPr>
          <w:rFonts w:ascii="Arial" w:hAnsi="Arial" w:cs="Arial"/>
          <w:color w:val="242424"/>
          <w:bdr w:val="none" w:sz="0" w:space="0" w:color="auto" w:frame="1"/>
        </w:rPr>
        <w:br/>
      </w: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OBX|1|ST|StudyInstanceUID||1.2.246.561.9999.1.2.3</w:t>
      </w:r>
    </w:p>
    <w:p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OBX|2|CE|DentalNumbering|1|13</w:t>
      </w:r>
    </w:p>
    <w:p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OBX|3|CE|DentalNumbering|2|14</w:t>
      </w:r>
    </w:p>
    <w:p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OBX|4|CE|DentalNumbering|3|43</w:t>
      </w:r>
    </w:p>
    <w:p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OBX|5|CE|DentalNumbering|4|44</w:t>
      </w:r>
    </w:p>
    <w:p w:rsid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="Arial" w:hAnsi="Arial" w:cs="Arial"/>
          <w:b/>
          <w:bCs/>
          <w:color w:val="242424"/>
          <w:bdr w:val="none" w:sz="0" w:space="0" w:color="auto" w:frame="1"/>
        </w:rPr>
        <w:t>Pitkä muoto toistuvan segmentin arvolle:</w:t>
      </w:r>
      <w:r>
        <w:rPr>
          <w:rFonts w:ascii="Arial" w:hAnsi="Arial" w:cs="Arial"/>
          <w:color w:val="242424"/>
          <w:bdr w:val="none" w:sz="0" w:space="0" w:color="auto" w:frame="1"/>
        </w:rPr>
        <w:br/>
      </w:r>
      <w:r>
        <w:rPr>
          <w:rFonts w:ascii="Arial" w:hAnsi="Arial" w:cs="Arial"/>
          <w:color w:val="242424"/>
          <w:bdr w:val="none" w:sz="0" w:space="0" w:color="auto" w:frame="1"/>
        </w:rPr>
        <w:br/>
      </w: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OBX|1|ST|StudyInstanceUID||1.2.246.561.9999.1.2.3</w:t>
      </w:r>
    </w:p>
    <w:p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OBX|2|CE|DentalNumbering|1|13^^1.2.246.537.6.651.2010</w:t>
      </w:r>
    </w:p>
    <w:p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OBX|3|CE|DentalNumbering|2|14^^1.2.246.537.6.651.2010</w:t>
      </w:r>
    </w:p>
    <w:p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OBX|4|CE|DentalNumbering|3|43^^1.2.246.537.6.651.2010</w:t>
      </w:r>
    </w:p>
    <w:p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OBX|5|CE|DentalNumbering|4|44^^1.2.246.537.6.651.2010</w:t>
      </w:r>
    </w:p>
    <w:p w:rsid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:rsid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b/>
          <w:bCs/>
          <w:color w:val="242424"/>
          <w:bdr w:val="none" w:sz="0" w:space="0" w:color="auto" w:frame="1"/>
        </w:rPr>
        <w:t>Yksi OBX-segmentti, jossa arvo toistuu:</w:t>
      </w:r>
    </w:p>
    <w:p w:rsid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OBX|1|ST|StudyInstanceUID||1.2.246.561.9999.1.2.3</w:t>
      </w:r>
    </w:p>
    <w:p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OBX|2|CE|DentalNumbering|1|13~14~43~44</w:t>
      </w:r>
    </w:p>
    <w:p w:rsid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:rsid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b/>
          <w:bCs/>
          <w:color w:val="242424"/>
          <w:bdr w:val="none" w:sz="0" w:space="0" w:color="auto" w:frame="1"/>
        </w:rPr>
        <w:t>Pitkä muoto segmentissä toistettavalle arvolle:</w:t>
      </w:r>
    </w:p>
    <w:p w:rsid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OBX|1|ST|StudyInstanceUID||1.2.246.561.9999.1.2.3</w:t>
      </w:r>
    </w:p>
    <w:p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lastRenderedPageBreak/>
        <w:t>OBX|2|CE|DentalNumbering|1|13^^1.2.246.537.6.651.2010~14^^1.2.246.537.6.651.2010~43^^1.2.246.537.6.651.2010~44^^1.2.246.537.6.651.2010</w:t>
      </w:r>
    </w:p>
    <w:p w:rsid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:rsid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b/>
          <w:bCs/>
          <w:color w:val="242424"/>
          <w:bdr w:val="none" w:sz="0" w:space="0" w:color="auto" w:frame="1"/>
        </w:rPr>
        <w:t>Pisin muoto arvolle:</w:t>
      </w:r>
    </w:p>
    <w:p w:rsid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OBX|1|ST|StudyInstanceUID||1.2.246.561.9999.1.2.3</w:t>
      </w:r>
    </w:p>
    <w:p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OBX|2|CE|DentalNumbering|1|13^Yläleuan kulmahammas oikealla puolella^1.2.246.537.6.651.2010</w:t>
      </w:r>
    </w:p>
    <w:p w:rsidR="007352F4" w:rsidRPr="00811AAD" w:rsidRDefault="007352F4" w:rsidP="00811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</w:p>
    <w:p w:rsidR="00B343AB" w:rsidRPr="00CA5525" w:rsidRDefault="00B343AB" w:rsidP="00E2121E">
      <w:pPr>
        <w:pStyle w:val="Leipteksti"/>
        <w:rPr>
          <w:sz w:val="24"/>
          <w:lang w:val="fi-FI" w:eastAsia="fi-FI"/>
        </w:rPr>
      </w:pPr>
    </w:p>
    <w:p w:rsidR="006F7FD0" w:rsidRDefault="006F7FD0" w:rsidP="006F7FD0">
      <w:pPr>
        <w:pStyle w:val="Otsikko1"/>
        <w:rPr>
          <w:lang w:eastAsia="fi-FI"/>
        </w:rPr>
      </w:pPr>
      <w:bookmarkStart w:id="6" w:name="_Toc206425278"/>
      <w:r>
        <w:rPr>
          <w:lang w:eastAsia="fi-FI"/>
        </w:rPr>
        <w:t>OBR-</w:t>
      </w:r>
      <w:proofErr w:type="spellStart"/>
      <w:r>
        <w:rPr>
          <w:lang w:eastAsia="fi-FI"/>
        </w:rPr>
        <w:t>segmentti</w:t>
      </w:r>
      <w:bookmarkEnd w:id="6"/>
      <w:proofErr w:type="spellEnd"/>
    </w:p>
    <w:p w:rsidR="0071164C" w:rsidRDefault="006F7FD0" w:rsidP="006F7FD0">
      <w:pPr>
        <w:pStyle w:val="Leipteksti"/>
        <w:rPr>
          <w:sz w:val="24"/>
          <w:lang w:val="fi-FI" w:eastAsia="fi-FI"/>
        </w:rPr>
      </w:pPr>
      <w:r w:rsidRPr="006F7FD0">
        <w:rPr>
          <w:sz w:val="24"/>
          <w:lang w:val="fi-FI" w:eastAsia="fi-FI"/>
        </w:rPr>
        <w:t>OBR-segmenttiin ei tule muutoksia.</w:t>
      </w:r>
      <w:r w:rsidR="0071164C">
        <w:rPr>
          <w:sz w:val="24"/>
          <w:lang w:val="fi-FI" w:eastAsia="fi-FI"/>
        </w:rPr>
        <w:t xml:space="preserve"> </w:t>
      </w:r>
      <w:r>
        <w:rPr>
          <w:sz w:val="24"/>
          <w:lang w:val="fi-FI" w:eastAsia="fi-FI"/>
        </w:rPr>
        <w:t>Osakomponentissa OBR-4.3</w:t>
      </w:r>
      <w:r w:rsidR="0071164C">
        <w:rPr>
          <w:sz w:val="24"/>
          <w:lang w:val="fi-FI" w:eastAsia="fi-FI"/>
        </w:rPr>
        <w:t xml:space="preserve"> on tutkimuksen puolitieto.</w:t>
      </w:r>
    </w:p>
    <w:p w:rsidR="00F00840" w:rsidRPr="00F00840" w:rsidRDefault="00F00840" w:rsidP="00F00840">
      <w:pPr>
        <w:pStyle w:val="Leipteksti"/>
        <w:rPr>
          <w:sz w:val="24"/>
          <w:lang w:val="fi-FI" w:eastAsia="fi-FI"/>
        </w:rPr>
      </w:pPr>
      <w:r w:rsidRPr="00F00840">
        <w:rPr>
          <w:sz w:val="24"/>
          <w:lang w:val="fi-FI" w:eastAsia="fi-FI"/>
        </w:rPr>
        <w:t>Puoli (THL toimenpideluokitus)</w:t>
      </w:r>
      <w:r>
        <w:rPr>
          <w:sz w:val="24"/>
          <w:lang w:val="fi-FI" w:eastAsia="fi-FI"/>
        </w:rPr>
        <w:t>:</w:t>
      </w:r>
    </w:p>
    <w:p w:rsidR="00F00840" w:rsidRPr="00432BA0" w:rsidRDefault="00F00840" w:rsidP="00F00840">
      <w:pPr>
        <w:pStyle w:val="Leipteksti"/>
        <w:rPr>
          <w:sz w:val="24"/>
          <w:lang w:val="fi-FI" w:eastAsia="fi-FI"/>
        </w:rPr>
      </w:pPr>
      <w:r w:rsidRPr="00F00840">
        <w:rPr>
          <w:sz w:val="24"/>
          <w:lang w:val="fi-FI" w:eastAsia="fi-FI"/>
        </w:rPr>
        <w:t>&lt;ZXA00&gt; = oikea</w:t>
      </w:r>
      <w:r w:rsidR="00432BA0">
        <w:rPr>
          <w:sz w:val="24"/>
          <w:lang w:val="fi-FI" w:eastAsia="fi-FI"/>
        </w:rPr>
        <w:t>: hammasnumerot</w:t>
      </w:r>
      <w:r w:rsidR="00432BA0" w:rsidRPr="00432BA0">
        <w:rPr>
          <w:sz w:val="24"/>
          <w:lang w:val="fi-FI" w:eastAsia="fi-FI"/>
        </w:rPr>
        <w:t xml:space="preserve"> </w:t>
      </w:r>
      <w:proofErr w:type="gramStart"/>
      <w:r w:rsidR="00432BA0" w:rsidRPr="00432BA0">
        <w:rPr>
          <w:sz w:val="24"/>
          <w:lang w:val="fi-FI" w:eastAsia="fi-FI"/>
        </w:rPr>
        <w:t>11-18</w:t>
      </w:r>
      <w:proofErr w:type="gramEnd"/>
      <w:r w:rsidR="00432BA0" w:rsidRPr="00432BA0">
        <w:rPr>
          <w:sz w:val="24"/>
          <w:lang w:val="fi-FI" w:eastAsia="fi-FI"/>
        </w:rPr>
        <w:t xml:space="preserve"> ja 41-48</w:t>
      </w:r>
    </w:p>
    <w:p w:rsidR="00F00840" w:rsidRPr="00F00840" w:rsidRDefault="00F00840" w:rsidP="00F00840">
      <w:pPr>
        <w:pStyle w:val="Leipteksti"/>
        <w:rPr>
          <w:sz w:val="24"/>
          <w:lang w:val="fi-FI" w:eastAsia="fi-FI"/>
        </w:rPr>
      </w:pPr>
      <w:r w:rsidRPr="00F00840">
        <w:rPr>
          <w:sz w:val="24"/>
          <w:lang w:val="fi-FI" w:eastAsia="fi-FI"/>
        </w:rPr>
        <w:t>&lt;ZXA05&gt; = vasen</w:t>
      </w:r>
      <w:r w:rsidR="00432BA0">
        <w:rPr>
          <w:sz w:val="24"/>
          <w:lang w:val="fi-FI" w:eastAsia="fi-FI"/>
        </w:rPr>
        <w:t xml:space="preserve">: hammasnumerot </w:t>
      </w:r>
      <w:proofErr w:type="gramStart"/>
      <w:r w:rsidR="00432BA0" w:rsidRPr="00432BA0">
        <w:rPr>
          <w:sz w:val="24"/>
          <w:lang w:val="fi-FI" w:eastAsia="fi-FI"/>
        </w:rPr>
        <w:t>21-28</w:t>
      </w:r>
      <w:proofErr w:type="gramEnd"/>
      <w:r w:rsidR="00432BA0" w:rsidRPr="00432BA0">
        <w:rPr>
          <w:sz w:val="24"/>
          <w:lang w:val="fi-FI" w:eastAsia="fi-FI"/>
        </w:rPr>
        <w:t xml:space="preserve"> ja 31-38</w:t>
      </w:r>
    </w:p>
    <w:p w:rsidR="006F7FD0" w:rsidRDefault="00F00840" w:rsidP="00F00840">
      <w:pPr>
        <w:pStyle w:val="Leipteksti"/>
        <w:rPr>
          <w:sz w:val="24"/>
          <w:lang w:val="fi-FI" w:eastAsia="fi-FI"/>
        </w:rPr>
      </w:pPr>
      <w:r w:rsidRPr="00F00840">
        <w:rPr>
          <w:sz w:val="24"/>
          <w:lang w:val="fi-FI" w:eastAsia="fi-FI"/>
        </w:rPr>
        <w:t>&lt;ZXA10&gt; = molemmat</w:t>
      </w:r>
      <w:r w:rsidR="00432BA0">
        <w:rPr>
          <w:sz w:val="24"/>
          <w:lang w:val="fi-FI" w:eastAsia="fi-FI"/>
        </w:rPr>
        <w:t>: hamma</w:t>
      </w:r>
      <w:r w:rsidR="00D4608E">
        <w:rPr>
          <w:sz w:val="24"/>
          <w:lang w:val="fi-FI" w:eastAsia="fi-FI"/>
        </w:rPr>
        <w:t>s</w:t>
      </w:r>
      <w:r w:rsidR="00432BA0">
        <w:rPr>
          <w:sz w:val="24"/>
          <w:lang w:val="fi-FI" w:eastAsia="fi-FI"/>
        </w:rPr>
        <w:t xml:space="preserve">numerot </w:t>
      </w:r>
      <w:proofErr w:type="gramStart"/>
      <w:r w:rsidR="00432BA0" w:rsidRPr="00432BA0">
        <w:rPr>
          <w:sz w:val="24"/>
          <w:lang w:val="fi-FI" w:eastAsia="fi-FI"/>
        </w:rPr>
        <w:t>11-18</w:t>
      </w:r>
      <w:proofErr w:type="gramEnd"/>
      <w:r w:rsidR="00432BA0" w:rsidRPr="00432BA0">
        <w:rPr>
          <w:sz w:val="24"/>
          <w:lang w:val="fi-FI" w:eastAsia="fi-FI"/>
        </w:rPr>
        <w:t>, 41-48, 21-28 ja 31-38</w:t>
      </w:r>
    </w:p>
    <w:p w:rsidR="005F6555" w:rsidRDefault="00E52710" w:rsidP="00F00840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Jos puolitieto on tiedossa</w:t>
      </w:r>
      <w:r w:rsidR="009578CC">
        <w:rPr>
          <w:sz w:val="24"/>
          <w:lang w:val="fi-FI" w:eastAsia="fi-FI"/>
        </w:rPr>
        <w:t>, niin hammasnumerot sisältävä OBX</w:t>
      </w:r>
      <w:r w:rsidR="004D13B5">
        <w:rPr>
          <w:sz w:val="24"/>
          <w:lang w:val="fi-FI" w:eastAsia="fi-FI"/>
        </w:rPr>
        <w:t>-segmentti voidaan jättää pois tai ilmoittaa vajavaisena.</w:t>
      </w:r>
    </w:p>
    <w:p w:rsidR="004D13B5" w:rsidRDefault="004D13B5" w:rsidP="00F00840">
      <w:pPr>
        <w:pStyle w:val="Leipteksti"/>
        <w:rPr>
          <w:sz w:val="24"/>
          <w:lang w:val="fi-FI" w:eastAsia="fi-FI"/>
        </w:rPr>
      </w:pPr>
    </w:p>
    <w:p w:rsidR="005F6555" w:rsidRDefault="005F6555" w:rsidP="005F6555">
      <w:pPr>
        <w:pStyle w:val="Otsikko1"/>
        <w:rPr>
          <w:lang w:eastAsia="fi-FI"/>
        </w:rPr>
      </w:pPr>
      <w:bookmarkStart w:id="7" w:name="_Toc206425279"/>
      <w:proofErr w:type="spellStart"/>
      <w:r>
        <w:rPr>
          <w:lang w:eastAsia="fi-FI"/>
        </w:rPr>
        <w:t>Muuta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huomioitavaa</w:t>
      </w:r>
      <w:bookmarkEnd w:id="7"/>
      <w:proofErr w:type="spellEnd"/>
    </w:p>
    <w:p w:rsidR="005F6555" w:rsidRDefault="00432BA0" w:rsidP="005F6555">
      <w:pPr>
        <w:pStyle w:val="Leipteksti"/>
        <w:rPr>
          <w:sz w:val="24"/>
          <w:lang w:val="fi-FI" w:eastAsia="fi-FI"/>
        </w:rPr>
      </w:pPr>
      <w:r w:rsidRPr="00432BA0">
        <w:rPr>
          <w:sz w:val="24"/>
          <w:lang w:val="fi-FI" w:eastAsia="fi-FI"/>
        </w:rPr>
        <w:t>O</w:t>
      </w:r>
      <w:r>
        <w:rPr>
          <w:sz w:val="24"/>
          <w:lang w:val="fi-FI" w:eastAsia="fi-FI"/>
        </w:rPr>
        <w:t>n muistettava se, että jokaisesta AC-</w:t>
      </w:r>
      <w:r w:rsidR="003C2DBF">
        <w:rPr>
          <w:sz w:val="24"/>
          <w:lang w:val="fi-FI" w:eastAsia="fi-FI"/>
        </w:rPr>
        <w:t xml:space="preserve">numero tai </w:t>
      </w:r>
      <w:proofErr w:type="spellStart"/>
      <w:r w:rsidR="003C2DBF">
        <w:rPr>
          <w:sz w:val="24"/>
          <w:lang w:val="fi-FI" w:eastAsia="fi-FI"/>
        </w:rPr>
        <w:t>StudyInstance</w:t>
      </w:r>
      <w:r w:rsidR="005F6555" w:rsidRPr="005F6555">
        <w:rPr>
          <w:sz w:val="24"/>
          <w:lang w:val="fi-FI" w:eastAsia="fi-FI"/>
        </w:rPr>
        <w:t>UID</w:t>
      </w:r>
      <w:proofErr w:type="spellEnd"/>
      <w:r w:rsidR="005F6555" w:rsidRPr="005F6555">
        <w:rPr>
          <w:sz w:val="24"/>
          <w:lang w:val="fi-FI" w:eastAsia="fi-FI"/>
        </w:rPr>
        <w:t xml:space="preserve"> tai tutkimusnimikkeestä / puolitiedosta palautetaan erillinen sanoma.</w:t>
      </w:r>
    </w:p>
    <w:p w:rsidR="004B1C8F" w:rsidRDefault="004B1C8F" w:rsidP="005F6555">
      <w:pPr>
        <w:pStyle w:val="Leipteksti"/>
        <w:rPr>
          <w:sz w:val="24"/>
          <w:lang w:val="fi-FI" w:eastAsia="fi-FI"/>
        </w:rPr>
      </w:pPr>
      <w:r w:rsidRPr="004B1C8F">
        <w:rPr>
          <w:sz w:val="24"/>
          <w:lang w:val="fi-FI" w:eastAsia="fi-FI"/>
        </w:rPr>
        <w:t xml:space="preserve">Intraoraalikuvantamisen yhteydessä käytettävät toimenpidekoodit ovat: EB1AA (hammasröntgen), EB1CA (hammasröntgen-lisäkuva), EB1SA (hammasröntgen, </w:t>
      </w:r>
      <w:proofErr w:type="spellStart"/>
      <w:r w:rsidRPr="004B1C8F">
        <w:rPr>
          <w:sz w:val="24"/>
          <w:lang w:val="fi-FI" w:eastAsia="fi-FI"/>
        </w:rPr>
        <w:t>bite-wing</w:t>
      </w:r>
      <w:proofErr w:type="spellEnd"/>
      <w:r w:rsidRPr="004B1C8F">
        <w:rPr>
          <w:sz w:val="24"/>
          <w:lang w:val="fi-FI" w:eastAsia="fi-FI"/>
        </w:rPr>
        <w:t xml:space="preserve"> -kuva hampaiston sivualueelta)</w:t>
      </w:r>
      <w:r>
        <w:rPr>
          <w:sz w:val="24"/>
          <w:lang w:val="fi-FI" w:eastAsia="fi-FI"/>
        </w:rPr>
        <w:t>.</w:t>
      </w:r>
    </w:p>
    <w:p w:rsidR="004B1C8F" w:rsidRDefault="004B1C8F" w:rsidP="005F6555">
      <w:pPr>
        <w:pStyle w:val="Leipteksti"/>
        <w:rPr>
          <w:sz w:val="24"/>
          <w:lang w:val="fi-FI" w:eastAsia="fi-FI"/>
        </w:rPr>
      </w:pPr>
    </w:p>
    <w:p w:rsidR="004B1C8F" w:rsidRDefault="004B1C8F" w:rsidP="004B1C8F">
      <w:pPr>
        <w:pStyle w:val="Otsikko1"/>
        <w:rPr>
          <w:lang w:val="fi-FI" w:eastAsia="fi-FI"/>
        </w:rPr>
      </w:pPr>
      <w:bookmarkStart w:id="8" w:name="_Toc206425280"/>
      <w:r w:rsidRPr="004B1C8F">
        <w:rPr>
          <w:lang w:val="fi-FI" w:eastAsia="fi-FI"/>
        </w:rPr>
        <w:t>Esimerkkejä HL7 v2.3 hammasnumeroinnin OBR-OBX segmenteistä</w:t>
      </w:r>
      <w:bookmarkEnd w:id="8"/>
    </w:p>
    <w:p w:rsidR="009615E1" w:rsidRPr="009615E1" w:rsidRDefault="009615E1" w:rsidP="009615E1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Esimerkeissä osa hammasnumeroista puuttuu, koska hampaita puuttuu.</w:t>
      </w:r>
    </w:p>
    <w:p w:rsidR="004B1C8F" w:rsidRPr="00D4608E" w:rsidRDefault="004B1C8F" w:rsidP="004B1C8F">
      <w:pPr>
        <w:pStyle w:val="Otsikko2"/>
        <w:rPr>
          <w:lang w:val="fi-FI" w:eastAsia="fi-FI"/>
        </w:rPr>
      </w:pPr>
      <w:bookmarkStart w:id="9" w:name="_Toc206425281"/>
      <w:r w:rsidRPr="00D4608E">
        <w:rPr>
          <w:lang w:val="fi-FI" w:eastAsia="fi-FI"/>
        </w:rPr>
        <w:t>Oikean puolen (ZXA00) Hammas röntgen (EB1AA)</w:t>
      </w:r>
      <w:bookmarkEnd w:id="9"/>
      <w:r w:rsidRPr="00D4608E">
        <w:rPr>
          <w:lang w:val="fi-FI" w:eastAsia="fi-FI"/>
        </w:rPr>
        <w:t xml:space="preserve"> </w:t>
      </w:r>
    </w:p>
    <w:p w:rsidR="004B1C8F" w:rsidRPr="004B1C8F" w:rsidRDefault="00A07405" w:rsidP="004B1C8F">
      <w:pPr>
        <w:pStyle w:val="Leipteksti"/>
        <w:rPr>
          <w:sz w:val="24"/>
          <w:lang w:val="fi-FI" w:eastAsia="fi-FI"/>
        </w:rPr>
      </w:pPr>
      <w:proofErr w:type="spellStart"/>
      <w:r>
        <w:rPr>
          <w:sz w:val="24"/>
          <w:lang w:val="fi-FI" w:eastAsia="fi-FI"/>
        </w:rPr>
        <w:t>StudyInstance</w:t>
      </w:r>
      <w:r w:rsidR="004D13B5">
        <w:rPr>
          <w:sz w:val="24"/>
          <w:lang w:val="fi-FI" w:eastAsia="fi-FI"/>
        </w:rPr>
        <w:t>UID</w:t>
      </w:r>
      <w:proofErr w:type="spellEnd"/>
      <w:r w:rsidR="004D13B5">
        <w:rPr>
          <w:sz w:val="24"/>
          <w:lang w:val="fi-FI" w:eastAsia="fi-FI"/>
        </w:rPr>
        <w:t xml:space="preserve"> </w:t>
      </w:r>
      <w:r w:rsidR="004B1C8F">
        <w:rPr>
          <w:sz w:val="24"/>
          <w:lang w:val="fi-FI" w:eastAsia="fi-FI"/>
        </w:rPr>
        <w:t xml:space="preserve">on </w:t>
      </w:r>
      <w:r w:rsidR="004B1C8F" w:rsidRPr="004B1C8F">
        <w:rPr>
          <w:sz w:val="24"/>
          <w:lang w:val="fi-FI" w:eastAsia="fi-FI"/>
        </w:rPr>
        <w:t>122.122</w:t>
      </w:r>
    </w:p>
    <w:p w:rsidR="004B1C8F" w:rsidRPr="003C2DBF" w:rsidRDefault="004B1C8F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lastRenderedPageBreak/>
        <w:t>OBR|1|123.11.01|87678978998765|EB1AA^HAMMASRÖNTGEN^ZXA00^CR|||201304121714||2,3^MGY|||||||ORGOID^ORGNICK^ORGCODE^UNITOID^UNITNICK^UNITCODE||||||||RAD|F||2^^5|||||||010261-A010~SNIMI~ENIMI~MUUT ETUNIMET~00123456789~RADHOI~1234</w:t>
      </w:r>
    </w:p>
    <w:p w:rsidR="004B1C8F" w:rsidRPr="003C2DBF" w:rsidRDefault="00A07405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OBX|1|ST|StudyInstance</w:t>
      </w:r>
      <w:r w:rsidR="003C2DBF">
        <w:rPr>
          <w:rFonts w:asciiTheme="minorHAnsi" w:hAnsiTheme="minorHAnsi" w:cstheme="minorHAnsi"/>
          <w:sz w:val="22"/>
          <w:szCs w:val="22"/>
          <w:lang w:val="fi-FI" w:eastAsia="fi-FI"/>
        </w:rPr>
        <w:t>UID|</w:t>
      </w:r>
      <w:r w:rsidR="004B1C8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|122.122</w:t>
      </w:r>
    </w:p>
    <w:p w:rsidR="004B1C8F" w:rsidRDefault="00A07405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OBX|2|CE|DentalNumbering|1</w:t>
      </w:r>
      <w:r w:rsidR="004B1C8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|12~13~14~15~16~17~18~41~42~43~44~</w:t>
      </w:r>
      <w:r w:rsidR="00346D0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45~46~47</w:t>
      </w:r>
      <w:r w:rsidR="004B1C8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|</w:t>
      </w:r>
    </w:p>
    <w:p w:rsidR="003C2DBF" w:rsidRPr="003C2DBF" w:rsidRDefault="003C2DBF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</w:p>
    <w:p w:rsidR="004D13B5" w:rsidRPr="00D4608E" w:rsidRDefault="004B1C8F" w:rsidP="004D13B5">
      <w:pPr>
        <w:pStyle w:val="Otsikko2"/>
        <w:rPr>
          <w:lang w:val="fi-FI"/>
        </w:rPr>
      </w:pPr>
      <w:bookmarkStart w:id="10" w:name="_Toc206425282"/>
      <w:r w:rsidRPr="00D4608E">
        <w:rPr>
          <w:lang w:val="fi-FI"/>
        </w:rPr>
        <w:t>Oikean puolen Hammas röntgen (EB1AA) (ilman hammasnumerointia)</w:t>
      </w:r>
      <w:bookmarkEnd w:id="10"/>
      <w:r w:rsidRPr="00D4608E">
        <w:rPr>
          <w:lang w:val="fi-FI"/>
        </w:rPr>
        <w:t xml:space="preserve"> </w:t>
      </w:r>
    </w:p>
    <w:p w:rsidR="004B1C8F" w:rsidRPr="004B1C8F" w:rsidRDefault="003C2DBF" w:rsidP="004B1C8F">
      <w:pPr>
        <w:pStyle w:val="Leipteksti"/>
        <w:rPr>
          <w:sz w:val="24"/>
          <w:lang w:val="fi-FI" w:eastAsia="fi-FI"/>
        </w:rPr>
      </w:pPr>
      <w:proofErr w:type="spellStart"/>
      <w:r>
        <w:rPr>
          <w:sz w:val="24"/>
          <w:lang w:val="fi-FI" w:eastAsia="fi-FI"/>
        </w:rPr>
        <w:t>StudyInstance</w:t>
      </w:r>
      <w:r w:rsidR="004D13B5">
        <w:rPr>
          <w:sz w:val="24"/>
          <w:lang w:val="fi-FI" w:eastAsia="fi-FI"/>
        </w:rPr>
        <w:t>UID</w:t>
      </w:r>
      <w:proofErr w:type="spellEnd"/>
      <w:r w:rsidR="004D13B5">
        <w:rPr>
          <w:sz w:val="24"/>
          <w:lang w:val="fi-FI" w:eastAsia="fi-FI"/>
        </w:rPr>
        <w:t xml:space="preserve"> on </w:t>
      </w:r>
      <w:r w:rsidR="004B1C8F" w:rsidRPr="004B1C8F">
        <w:rPr>
          <w:sz w:val="24"/>
          <w:lang w:val="fi-FI" w:eastAsia="fi-FI"/>
        </w:rPr>
        <w:t>126.126</w:t>
      </w:r>
    </w:p>
    <w:p w:rsidR="003C2DBF" w:rsidRDefault="004B1C8F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OBR|1|124.11.01|87678978998768|EB1AA^HAMMASRÖNTGEN^ZXA00^CR|||201304121714||2,3^MGY|||||||ORGOID^ORGNICK^ORGCODE^UNITOID^UNITNICK^UNITCODE||||||||RAD|F||2^^5|||||||010261-A010~SNIMI~ENIMI~MUUT ETUNIMET~00123456789~RADHOI~1234</w:t>
      </w:r>
    </w:p>
    <w:p w:rsidR="004B1C8F" w:rsidRPr="003C2DBF" w:rsidRDefault="00A07405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OBX|1|ST|StudyInstanceUID</w:t>
      </w:r>
      <w:r w:rsidR="004B1C8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||126.126</w:t>
      </w:r>
    </w:p>
    <w:p w:rsidR="004B1C8F" w:rsidRDefault="00A07405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OBX|2|CE|DentalNumbering</w:t>
      </w:r>
      <w:r w:rsidR="00115EE1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|</w:t>
      </w:r>
      <w:r w:rsidR="003C2DBF">
        <w:rPr>
          <w:rFonts w:asciiTheme="minorHAnsi" w:hAnsiTheme="minorHAnsi" w:cstheme="minorHAnsi"/>
          <w:sz w:val="22"/>
          <w:szCs w:val="22"/>
          <w:lang w:val="fi-FI" w:eastAsia="fi-FI"/>
        </w:rPr>
        <w:t>1</w:t>
      </w: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|</w:t>
      </w:r>
      <w:r w:rsidR="004B1C8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|</w:t>
      </w:r>
    </w:p>
    <w:p w:rsidR="003C2DBF" w:rsidRPr="003C2DBF" w:rsidRDefault="003C2DBF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</w:p>
    <w:p w:rsidR="004D13B5" w:rsidRPr="00D4608E" w:rsidRDefault="004B1C8F" w:rsidP="004D13B5">
      <w:pPr>
        <w:pStyle w:val="Otsikko2"/>
        <w:rPr>
          <w:lang w:val="fi-FI" w:eastAsia="fi-FI"/>
        </w:rPr>
      </w:pPr>
      <w:bookmarkStart w:id="11" w:name="_Toc206425283"/>
      <w:r w:rsidRPr="00D4608E">
        <w:rPr>
          <w:lang w:val="fi-FI" w:eastAsia="fi-FI"/>
        </w:rPr>
        <w:t>Vasemman puolen (ZXA05) Hammas röntgen (EB1AA)</w:t>
      </w:r>
      <w:bookmarkEnd w:id="11"/>
      <w:r w:rsidRPr="00D4608E">
        <w:rPr>
          <w:lang w:val="fi-FI" w:eastAsia="fi-FI"/>
        </w:rPr>
        <w:t xml:space="preserve"> </w:t>
      </w:r>
    </w:p>
    <w:p w:rsidR="004B1C8F" w:rsidRPr="004B1C8F" w:rsidRDefault="003C2DBF" w:rsidP="004B1C8F">
      <w:pPr>
        <w:pStyle w:val="Leipteksti"/>
        <w:rPr>
          <w:sz w:val="24"/>
          <w:lang w:val="fi-FI" w:eastAsia="fi-FI"/>
        </w:rPr>
      </w:pPr>
      <w:proofErr w:type="spellStart"/>
      <w:r>
        <w:rPr>
          <w:sz w:val="24"/>
          <w:lang w:val="fi-FI" w:eastAsia="fi-FI"/>
        </w:rPr>
        <w:t>StudyInstance</w:t>
      </w:r>
      <w:r w:rsidR="004D13B5">
        <w:rPr>
          <w:sz w:val="24"/>
          <w:lang w:val="fi-FI" w:eastAsia="fi-FI"/>
        </w:rPr>
        <w:t>UID</w:t>
      </w:r>
      <w:proofErr w:type="spellEnd"/>
      <w:r w:rsidR="004D13B5">
        <w:rPr>
          <w:sz w:val="24"/>
          <w:lang w:val="fi-FI" w:eastAsia="fi-FI"/>
        </w:rPr>
        <w:t xml:space="preserve"> on </w:t>
      </w:r>
      <w:r w:rsidR="004B1C8F" w:rsidRPr="004B1C8F">
        <w:rPr>
          <w:sz w:val="24"/>
          <w:lang w:val="fi-FI" w:eastAsia="fi-FI"/>
        </w:rPr>
        <w:t>123.123</w:t>
      </w:r>
      <w:r w:rsidR="004D13B5">
        <w:rPr>
          <w:sz w:val="24"/>
          <w:lang w:val="fi-FI" w:eastAsia="fi-FI"/>
        </w:rPr>
        <w:t>.</w:t>
      </w:r>
    </w:p>
    <w:p w:rsidR="004B1C8F" w:rsidRPr="003C2DBF" w:rsidRDefault="004B1C8F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OBR|1|123.11.01|87678978998766|EB1AA^HAMMASRÖNTGEN^ZXA05^CR|||201304121714||2,4^MGY|||||||ORGOID^ORGNICK^ORGCODE^UNITOID^UNITNICK^UNITCODE||||||||RAD|F||2^^5|||||||010261-A010~SNIMI~ENIMI~MUUT ETUNIMET~00123456789~RADHOI~1234</w:t>
      </w:r>
    </w:p>
    <w:p w:rsidR="004B1C8F" w:rsidRPr="003C2DBF" w:rsidRDefault="00A07405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OBX|1|ST|StudyInstanceUID</w:t>
      </w:r>
      <w:r w:rsidR="003C2DBF">
        <w:rPr>
          <w:rFonts w:asciiTheme="minorHAnsi" w:hAnsiTheme="minorHAnsi" w:cstheme="minorHAnsi"/>
          <w:sz w:val="22"/>
          <w:szCs w:val="22"/>
          <w:lang w:val="fi-FI" w:eastAsia="fi-FI"/>
        </w:rPr>
        <w:t>|</w:t>
      </w:r>
      <w:r w:rsidR="004B1C8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|123.123</w:t>
      </w:r>
    </w:p>
    <w:p w:rsidR="004B1C8F" w:rsidRDefault="00A07405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OBX|2|CE|DentalNumbering |1</w:t>
      </w:r>
      <w:r w:rsidR="004B1C8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|21~22~24~25~26~27~28~31~33~34~35~</w:t>
      </w:r>
      <w:r w:rsidR="00346D0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36~37~38|</w:t>
      </w:r>
    </w:p>
    <w:p w:rsidR="003C2DBF" w:rsidRPr="003C2DBF" w:rsidRDefault="003C2DBF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</w:p>
    <w:p w:rsidR="004D13B5" w:rsidRPr="0061462E" w:rsidRDefault="0061462E" w:rsidP="004D13B5">
      <w:pPr>
        <w:pStyle w:val="Otsikko2"/>
        <w:rPr>
          <w:lang w:val="fi-FI" w:eastAsia="fi-FI"/>
        </w:rPr>
      </w:pPr>
      <w:bookmarkStart w:id="12" w:name="_Toc206425284"/>
      <w:r w:rsidRPr="0061462E">
        <w:rPr>
          <w:lang w:val="fi-FI" w:eastAsia="fi-FI"/>
        </w:rPr>
        <w:t>Molempien puolien</w:t>
      </w:r>
      <w:r w:rsidR="004B1C8F" w:rsidRPr="0061462E">
        <w:rPr>
          <w:lang w:val="fi-FI" w:eastAsia="fi-FI"/>
        </w:rPr>
        <w:t xml:space="preserve"> (ZXA10) Hammas röntgen (EB1AA)</w:t>
      </w:r>
      <w:bookmarkEnd w:id="12"/>
      <w:r w:rsidR="004B1C8F" w:rsidRPr="0061462E">
        <w:rPr>
          <w:lang w:val="fi-FI" w:eastAsia="fi-FI"/>
        </w:rPr>
        <w:t xml:space="preserve"> </w:t>
      </w:r>
    </w:p>
    <w:p w:rsidR="004B1C8F" w:rsidRPr="004B1C8F" w:rsidRDefault="00F7100A" w:rsidP="004B1C8F">
      <w:pPr>
        <w:pStyle w:val="Leipteksti"/>
        <w:rPr>
          <w:sz w:val="24"/>
          <w:lang w:val="fi-FI" w:eastAsia="fi-FI"/>
        </w:rPr>
      </w:pPr>
      <w:proofErr w:type="spellStart"/>
      <w:r>
        <w:rPr>
          <w:sz w:val="24"/>
          <w:lang w:val="fi-FI" w:eastAsia="fi-FI"/>
        </w:rPr>
        <w:t>StudyInstance</w:t>
      </w:r>
      <w:r w:rsidR="004D13B5">
        <w:rPr>
          <w:sz w:val="24"/>
          <w:lang w:val="fi-FI" w:eastAsia="fi-FI"/>
        </w:rPr>
        <w:t>UID</w:t>
      </w:r>
      <w:proofErr w:type="spellEnd"/>
      <w:r w:rsidR="004D13B5">
        <w:rPr>
          <w:sz w:val="24"/>
          <w:lang w:val="fi-FI" w:eastAsia="fi-FI"/>
        </w:rPr>
        <w:t xml:space="preserve"> on 125.125</w:t>
      </w:r>
      <w:r w:rsidR="004B1C8F" w:rsidRPr="004B1C8F">
        <w:rPr>
          <w:sz w:val="24"/>
          <w:lang w:val="fi-FI" w:eastAsia="fi-FI"/>
        </w:rPr>
        <w:t xml:space="preserve">. </w:t>
      </w:r>
    </w:p>
    <w:p w:rsidR="004B1C8F" w:rsidRPr="003C2DBF" w:rsidRDefault="004B1C8F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OBR|1|123.11.01|87678978998766|EB1AA^HAMMASRÖNTGEN^ZXA10^CR|||201304121714||2,4^MGY|||||||ORGOID^ORGNICK^ORGCODE^UNITOID^UNITNICK^UNITCODE||||||||RAD|F||2^^5|||||||010261-A010~SNIMI~ENIMI~MUUT ETUNIMET~00123456789~RADHOI~1234</w:t>
      </w:r>
    </w:p>
    <w:p w:rsidR="004B1C8F" w:rsidRPr="003C2DBF" w:rsidRDefault="00A07405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OBX|1|ST|StudyInstanceUID|</w:t>
      </w:r>
      <w:r w:rsidR="004B1C8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|125.125</w:t>
      </w:r>
    </w:p>
    <w:p w:rsidR="004B1C8F" w:rsidRPr="003C2DBF" w:rsidRDefault="00A07405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lastRenderedPageBreak/>
        <w:t>OBX|2|CE|DentalNumbering |1|11~12~13~14~15~16~21~22~23~24~25~26~33~34~35~36~37~38</w:t>
      </w:r>
      <w:r w:rsidR="004B1C8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~43~44~45~</w:t>
      </w:r>
      <w:r w:rsidR="00346D0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46~47~48</w:t>
      </w:r>
      <w:r w:rsidR="004B1C8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|</w:t>
      </w:r>
    </w:p>
    <w:p w:rsidR="003C2DBF" w:rsidRPr="005811A6" w:rsidRDefault="003C2DBF" w:rsidP="004B1C8F">
      <w:pPr>
        <w:pStyle w:val="Leipteksti"/>
        <w:rPr>
          <w:rFonts w:asciiTheme="minorHAnsi" w:hAnsiTheme="minorHAnsi" w:cstheme="minorHAnsi"/>
          <w:sz w:val="18"/>
          <w:szCs w:val="18"/>
          <w:lang w:val="fi-FI" w:eastAsia="fi-FI"/>
        </w:rPr>
      </w:pPr>
    </w:p>
    <w:p w:rsidR="00FC0B93" w:rsidRPr="00A07405" w:rsidRDefault="00FC0B93" w:rsidP="00FC0B93">
      <w:pPr>
        <w:pStyle w:val="Otsikko1"/>
        <w:rPr>
          <w:lang w:val="fi-FI" w:eastAsia="fi-FI"/>
        </w:rPr>
      </w:pPr>
      <w:bookmarkStart w:id="13" w:name="_Toc206425285"/>
      <w:r w:rsidRPr="00A07405">
        <w:rPr>
          <w:lang w:val="fi-FI" w:eastAsia="fi-FI"/>
        </w:rPr>
        <w:t>Lopuksi</w:t>
      </w:r>
      <w:bookmarkEnd w:id="13"/>
    </w:p>
    <w:p w:rsidR="00FC0B93" w:rsidRDefault="00FC0B93" w:rsidP="00FC0B93">
      <w:pPr>
        <w:pStyle w:val="Leipteksti"/>
        <w:rPr>
          <w:sz w:val="24"/>
          <w:lang w:val="fi-FI" w:eastAsia="fi-FI"/>
        </w:rPr>
      </w:pPr>
      <w:r w:rsidRPr="00FC0B93">
        <w:rPr>
          <w:sz w:val="24"/>
          <w:lang w:val="fi-FI" w:eastAsia="fi-FI"/>
        </w:rPr>
        <w:t>Tämä määritys ei ota</w:t>
      </w:r>
      <w:r w:rsidR="005811A6">
        <w:rPr>
          <w:sz w:val="24"/>
          <w:lang w:val="fi-FI" w:eastAsia="fi-FI"/>
        </w:rPr>
        <w:t xml:space="preserve"> kantaa työn kulkuun</w:t>
      </w:r>
      <w:r w:rsidRPr="00FC0B93">
        <w:rPr>
          <w:sz w:val="24"/>
          <w:lang w:val="fi-FI" w:eastAsia="fi-FI"/>
        </w:rPr>
        <w:t xml:space="preserve"> eli siihen, mitenkä </w:t>
      </w:r>
      <w:r>
        <w:rPr>
          <w:sz w:val="24"/>
          <w:lang w:val="fi-FI" w:eastAsia="fi-FI"/>
        </w:rPr>
        <w:t>RIS-järjestelmä saa hampaiden tiedot.</w:t>
      </w:r>
    </w:p>
    <w:p w:rsidR="00166807" w:rsidRDefault="00166807" w:rsidP="001668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bdr w:val="none" w:sz="0" w:space="0" w:color="auto" w:frame="1"/>
          <w:lang w:eastAsia="fi-FI"/>
        </w:rPr>
      </w:pPr>
    </w:p>
    <w:p w:rsidR="00166807" w:rsidRDefault="00166807" w:rsidP="00166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</w:pPr>
      <w:r w:rsidRPr="0016680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 xml:space="preserve">Tämä määrittely ei ota 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 xml:space="preserve">myöskään </w:t>
      </w:r>
      <w:r w:rsidRPr="0016680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kantaa seuraavien tietojen välittämisee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n:</w:t>
      </w:r>
    </w:p>
    <w:p w:rsidR="00166807" w:rsidRPr="00166807" w:rsidRDefault="00166807" w:rsidP="00166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</w:p>
    <w:p w:rsidR="00166807" w:rsidRPr="00166807" w:rsidRDefault="00166807" w:rsidP="0016680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  <w:r w:rsidRPr="0016680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Ylilukuinen hammas</w:t>
      </w:r>
    </w:p>
    <w:p w:rsidR="00166807" w:rsidRPr="00166807" w:rsidRDefault="00166807" w:rsidP="0016680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  <w:r w:rsidRPr="0016680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STH2 Hammas, hampaan osa, näiden puutos tai hampaan korvaava rakenne (</w:t>
      </w:r>
      <w:proofErr w:type="spellStart"/>
      <w:r w:rsidRPr="0016680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codesystem</w:t>
      </w:r>
      <w:proofErr w:type="spellEnd"/>
      <w:r w:rsidRPr="0016680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 xml:space="preserve"> 1.2.246.537.6.652.2010)</w:t>
      </w:r>
    </w:p>
    <w:p w:rsidR="00166807" w:rsidRPr="00166807" w:rsidRDefault="00166807" w:rsidP="0016680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  <w:r w:rsidRPr="0016680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STH3 Hampaan pinnat (</w:t>
      </w:r>
      <w:proofErr w:type="spellStart"/>
      <w:r w:rsidRPr="0016680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codesystem</w:t>
      </w:r>
      <w:proofErr w:type="spellEnd"/>
      <w:r w:rsidRPr="0016680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 xml:space="preserve"> 1.2.246.537.6.653.2010)</w:t>
      </w:r>
    </w:p>
    <w:p w:rsidR="00166807" w:rsidRPr="00166807" w:rsidRDefault="00166807" w:rsidP="00166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  <w:r w:rsidRPr="0016680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 </w:t>
      </w:r>
    </w:p>
    <w:p w:rsidR="00AD6756" w:rsidRPr="003C2DBF" w:rsidRDefault="00166807" w:rsidP="003C2D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  <w:r w:rsidRPr="0016680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Määrittelyä laadittaessa on arvioitu, että ko. tiedot voidaan täydentää Hammashoidon järjestelmästä.</w:t>
      </w:r>
    </w:p>
    <w:sectPr w:rsidR="00AD6756" w:rsidRPr="003C2DBF" w:rsidSect="002C0B2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BF4" w:rsidRDefault="00D61BF4" w:rsidP="009D7B85">
      <w:pPr>
        <w:spacing w:after="0" w:line="240" w:lineRule="auto"/>
      </w:pPr>
      <w:r>
        <w:separator/>
      </w:r>
    </w:p>
  </w:endnote>
  <w:endnote w:type="continuationSeparator" w:id="0">
    <w:p w:rsidR="00D61BF4" w:rsidRDefault="00D61BF4" w:rsidP="009D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27"/>
      <w:gridCol w:w="4499"/>
    </w:tblGrid>
    <w:tr w:rsidR="00954D96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954D96" w:rsidRDefault="00954D96">
          <w:pPr>
            <w:pStyle w:val="Yltunnist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954D96" w:rsidRDefault="00954D96">
          <w:pPr>
            <w:pStyle w:val="Yltunniste"/>
            <w:jc w:val="right"/>
            <w:rPr>
              <w:caps/>
              <w:sz w:val="18"/>
            </w:rPr>
          </w:pPr>
        </w:p>
      </w:tc>
    </w:tr>
    <w:tr w:rsidR="00954D96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Tekijä"/>
          <w:tag w:val=""/>
          <w:id w:val="1534151868"/>
          <w:placeholder>
            <w:docPart w:val="9C05BB7F6D8542FE91D7D251BF21783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954D96" w:rsidRDefault="00954D96">
              <w:pPr>
                <w:pStyle w:val="Alatunnist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HL7 Finland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954D96" w:rsidRDefault="00954D96">
          <w:pPr>
            <w:pStyle w:val="Alatunnist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7C0CA0">
            <w:rPr>
              <w:caps/>
              <w:noProof/>
              <w:color w:val="808080" w:themeColor="background1" w:themeShade="80"/>
              <w:sz w:val="18"/>
              <w:szCs w:val="18"/>
            </w:rPr>
            <w:t>9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caps/>
              <w:color w:val="808080" w:themeColor="background1" w:themeShade="80"/>
              <w:sz w:val="18"/>
              <w:szCs w:val="18"/>
            </w:rPr>
            <w:t>/</w:t>
          </w:r>
          <w:r w:rsidR="009615E1">
            <w:rPr>
              <w:caps/>
              <w:color w:val="808080" w:themeColor="background1" w:themeShade="80"/>
              <w:sz w:val="18"/>
              <w:szCs w:val="18"/>
            </w:rPr>
            <w:t>9</w:t>
          </w:r>
        </w:p>
      </w:tc>
    </w:tr>
  </w:tbl>
  <w:p w:rsidR="00954D96" w:rsidRDefault="00954D96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BF4" w:rsidRDefault="00D61BF4" w:rsidP="009D7B85">
      <w:pPr>
        <w:spacing w:after="0" w:line="240" w:lineRule="auto"/>
      </w:pPr>
      <w:r>
        <w:separator/>
      </w:r>
    </w:p>
  </w:footnote>
  <w:footnote w:type="continuationSeparator" w:id="0">
    <w:p w:rsidR="00D61BF4" w:rsidRDefault="00D61BF4" w:rsidP="009D7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5"/>
      <w:gridCol w:w="21"/>
      <w:gridCol w:w="20"/>
    </w:tblGrid>
    <w:tr w:rsidR="009101A9">
      <w:trPr>
        <w:trHeight w:val="720"/>
      </w:trPr>
      <w:tc>
        <w:tcPr>
          <w:tcW w:w="1667" w:type="pct"/>
        </w:tcPr>
        <w:p w:rsidR="00954D96" w:rsidRPr="000D4DC1" w:rsidRDefault="00954D96" w:rsidP="009D7B85">
          <w:r>
            <w:rPr>
              <w:noProof/>
              <w:lang w:eastAsia="fi-FI"/>
            </w:rPr>
            <w:drawing>
              <wp:anchor distT="0" distB="0" distL="114300" distR="114300" simplePos="0" relativeHeight="251659264" behindDoc="1" locked="0" layoutInCell="1" allowOverlap="1" wp14:anchorId="0272A501" wp14:editId="0330BFFA">
                <wp:simplePos x="0" y="0"/>
                <wp:positionH relativeFrom="column">
                  <wp:posOffset>15240</wp:posOffset>
                </wp:positionH>
                <wp:positionV relativeFrom="paragraph">
                  <wp:posOffset>18415</wp:posOffset>
                </wp:positionV>
                <wp:extent cx="2671445" cy="314325"/>
                <wp:effectExtent l="0" t="0" r="0" b="0"/>
                <wp:wrapTight wrapText="bothSides">
                  <wp:wrapPolygon edited="0">
                    <wp:start x="0" y="0"/>
                    <wp:lineTo x="0" y="20945"/>
                    <wp:lineTo x="20948" y="20945"/>
                    <wp:lineTo x="21410" y="17018"/>
                    <wp:lineTo x="21410" y="3927"/>
                    <wp:lineTo x="20948" y="0"/>
                    <wp:lineTo x="0" y="0"/>
                  </wp:wrapPolygon>
                </wp:wrapTight>
                <wp:docPr id="2" name="Kuva 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3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1445" cy="314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101A9">
            <w:t>__________________________________________________________________________________</w:t>
          </w:r>
        </w:p>
        <w:p w:rsidR="00954D96" w:rsidRDefault="00954D96">
          <w:pPr>
            <w:pStyle w:val="Yltunniste"/>
            <w:rPr>
              <w:color w:val="5B9BD5" w:themeColor="accent1"/>
            </w:rPr>
          </w:pPr>
        </w:p>
      </w:tc>
      <w:tc>
        <w:tcPr>
          <w:tcW w:w="1667" w:type="pct"/>
        </w:tcPr>
        <w:p w:rsidR="00954D96" w:rsidRDefault="00954D96">
          <w:pPr>
            <w:pStyle w:val="Yltunniste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954D96" w:rsidRDefault="00954D96">
          <w:pPr>
            <w:pStyle w:val="Yltunniste"/>
            <w:jc w:val="right"/>
            <w:rPr>
              <w:color w:val="5B9BD5" w:themeColor="accent1"/>
            </w:rPr>
          </w:pPr>
        </w:p>
      </w:tc>
    </w:tr>
  </w:tbl>
  <w:p w:rsidR="00954D96" w:rsidRDefault="00954D9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C745E"/>
    <w:multiLevelType w:val="multilevel"/>
    <w:tmpl w:val="FAAC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81BF5"/>
    <w:multiLevelType w:val="multilevel"/>
    <w:tmpl w:val="9C5E39B0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567" w:firstLine="0"/>
      </w:pPr>
      <w:rPr>
        <w:rFonts w:hint="default"/>
        <w:sz w:val="24"/>
        <w:szCs w:val="24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312EA2"/>
    <w:multiLevelType w:val="hybridMultilevel"/>
    <w:tmpl w:val="4DE260A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189"/>
    <w:multiLevelType w:val="hybridMultilevel"/>
    <w:tmpl w:val="8D46275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7D7C1E"/>
    <w:multiLevelType w:val="hybridMultilevel"/>
    <w:tmpl w:val="1FD8F7BC"/>
    <w:lvl w:ilvl="0" w:tplc="78BEA4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139CC"/>
    <w:multiLevelType w:val="hybridMultilevel"/>
    <w:tmpl w:val="4DE260A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88"/>
    <w:rsid w:val="00000060"/>
    <w:rsid w:val="0000660D"/>
    <w:rsid w:val="00022275"/>
    <w:rsid w:val="000329AB"/>
    <w:rsid w:val="00050EA2"/>
    <w:rsid w:val="00061EA5"/>
    <w:rsid w:val="000808D2"/>
    <w:rsid w:val="00086D27"/>
    <w:rsid w:val="000A0CBA"/>
    <w:rsid w:val="000C01B5"/>
    <w:rsid w:val="000D43BC"/>
    <w:rsid w:val="000D5B00"/>
    <w:rsid w:val="000E1609"/>
    <w:rsid w:val="000F70E7"/>
    <w:rsid w:val="00115EE1"/>
    <w:rsid w:val="00136F27"/>
    <w:rsid w:val="001371C1"/>
    <w:rsid w:val="00144CC5"/>
    <w:rsid w:val="00150440"/>
    <w:rsid w:val="001556E6"/>
    <w:rsid w:val="0015782C"/>
    <w:rsid w:val="001649D0"/>
    <w:rsid w:val="001660D5"/>
    <w:rsid w:val="00166807"/>
    <w:rsid w:val="00191DA9"/>
    <w:rsid w:val="00195C51"/>
    <w:rsid w:val="001B7F5F"/>
    <w:rsid w:val="001C3C06"/>
    <w:rsid w:val="001D06D7"/>
    <w:rsid w:val="001D451C"/>
    <w:rsid w:val="00231D85"/>
    <w:rsid w:val="00236659"/>
    <w:rsid w:val="00252862"/>
    <w:rsid w:val="00257AE9"/>
    <w:rsid w:val="00261E79"/>
    <w:rsid w:val="002628DB"/>
    <w:rsid w:val="00264B8B"/>
    <w:rsid w:val="00274055"/>
    <w:rsid w:val="002A1A1C"/>
    <w:rsid w:val="002A4083"/>
    <w:rsid w:val="002A6020"/>
    <w:rsid w:val="002B66A7"/>
    <w:rsid w:val="002C0B27"/>
    <w:rsid w:val="002C57C4"/>
    <w:rsid w:val="002D3382"/>
    <w:rsid w:val="002E17E3"/>
    <w:rsid w:val="0031045E"/>
    <w:rsid w:val="00346D0F"/>
    <w:rsid w:val="003500B0"/>
    <w:rsid w:val="00364971"/>
    <w:rsid w:val="00370B92"/>
    <w:rsid w:val="003A17DD"/>
    <w:rsid w:val="003A2023"/>
    <w:rsid w:val="003B7C5F"/>
    <w:rsid w:val="003C2DBF"/>
    <w:rsid w:val="003E0194"/>
    <w:rsid w:val="003E5C7F"/>
    <w:rsid w:val="003F4B96"/>
    <w:rsid w:val="003F67B8"/>
    <w:rsid w:val="00404ABD"/>
    <w:rsid w:val="00405F25"/>
    <w:rsid w:val="00417C16"/>
    <w:rsid w:val="00431DFD"/>
    <w:rsid w:val="00432BA0"/>
    <w:rsid w:val="00444D52"/>
    <w:rsid w:val="00461E09"/>
    <w:rsid w:val="00471480"/>
    <w:rsid w:val="00473E46"/>
    <w:rsid w:val="00474CCD"/>
    <w:rsid w:val="00475C13"/>
    <w:rsid w:val="00496803"/>
    <w:rsid w:val="004A2842"/>
    <w:rsid w:val="004B1C8F"/>
    <w:rsid w:val="004B3635"/>
    <w:rsid w:val="004D13B5"/>
    <w:rsid w:val="004D3E9C"/>
    <w:rsid w:val="004E3DCC"/>
    <w:rsid w:val="004E652C"/>
    <w:rsid w:val="005002F9"/>
    <w:rsid w:val="005050F8"/>
    <w:rsid w:val="0051214D"/>
    <w:rsid w:val="00514D8C"/>
    <w:rsid w:val="00547175"/>
    <w:rsid w:val="00575400"/>
    <w:rsid w:val="005811A6"/>
    <w:rsid w:val="00581A41"/>
    <w:rsid w:val="005866B3"/>
    <w:rsid w:val="005C1F58"/>
    <w:rsid w:val="005D5C63"/>
    <w:rsid w:val="005E2756"/>
    <w:rsid w:val="005E5AD2"/>
    <w:rsid w:val="005F6555"/>
    <w:rsid w:val="006046D9"/>
    <w:rsid w:val="006049BC"/>
    <w:rsid w:val="0061462E"/>
    <w:rsid w:val="00620269"/>
    <w:rsid w:val="00642C32"/>
    <w:rsid w:val="0066417B"/>
    <w:rsid w:val="0068316A"/>
    <w:rsid w:val="006833B5"/>
    <w:rsid w:val="006A525D"/>
    <w:rsid w:val="006D31E3"/>
    <w:rsid w:val="006D342C"/>
    <w:rsid w:val="006E1C86"/>
    <w:rsid w:val="006E7E27"/>
    <w:rsid w:val="006F38E7"/>
    <w:rsid w:val="006F42C7"/>
    <w:rsid w:val="006F4517"/>
    <w:rsid w:val="006F7FD0"/>
    <w:rsid w:val="007074D5"/>
    <w:rsid w:val="0071164C"/>
    <w:rsid w:val="0072334D"/>
    <w:rsid w:val="007325EB"/>
    <w:rsid w:val="00732D9B"/>
    <w:rsid w:val="007352F4"/>
    <w:rsid w:val="00757190"/>
    <w:rsid w:val="007575A1"/>
    <w:rsid w:val="00785348"/>
    <w:rsid w:val="007915FC"/>
    <w:rsid w:val="0079265D"/>
    <w:rsid w:val="007A1D5E"/>
    <w:rsid w:val="007A5283"/>
    <w:rsid w:val="007A5995"/>
    <w:rsid w:val="007C0CA0"/>
    <w:rsid w:val="007C26C0"/>
    <w:rsid w:val="007E2CC5"/>
    <w:rsid w:val="007E3DBE"/>
    <w:rsid w:val="00801C98"/>
    <w:rsid w:val="00803475"/>
    <w:rsid w:val="008036F5"/>
    <w:rsid w:val="008079DD"/>
    <w:rsid w:val="00811AAD"/>
    <w:rsid w:val="0081362A"/>
    <w:rsid w:val="0082324F"/>
    <w:rsid w:val="00832CFD"/>
    <w:rsid w:val="00837534"/>
    <w:rsid w:val="0084670B"/>
    <w:rsid w:val="00854439"/>
    <w:rsid w:val="0085609E"/>
    <w:rsid w:val="00883388"/>
    <w:rsid w:val="008842D9"/>
    <w:rsid w:val="008970BB"/>
    <w:rsid w:val="008B4D08"/>
    <w:rsid w:val="008C197A"/>
    <w:rsid w:val="008C5447"/>
    <w:rsid w:val="008D1778"/>
    <w:rsid w:val="008E7509"/>
    <w:rsid w:val="008F3C39"/>
    <w:rsid w:val="008F4C82"/>
    <w:rsid w:val="008F719D"/>
    <w:rsid w:val="009101A9"/>
    <w:rsid w:val="00912498"/>
    <w:rsid w:val="00937D01"/>
    <w:rsid w:val="00947D0D"/>
    <w:rsid w:val="009514FB"/>
    <w:rsid w:val="00952FD4"/>
    <w:rsid w:val="00954D96"/>
    <w:rsid w:val="009578CC"/>
    <w:rsid w:val="009615E1"/>
    <w:rsid w:val="009814AD"/>
    <w:rsid w:val="009A1E36"/>
    <w:rsid w:val="009B285D"/>
    <w:rsid w:val="009D7B85"/>
    <w:rsid w:val="009E61AE"/>
    <w:rsid w:val="009F3219"/>
    <w:rsid w:val="009F36C6"/>
    <w:rsid w:val="00A06FA4"/>
    <w:rsid w:val="00A07405"/>
    <w:rsid w:val="00A234F5"/>
    <w:rsid w:val="00A5216C"/>
    <w:rsid w:val="00A5419C"/>
    <w:rsid w:val="00A555CC"/>
    <w:rsid w:val="00A62F7C"/>
    <w:rsid w:val="00A73ACB"/>
    <w:rsid w:val="00A8021E"/>
    <w:rsid w:val="00A80C82"/>
    <w:rsid w:val="00AC295C"/>
    <w:rsid w:val="00AD5DB8"/>
    <w:rsid w:val="00AD6756"/>
    <w:rsid w:val="00AF186A"/>
    <w:rsid w:val="00B049FC"/>
    <w:rsid w:val="00B17854"/>
    <w:rsid w:val="00B22F39"/>
    <w:rsid w:val="00B269F9"/>
    <w:rsid w:val="00B320DA"/>
    <w:rsid w:val="00B343AB"/>
    <w:rsid w:val="00B615F2"/>
    <w:rsid w:val="00B8219F"/>
    <w:rsid w:val="00B8276D"/>
    <w:rsid w:val="00B82C1E"/>
    <w:rsid w:val="00B83EDD"/>
    <w:rsid w:val="00BC4FEA"/>
    <w:rsid w:val="00BD1324"/>
    <w:rsid w:val="00BE7335"/>
    <w:rsid w:val="00C00E18"/>
    <w:rsid w:val="00C011FE"/>
    <w:rsid w:val="00C02EDA"/>
    <w:rsid w:val="00C12587"/>
    <w:rsid w:val="00C13351"/>
    <w:rsid w:val="00C30FC1"/>
    <w:rsid w:val="00C74D17"/>
    <w:rsid w:val="00C760F2"/>
    <w:rsid w:val="00C81C66"/>
    <w:rsid w:val="00C81ECB"/>
    <w:rsid w:val="00C93607"/>
    <w:rsid w:val="00C961A2"/>
    <w:rsid w:val="00CA5525"/>
    <w:rsid w:val="00CB1C4C"/>
    <w:rsid w:val="00CB2E10"/>
    <w:rsid w:val="00CC5D1F"/>
    <w:rsid w:val="00CD3A16"/>
    <w:rsid w:val="00CD5915"/>
    <w:rsid w:val="00CE14D0"/>
    <w:rsid w:val="00CE57D4"/>
    <w:rsid w:val="00CE7D79"/>
    <w:rsid w:val="00CF2E75"/>
    <w:rsid w:val="00D028B3"/>
    <w:rsid w:val="00D03F2C"/>
    <w:rsid w:val="00D129FF"/>
    <w:rsid w:val="00D33827"/>
    <w:rsid w:val="00D41707"/>
    <w:rsid w:val="00D4608E"/>
    <w:rsid w:val="00D463BA"/>
    <w:rsid w:val="00D51B26"/>
    <w:rsid w:val="00D56C03"/>
    <w:rsid w:val="00D61BF4"/>
    <w:rsid w:val="00D945F7"/>
    <w:rsid w:val="00DA38DE"/>
    <w:rsid w:val="00DB77C1"/>
    <w:rsid w:val="00DE351A"/>
    <w:rsid w:val="00E2121E"/>
    <w:rsid w:val="00E317CC"/>
    <w:rsid w:val="00E35415"/>
    <w:rsid w:val="00E35ACB"/>
    <w:rsid w:val="00E47B4C"/>
    <w:rsid w:val="00E52710"/>
    <w:rsid w:val="00E663C7"/>
    <w:rsid w:val="00E7144F"/>
    <w:rsid w:val="00E938AE"/>
    <w:rsid w:val="00EA3ED8"/>
    <w:rsid w:val="00EA50C9"/>
    <w:rsid w:val="00EA566C"/>
    <w:rsid w:val="00EB2319"/>
    <w:rsid w:val="00EB41EB"/>
    <w:rsid w:val="00EC2097"/>
    <w:rsid w:val="00ED06F7"/>
    <w:rsid w:val="00EE6299"/>
    <w:rsid w:val="00F00840"/>
    <w:rsid w:val="00F02613"/>
    <w:rsid w:val="00F1477F"/>
    <w:rsid w:val="00F2081B"/>
    <w:rsid w:val="00F23A7C"/>
    <w:rsid w:val="00F258E4"/>
    <w:rsid w:val="00F304A6"/>
    <w:rsid w:val="00F30C55"/>
    <w:rsid w:val="00F30DCA"/>
    <w:rsid w:val="00F34917"/>
    <w:rsid w:val="00F41171"/>
    <w:rsid w:val="00F45D06"/>
    <w:rsid w:val="00F7100A"/>
    <w:rsid w:val="00F752A3"/>
    <w:rsid w:val="00F926A6"/>
    <w:rsid w:val="00F92D8F"/>
    <w:rsid w:val="00F96F69"/>
    <w:rsid w:val="00FA7273"/>
    <w:rsid w:val="00FA7EE6"/>
    <w:rsid w:val="00FC0B93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C83F67BD-1DFD-4820-98FA-6BEE6798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Leipteksti"/>
    <w:link w:val="Otsikko1Char"/>
    <w:qFormat/>
    <w:rsid w:val="00417C16"/>
    <w:pPr>
      <w:keepNext/>
      <w:numPr>
        <w:numId w:val="2"/>
      </w:numPr>
      <w:spacing w:before="260" w:after="0" w:line="260" w:lineRule="atLeast"/>
      <w:outlineLvl w:val="0"/>
    </w:pPr>
    <w:rPr>
      <w:rFonts w:ascii="Arial" w:eastAsia="Times New Roman" w:hAnsi="Arial" w:cs="Arial"/>
      <w:b/>
      <w:bCs/>
      <w:kern w:val="32"/>
      <w:sz w:val="24"/>
      <w:lang w:val="en-GB"/>
    </w:rPr>
  </w:style>
  <w:style w:type="paragraph" w:styleId="Otsikko2">
    <w:name w:val="heading 2"/>
    <w:basedOn w:val="Otsikko1"/>
    <w:next w:val="Leipteksti"/>
    <w:link w:val="Otsikko2Char"/>
    <w:qFormat/>
    <w:rsid w:val="00417C16"/>
    <w:pPr>
      <w:numPr>
        <w:ilvl w:val="1"/>
      </w:numPr>
      <w:outlineLvl w:val="1"/>
    </w:pPr>
    <w:rPr>
      <w:b w:val="0"/>
      <w:bCs w:val="0"/>
      <w:iCs/>
      <w:szCs w:val="28"/>
    </w:rPr>
  </w:style>
  <w:style w:type="paragraph" w:styleId="Otsikko3">
    <w:name w:val="heading 3"/>
    <w:basedOn w:val="Otsikko2"/>
    <w:next w:val="Leipteksti"/>
    <w:link w:val="Otsikko3Char"/>
    <w:qFormat/>
    <w:rsid w:val="00417C16"/>
    <w:pPr>
      <w:numPr>
        <w:ilvl w:val="2"/>
      </w:numPr>
      <w:outlineLvl w:val="2"/>
    </w:pPr>
    <w:rPr>
      <w:bCs/>
      <w:szCs w:val="26"/>
    </w:rPr>
  </w:style>
  <w:style w:type="paragraph" w:styleId="Otsikko4">
    <w:name w:val="heading 4"/>
    <w:basedOn w:val="Otsikko3"/>
    <w:next w:val="Leipteksti"/>
    <w:link w:val="Otsikko4Char"/>
    <w:qFormat/>
    <w:rsid w:val="00417C16"/>
    <w:pPr>
      <w:numPr>
        <w:ilvl w:val="3"/>
      </w:numPr>
      <w:ind w:left="0"/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link w:val="Otsikko5Char"/>
    <w:qFormat/>
    <w:rsid w:val="00417C16"/>
    <w:pPr>
      <w:numPr>
        <w:ilvl w:val="4"/>
      </w:numPr>
      <w:outlineLvl w:val="4"/>
    </w:pPr>
    <w:rPr>
      <w:bCs/>
      <w:iCs w:val="0"/>
      <w:szCs w:val="26"/>
    </w:rPr>
  </w:style>
  <w:style w:type="paragraph" w:styleId="Otsikko6">
    <w:name w:val="heading 6"/>
    <w:basedOn w:val="Otsikko5"/>
    <w:next w:val="Leipteksti"/>
    <w:link w:val="Otsikko6Char"/>
    <w:qFormat/>
    <w:rsid w:val="00417C16"/>
    <w:pPr>
      <w:numPr>
        <w:ilvl w:val="5"/>
      </w:numPr>
      <w:outlineLvl w:val="5"/>
    </w:pPr>
    <w:rPr>
      <w:bCs w:val="0"/>
      <w:szCs w:val="22"/>
    </w:rPr>
  </w:style>
  <w:style w:type="paragraph" w:styleId="Otsikko7">
    <w:name w:val="heading 7"/>
    <w:basedOn w:val="Otsikko6"/>
    <w:next w:val="Leipteksti"/>
    <w:link w:val="Otsikko7Char"/>
    <w:qFormat/>
    <w:rsid w:val="00417C16"/>
    <w:pPr>
      <w:numPr>
        <w:ilvl w:val="6"/>
      </w:numPr>
      <w:outlineLvl w:val="6"/>
    </w:pPr>
  </w:style>
  <w:style w:type="paragraph" w:styleId="Otsikko8">
    <w:name w:val="heading 8"/>
    <w:basedOn w:val="Otsikko7"/>
    <w:next w:val="Leipteksti"/>
    <w:link w:val="Otsikko8Char"/>
    <w:qFormat/>
    <w:rsid w:val="00417C16"/>
    <w:pPr>
      <w:numPr>
        <w:ilvl w:val="7"/>
      </w:numPr>
      <w:outlineLvl w:val="7"/>
    </w:pPr>
    <w:rPr>
      <w:iCs/>
    </w:rPr>
  </w:style>
  <w:style w:type="paragraph" w:styleId="Otsikko9">
    <w:name w:val="heading 9"/>
    <w:basedOn w:val="Otsikko8"/>
    <w:next w:val="Leipteksti"/>
    <w:link w:val="Otsikko9Char"/>
    <w:qFormat/>
    <w:rsid w:val="00417C16"/>
    <w:pPr>
      <w:numPr>
        <w:ilvl w:val="8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D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1778"/>
    <w:rPr>
      <w:rFonts w:ascii="Segoe UI" w:hAnsi="Segoe UI" w:cs="Segoe UI"/>
      <w:sz w:val="18"/>
      <w:szCs w:val="18"/>
    </w:rPr>
  </w:style>
  <w:style w:type="paragraph" w:styleId="Leipteksti">
    <w:name w:val="Body Text"/>
    <w:basedOn w:val="Normaali"/>
    <w:link w:val="LeiptekstiChar"/>
    <w:uiPriority w:val="99"/>
    <w:rsid w:val="008D1778"/>
    <w:pPr>
      <w:spacing w:before="260"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99"/>
    <w:rsid w:val="008D1778"/>
    <w:rPr>
      <w:rFonts w:ascii="Arial" w:eastAsia="Times New Roman" w:hAnsi="Arial" w:cs="Times New Roman"/>
      <w:sz w:val="20"/>
      <w:szCs w:val="24"/>
      <w:lang w:val="en-GB"/>
    </w:rPr>
  </w:style>
  <w:style w:type="paragraph" w:styleId="Luettelokappale">
    <w:name w:val="List Paragraph"/>
    <w:basedOn w:val="Normaali"/>
    <w:uiPriority w:val="34"/>
    <w:qFormat/>
    <w:rsid w:val="00264B8B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rsid w:val="00417C16"/>
    <w:rPr>
      <w:rFonts w:ascii="Arial" w:eastAsia="Times New Roman" w:hAnsi="Arial" w:cs="Arial"/>
      <w:b/>
      <w:bCs/>
      <w:kern w:val="32"/>
      <w:sz w:val="24"/>
      <w:lang w:val="en-GB"/>
    </w:rPr>
  </w:style>
  <w:style w:type="character" w:customStyle="1" w:styleId="Otsikko2Char">
    <w:name w:val="Otsikko 2 Char"/>
    <w:basedOn w:val="Kappaleenoletusfontti"/>
    <w:link w:val="Otsikko2"/>
    <w:rsid w:val="00417C16"/>
    <w:rPr>
      <w:rFonts w:ascii="Arial" w:eastAsia="Times New Roman" w:hAnsi="Arial" w:cs="Arial"/>
      <w:iCs/>
      <w:kern w:val="32"/>
      <w:sz w:val="24"/>
      <w:szCs w:val="28"/>
      <w:lang w:val="en-GB"/>
    </w:rPr>
  </w:style>
  <w:style w:type="character" w:customStyle="1" w:styleId="Otsikko3Char">
    <w:name w:val="Otsikko 3 Char"/>
    <w:basedOn w:val="Kappaleenoletusfontti"/>
    <w:link w:val="Otsikko3"/>
    <w:rsid w:val="00417C16"/>
    <w:rPr>
      <w:rFonts w:ascii="Arial" w:eastAsia="Times New Roman" w:hAnsi="Arial" w:cs="Arial"/>
      <w:bCs/>
      <w:iCs/>
      <w:kern w:val="32"/>
      <w:sz w:val="24"/>
      <w:szCs w:val="26"/>
      <w:lang w:val="en-GB"/>
    </w:rPr>
  </w:style>
  <w:style w:type="character" w:customStyle="1" w:styleId="Otsikko4Char">
    <w:name w:val="Otsikko 4 Char"/>
    <w:basedOn w:val="Kappaleenoletusfontti"/>
    <w:link w:val="Otsikko4"/>
    <w:rsid w:val="00417C16"/>
    <w:rPr>
      <w:rFonts w:ascii="Arial" w:eastAsia="Times New Roman" w:hAnsi="Arial" w:cs="Arial"/>
      <w:iCs/>
      <w:kern w:val="32"/>
      <w:sz w:val="24"/>
      <w:szCs w:val="28"/>
      <w:lang w:val="en-GB"/>
    </w:rPr>
  </w:style>
  <w:style w:type="character" w:customStyle="1" w:styleId="Otsikko5Char">
    <w:name w:val="Otsikko 5 Char"/>
    <w:basedOn w:val="Kappaleenoletusfontti"/>
    <w:link w:val="Otsikko5"/>
    <w:rsid w:val="00417C16"/>
    <w:rPr>
      <w:rFonts w:ascii="Arial" w:eastAsia="Times New Roman" w:hAnsi="Arial" w:cs="Arial"/>
      <w:bCs/>
      <w:kern w:val="32"/>
      <w:sz w:val="24"/>
      <w:szCs w:val="26"/>
      <w:lang w:val="en-GB"/>
    </w:rPr>
  </w:style>
  <w:style w:type="character" w:customStyle="1" w:styleId="Otsikko6Char">
    <w:name w:val="Otsikko 6 Char"/>
    <w:basedOn w:val="Kappaleenoletusfontti"/>
    <w:link w:val="Otsikko6"/>
    <w:rsid w:val="00417C16"/>
    <w:rPr>
      <w:rFonts w:ascii="Arial" w:eastAsia="Times New Roman" w:hAnsi="Arial" w:cs="Arial"/>
      <w:kern w:val="32"/>
      <w:sz w:val="24"/>
      <w:lang w:val="en-GB"/>
    </w:rPr>
  </w:style>
  <w:style w:type="character" w:customStyle="1" w:styleId="Otsikko7Char">
    <w:name w:val="Otsikko 7 Char"/>
    <w:basedOn w:val="Kappaleenoletusfontti"/>
    <w:link w:val="Otsikko7"/>
    <w:rsid w:val="00417C16"/>
    <w:rPr>
      <w:rFonts w:ascii="Arial" w:eastAsia="Times New Roman" w:hAnsi="Arial" w:cs="Arial"/>
      <w:kern w:val="32"/>
      <w:sz w:val="24"/>
      <w:lang w:val="en-GB"/>
    </w:rPr>
  </w:style>
  <w:style w:type="character" w:customStyle="1" w:styleId="Otsikko8Char">
    <w:name w:val="Otsikko 8 Char"/>
    <w:basedOn w:val="Kappaleenoletusfontti"/>
    <w:link w:val="Otsikko8"/>
    <w:rsid w:val="00417C16"/>
    <w:rPr>
      <w:rFonts w:ascii="Arial" w:eastAsia="Times New Roman" w:hAnsi="Arial" w:cs="Arial"/>
      <w:iCs/>
      <w:kern w:val="32"/>
      <w:sz w:val="24"/>
      <w:lang w:val="en-GB"/>
    </w:rPr>
  </w:style>
  <w:style w:type="character" w:customStyle="1" w:styleId="Otsikko9Char">
    <w:name w:val="Otsikko 9 Char"/>
    <w:basedOn w:val="Kappaleenoletusfontti"/>
    <w:link w:val="Otsikko9"/>
    <w:rsid w:val="00417C16"/>
    <w:rPr>
      <w:rFonts w:ascii="Arial" w:eastAsia="Times New Roman" w:hAnsi="Arial" w:cs="Arial"/>
      <w:iCs/>
      <w:kern w:val="32"/>
      <w:sz w:val="24"/>
      <w:lang w:val="en-GB"/>
    </w:rPr>
  </w:style>
  <w:style w:type="paragraph" w:styleId="Kuvaotsikko">
    <w:name w:val="caption"/>
    <w:basedOn w:val="Normaali"/>
    <w:next w:val="Normaali"/>
    <w:qFormat/>
    <w:rsid w:val="00417C16"/>
    <w:pPr>
      <w:spacing w:before="120" w:after="120" w:line="260" w:lineRule="atLeast"/>
    </w:pPr>
    <w:rPr>
      <w:rFonts w:ascii="Arial" w:eastAsia="Times New Roman" w:hAnsi="Arial" w:cs="Arial"/>
      <w:b/>
      <w:bCs/>
      <w:sz w:val="18"/>
      <w:szCs w:val="20"/>
      <w:lang w:val="en-GB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360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fi-FI"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C9360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C93607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C93607"/>
    <w:pPr>
      <w:spacing w:after="100"/>
      <w:ind w:left="440"/>
    </w:pPr>
  </w:style>
  <w:style w:type="character" w:styleId="Hyperlinkki">
    <w:name w:val="Hyperlink"/>
    <w:basedOn w:val="Kappaleenoletusfontti"/>
    <w:uiPriority w:val="99"/>
    <w:unhideWhenUsed/>
    <w:rsid w:val="00C93607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9D7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D7B85"/>
  </w:style>
  <w:style w:type="paragraph" w:styleId="Alatunniste">
    <w:name w:val="footer"/>
    <w:basedOn w:val="Normaali"/>
    <w:link w:val="AlatunnisteChar"/>
    <w:uiPriority w:val="99"/>
    <w:unhideWhenUsed/>
    <w:rsid w:val="009D7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D7B85"/>
  </w:style>
  <w:style w:type="paragraph" w:customStyle="1" w:styleId="xmsonormal">
    <w:name w:val="x_msonormal"/>
    <w:basedOn w:val="Normaali"/>
    <w:rsid w:val="00E9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ienovarainenviittaus">
    <w:name w:val="Subtle Reference"/>
    <w:basedOn w:val="Kappaleenoletusfontti"/>
    <w:uiPriority w:val="31"/>
    <w:qFormat/>
    <w:rsid w:val="006E7E2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05BB7F6D8542FE91D7D251BF2178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9F4770-F0B1-4655-B197-514A9B7B8359}"/>
      </w:docPartPr>
      <w:docPartBody>
        <w:p w:rsidR="00F82EBD" w:rsidRDefault="00F82EBD" w:rsidP="00F82EBD">
          <w:pPr>
            <w:pStyle w:val="9C05BB7F6D8542FE91D7D251BF21783B"/>
          </w:pPr>
          <w:r>
            <w:rPr>
              <w:rStyle w:val="Paikkamerkkiteksti"/>
            </w:rPr>
            <w:t>[Tekijä]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BD"/>
    <w:rsid w:val="000057AD"/>
    <w:rsid w:val="0008182F"/>
    <w:rsid w:val="0012646E"/>
    <w:rsid w:val="00142FAB"/>
    <w:rsid w:val="00154A9C"/>
    <w:rsid w:val="001740EA"/>
    <w:rsid w:val="0017732F"/>
    <w:rsid w:val="001A1C94"/>
    <w:rsid w:val="001D0529"/>
    <w:rsid w:val="00241DC7"/>
    <w:rsid w:val="002517E4"/>
    <w:rsid w:val="002729F6"/>
    <w:rsid w:val="002B2D74"/>
    <w:rsid w:val="00355CF1"/>
    <w:rsid w:val="00383557"/>
    <w:rsid w:val="00394816"/>
    <w:rsid w:val="003B26D2"/>
    <w:rsid w:val="003C6E7C"/>
    <w:rsid w:val="0045769F"/>
    <w:rsid w:val="0046649D"/>
    <w:rsid w:val="004C6439"/>
    <w:rsid w:val="0050663F"/>
    <w:rsid w:val="005138B7"/>
    <w:rsid w:val="0053391F"/>
    <w:rsid w:val="00562434"/>
    <w:rsid w:val="005B0370"/>
    <w:rsid w:val="005D6202"/>
    <w:rsid w:val="005F5765"/>
    <w:rsid w:val="00605E55"/>
    <w:rsid w:val="0060639D"/>
    <w:rsid w:val="006112E1"/>
    <w:rsid w:val="00647C21"/>
    <w:rsid w:val="00672A3C"/>
    <w:rsid w:val="006866B2"/>
    <w:rsid w:val="006D52A3"/>
    <w:rsid w:val="006E5927"/>
    <w:rsid w:val="006E7158"/>
    <w:rsid w:val="00760091"/>
    <w:rsid w:val="007876CF"/>
    <w:rsid w:val="007C5DD4"/>
    <w:rsid w:val="007D3F98"/>
    <w:rsid w:val="00800619"/>
    <w:rsid w:val="00863779"/>
    <w:rsid w:val="008A6DB9"/>
    <w:rsid w:val="008E1CB3"/>
    <w:rsid w:val="0095780E"/>
    <w:rsid w:val="00966E53"/>
    <w:rsid w:val="009857E1"/>
    <w:rsid w:val="009975E8"/>
    <w:rsid w:val="00A255A9"/>
    <w:rsid w:val="00A5053A"/>
    <w:rsid w:val="00B061E9"/>
    <w:rsid w:val="00B469F3"/>
    <w:rsid w:val="00B6123F"/>
    <w:rsid w:val="00B96D34"/>
    <w:rsid w:val="00C01EC6"/>
    <w:rsid w:val="00C34E0B"/>
    <w:rsid w:val="00CE6014"/>
    <w:rsid w:val="00D02FFB"/>
    <w:rsid w:val="00D62A58"/>
    <w:rsid w:val="00F80B84"/>
    <w:rsid w:val="00F82EBD"/>
    <w:rsid w:val="00FB3C12"/>
    <w:rsid w:val="00FB74BA"/>
    <w:rsid w:val="00FC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82EBD"/>
    <w:rPr>
      <w:color w:val="808080"/>
    </w:rPr>
  </w:style>
  <w:style w:type="paragraph" w:customStyle="1" w:styleId="9C05BB7F6D8542FE91D7D251BF21783B">
    <w:name w:val="9C05BB7F6D8542FE91D7D251BF21783B"/>
    <w:rsid w:val="00F82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1080</Words>
  <Characters>8754</Characters>
  <Application>Microsoft Office Word</Application>
  <DocSecurity>0</DocSecurity>
  <Lines>72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HL7 Finland</dc:creator>
  <cp:keywords/>
  <dc:description/>
  <cp:lastModifiedBy>Timo</cp:lastModifiedBy>
  <cp:revision>3</cp:revision>
  <cp:lastPrinted>2025-02-26T16:47:00Z</cp:lastPrinted>
  <dcterms:created xsi:type="dcterms:W3CDTF">2026-02-24T13:59:00Z</dcterms:created>
  <dcterms:modified xsi:type="dcterms:W3CDTF">2026-02-27T08:21:00Z</dcterms:modified>
</cp:coreProperties>
</file>