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DCC" w:rsidRDefault="004E3DCC" w:rsidP="004E3DCC"/>
    <w:p w:rsidR="004E3DCC" w:rsidRDefault="004E3DCC" w:rsidP="004E3DCC"/>
    <w:p w:rsidR="004E3DCC" w:rsidRDefault="004E3DCC" w:rsidP="004E3DCC"/>
    <w:p w:rsidR="004E3DCC" w:rsidRDefault="004E3DCC" w:rsidP="004E3DCC"/>
    <w:p w:rsidR="004E3DCC" w:rsidRDefault="004E3DCC" w:rsidP="004E3DCC"/>
    <w:p w:rsidR="004E3DCC" w:rsidRPr="000D4DC1" w:rsidRDefault="004E3DCC" w:rsidP="004E3DCC"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0E8E0743" wp14:editId="79B95F24">
            <wp:simplePos x="0" y="0"/>
            <wp:positionH relativeFrom="column">
              <wp:posOffset>15240</wp:posOffset>
            </wp:positionH>
            <wp:positionV relativeFrom="paragraph">
              <wp:posOffset>18415</wp:posOffset>
            </wp:positionV>
            <wp:extent cx="2671445" cy="314325"/>
            <wp:effectExtent l="0" t="0" r="0" b="0"/>
            <wp:wrapTight wrapText="bothSides">
              <wp:wrapPolygon edited="0">
                <wp:start x="0" y="0"/>
                <wp:lineTo x="0" y="20945"/>
                <wp:lineTo x="20948" y="20945"/>
                <wp:lineTo x="21410" y="17018"/>
                <wp:lineTo x="21410" y="3927"/>
                <wp:lineTo x="20948" y="0"/>
                <wp:lineTo x="0" y="0"/>
              </wp:wrapPolygon>
            </wp:wrapTight>
            <wp:docPr id="3" name="Kuva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3DCC" w:rsidRPr="000D4DC1" w:rsidRDefault="004E3DCC" w:rsidP="004E3DCC"/>
    <w:p w:rsidR="004E3DCC" w:rsidRDefault="004E3DCC" w:rsidP="004E3DCC"/>
    <w:p w:rsidR="004E3DCC" w:rsidRDefault="004E3DCC" w:rsidP="004E3DCC"/>
    <w:p w:rsidR="004E3DCC" w:rsidRPr="000D4DC1" w:rsidRDefault="004E3DCC" w:rsidP="004E3DCC"/>
    <w:p w:rsidR="00B320DA" w:rsidRDefault="00B320DA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9D7B85" w:rsidRPr="009D7B85" w:rsidRDefault="007370DF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  <w:proofErr w:type="spellStart"/>
      <w:r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Pikaxml</w:t>
      </w:r>
      <w:proofErr w:type="spellEnd"/>
      <w:r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-läheteliikenteen tarkennus</w:t>
      </w:r>
      <w:r w:rsidR="001E7E74"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 xml:space="preserve"> hoitopäätösilmoituksen osalta</w:t>
      </w:r>
    </w:p>
    <w:p w:rsidR="009D7B85" w:rsidRP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</w:p>
    <w:p w:rsidR="009D7B85" w:rsidRPr="009D7B85" w:rsidRDefault="007370DF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Versio 0.</w:t>
      </w:r>
      <w:r w:rsidR="00AF68EF"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4</w:t>
      </w:r>
    </w:p>
    <w:p w:rsidR="009D7B85" w:rsidRPr="009D7B85" w:rsidRDefault="009D7B85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</w:p>
    <w:p w:rsidR="009D7B85" w:rsidRPr="009D7B85" w:rsidRDefault="00616F59" w:rsidP="00883388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9</w:t>
      </w:r>
      <w:r w:rsidR="00AF68EF"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.10</w:t>
      </w:r>
      <w:r w:rsidR="001E7E74">
        <w:rPr>
          <w:rFonts w:ascii="Calibri" w:eastAsia="Times New Roman" w:hAnsi="Calibri" w:cs="Calibri"/>
          <w:b/>
          <w:color w:val="000000"/>
          <w:sz w:val="28"/>
          <w:szCs w:val="28"/>
          <w:lang w:eastAsia="fi-FI"/>
        </w:rPr>
        <w:t>.2025</w:t>
      </w:r>
    </w:p>
    <w:p w:rsidR="00581A41" w:rsidRDefault="00581A41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A5216C" w:rsidRDefault="00D41707">
      <w:pPr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</w:pPr>
      <w:r w:rsidRPr="00D41707"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t xml:space="preserve">URN:OID: </w:t>
      </w:r>
      <w:r w:rsidR="007370DF"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t>1.2.246.777.11.2025</w:t>
      </w:r>
      <w:r w:rsidR="00A5216C"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t>.X</w:t>
      </w:r>
    </w:p>
    <w:p w:rsidR="00A5216C" w:rsidRDefault="00A5216C">
      <w:pPr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br w:type="page"/>
      </w:r>
    </w:p>
    <w:p w:rsidR="00A5216C" w:rsidRPr="000D4DC1" w:rsidRDefault="00A5216C" w:rsidP="00A5216C">
      <w:r w:rsidRPr="000D4DC1">
        <w:lastRenderedPageBreak/>
        <w:t>Versi</w:t>
      </w:r>
      <w:r>
        <w:t>ohistoria</w:t>
      </w:r>
    </w:p>
    <w:p w:rsidR="00A5216C" w:rsidRPr="000D4DC1" w:rsidRDefault="00A5216C" w:rsidP="00A5216C"/>
    <w:p w:rsidR="00A5216C" w:rsidRPr="000D4DC1" w:rsidRDefault="00A5216C" w:rsidP="00A521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2145"/>
        <w:gridCol w:w="2159"/>
        <w:gridCol w:w="2551"/>
      </w:tblGrid>
      <w:tr w:rsidR="00A5216C" w:rsidRPr="000D4DC1" w:rsidTr="009658ED">
        <w:tc>
          <w:tcPr>
            <w:tcW w:w="2214" w:type="dxa"/>
          </w:tcPr>
          <w:p w:rsidR="00A5216C" w:rsidRPr="000D4DC1" w:rsidRDefault="00A5216C" w:rsidP="009658ED">
            <w:r>
              <w:t>Päiväys</w:t>
            </w:r>
          </w:p>
        </w:tc>
        <w:tc>
          <w:tcPr>
            <w:tcW w:w="2214" w:type="dxa"/>
          </w:tcPr>
          <w:p w:rsidR="00A5216C" w:rsidRPr="000D4DC1" w:rsidRDefault="00A5216C" w:rsidP="009658ED">
            <w:r w:rsidRPr="000D4DC1">
              <w:t>Versio</w:t>
            </w:r>
          </w:p>
        </w:tc>
        <w:tc>
          <w:tcPr>
            <w:tcW w:w="2214" w:type="dxa"/>
          </w:tcPr>
          <w:p w:rsidR="00A5216C" w:rsidRPr="000D4DC1" w:rsidRDefault="00A5216C" w:rsidP="009658ED">
            <w:r>
              <w:t>Tekijä</w:t>
            </w:r>
          </w:p>
        </w:tc>
        <w:tc>
          <w:tcPr>
            <w:tcW w:w="2214" w:type="dxa"/>
          </w:tcPr>
          <w:p w:rsidR="00A5216C" w:rsidRPr="000D4DC1" w:rsidRDefault="00A5216C" w:rsidP="009658ED">
            <w:r>
              <w:t>Kuvaus</w:t>
            </w:r>
          </w:p>
        </w:tc>
      </w:tr>
      <w:tr w:rsidR="00A5216C" w:rsidRPr="001B7C05" w:rsidTr="009658ED">
        <w:tc>
          <w:tcPr>
            <w:tcW w:w="2214" w:type="dxa"/>
          </w:tcPr>
          <w:p w:rsidR="00A5216C" w:rsidRPr="001B7C05" w:rsidRDefault="00D86BCE" w:rsidP="009658ED">
            <w:r>
              <w:t>26</w:t>
            </w:r>
            <w:r w:rsidR="007370DF">
              <w:t>.3.2025</w:t>
            </w:r>
          </w:p>
        </w:tc>
        <w:tc>
          <w:tcPr>
            <w:tcW w:w="2214" w:type="dxa"/>
          </w:tcPr>
          <w:p w:rsidR="00A5216C" w:rsidRPr="001B7C05" w:rsidRDefault="00A5216C" w:rsidP="009658ED">
            <w:r>
              <w:t>0.1</w:t>
            </w:r>
          </w:p>
        </w:tc>
        <w:tc>
          <w:tcPr>
            <w:tcW w:w="2214" w:type="dxa"/>
          </w:tcPr>
          <w:p w:rsidR="00A5216C" w:rsidRPr="001B7C05" w:rsidRDefault="00A5216C" w:rsidP="009658ED">
            <w:r w:rsidRPr="001B7C05">
              <w:t xml:space="preserve">Timo </w:t>
            </w:r>
            <w:proofErr w:type="spellStart"/>
            <w:r w:rsidRPr="001B7C05">
              <w:t>Tarhonen</w:t>
            </w:r>
            <w:proofErr w:type="spellEnd"/>
          </w:p>
        </w:tc>
        <w:tc>
          <w:tcPr>
            <w:tcW w:w="2214" w:type="dxa"/>
          </w:tcPr>
          <w:p w:rsidR="00A5216C" w:rsidRPr="001B7C05" w:rsidRDefault="004D13B5" w:rsidP="009658ED">
            <w:r>
              <w:t>Ens</w:t>
            </w:r>
            <w:r w:rsidR="007370DF">
              <w:t xml:space="preserve">immäinen versio työryhmäkokouksen jälkeen (HUS, Apotti, </w:t>
            </w:r>
            <w:proofErr w:type="spellStart"/>
            <w:r w:rsidR="007370DF">
              <w:t>Tietoevry</w:t>
            </w:r>
            <w:proofErr w:type="spellEnd"/>
            <w:r w:rsidR="007370DF">
              <w:t>, NHG, Tietotarha)</w:t>
            </w:r>
          </w:p>
        </w:tc>
      </w:tr>
      <w:tr w:rsidR="00A5216C" w:rsidRPr="001B7C05" w:rsidTr="009658ED">
        <w:tc>
          <w:tcPr>
            <w:tcW w:w="2214" w:type="dxa"/>
          </w:tcPr>
          <w:p w:rsidR="00A5216C" w:rsidRPr="001B7C05" w:rsidRDefault="001E7E74" w:rsidP="009658ED">
            <w:r>
              <w:t>17.4.2025</w:t>
            </w:r>
          </w:p>
        </w:tc>
        <w:tc>
          <w:tcPr>
            <w:tcW w:w="2214" w:type="dxa"/>
          </w:tcPr>
          <w:p w:rsidR="00A5216C" w:rsidRPr="001B7C05" w:rsidRDefault="001E7E74" w:rsidP="009658ED">
            <w:r>
              <w:t>0.2</w:t>
            </w:r>
          </w:p>
        </w:tc>
        <w:tc>
          <w:tcPr>
            <w:tcW w:w="2214" w:type="dxa"/>
          </w:tcPr>
          <w:p w:rsidR="00A5216C" w:rsidRPr="001B7C05" w:rsidRDefault="001E7E74" w:rsidP="009658ED">
            <w:r>
              <w:t xml:space="preserve">Timo </w:t>
            </w:r>
            <w:proofErr w:type="spellStart"/>
            <w:r>
              <w:t>Tarhonen</w:t>
            </w:r>
            <w:proofErr w:type="spellEnd"/>
          </w:p>
        </w:tc>
        <w:tc>
          <w:tcPr>
            <w:tcW w:w="2214" w:type="dxa"/>
          </w:tcPr>
          <w:p w:rsidR="00A5216C" w:rsidRPr="001B7C05" w:rsidRDefault="001E7E74" w:rsidP="009658ED">
            <w:proofErr w:type="gramStart"/>
            <w:r>
              <w:t>Täydennetty versio 14.4 kokouksen perusteella</w:t>
            </w:r>
            <w:proofErr w:type="gramEnd"/>
          </w:p>
        </w:tc>
        <w:bookmarkStart w:id="0" w:name="_GoBack"/>
        <w:bookmarkEnd w:id="0"/>
      </w:tr>
      <w:tr w:rsidR="00A5216C" w:rsidRPr="001B7C05" w:rsidTr="009658ED">
        <w:tc>
          <w:tcPr>
            <w:tcW w:w="2214" w:type="dxa"/>
          </w:tcPr>
          <w:p w:rsidR="00A5216C" w:rsidRPr="001B7C05" w:rsidRDefault="00425698" w:rsidP="009658ED">
            <w:r>
              <w:t>13.5.2025</w:t>
            </w:r>
          </w:p>
        </w:tc>
        <w:tc>
          <w:tcPr>
            <w:tcW w:w="2214" w:type="dxa"/>
          </w:tcPr>
          <w:p w:rsidR="00A5216C" w:rsidRPr="001B7C05" w:rsidRDefault="00425698" w:rsidP="009658ED">
            <w:r>
              <w:t>0.3</w:t>
            </w:r>
          </w:p>
        </w:tc>
        <w:tc>
          <w:tcPr>
            <w:tcW w:w="2214" w:type="dxa"/>
          </w:tcPr>
          <w:p w:rsidR="00A5216C" w:rsidRPr="001B7C05" w:rsidRDefault="00425698" w:rsidP="009658ED">
            <w:r>
              <w:t xml:space="preserve">Timo </w:t>
            </w:r>
            <w:proofErr w:type="spellStart"/>
            <w:r>
              <w:t>Tarhonen</w:t>
            </w:r>
            <w:proofErr w:type="spellEnd"/>
          </w:p>
        </w:tc>
        <w:tc>
          <w:tcPr>
            <w:tcW w:w="2214" w:type="dxa"/>
          </w:tcPr>
          <w:p w:rsidR="00A5216C" w:rsidRPr="001B7C05" w:rsidRDefault="00425698" w:rsidP="009658ED">
            <w:proofErr w:type="gramStart"/>
            <w:r>
              <w:t>Muutettu viimeinen kappale 12.5 kokouksen perusteella.</w:t>
            </w:r>
            <w:proofErr w:type="gramEnd"/>
          </w:p>
        </w:tc>
      </w:tr>
      <w:tr w:rsidR="00A5216C" w:rsidRPr="001B7C05" w:rsidTr="009658ED">
        <w:tc>
          <w:tcPr>
            <w:tcW w:w="2214" w:type="dxa"/>
          </w:tcPr>
          <w:p w:rsidR="00A5216C" w:rsidRPr="001B7C05" w:rsidRDefault="00AA7395" w:rsidP="009658ED">
            <w:r>
              <w:t>9</w:t>
            </w:r>
            <w:r w:rsidR="00AF68EF">
              <w:t>.10.2025</w:t>
            </w:r>
          </w:p>
        </w:tc>
        <w:tc>
          <w:tcPr>
            <w:tcW w:w="2214" w:type="dxa"/>
          </w:tcPr>
          <w:p w:rsidR="00A5216C" w:rsidRPr="001B7C05" w:rsidRDefault="00AF68EF" w:rsidP="009658ED">
            <w:r>
              <w:t>0.4</w:t>
            </w:r>
          </w:p>
        </w:tc>
        <w:tc>
          <w:tcPr>
            <w:tcW w:w="2214" w:type="dxa"/>
          </w:tcPr>
          <w:p w:rsidR="00A5216C" w:rsidRPr="001B7C05" w:rsidRDefault="00AF68EF" w:rsidP="009658ED">
            <w:r>
              <w:t xml:space="preserve">Timo </w:t>
            </w:r>
            <w:proofErr w:type="spellStart"/>
            <w:r>
              <w:t>Tarhonen</w:t>
            </w:r>
            <w:proofErr w:type="spellEnd"/>
          </w:p>
        </w:tc>
        <w:tc>
          <w:tcPr>
            <w:tcW w:w="2214" w:type="dxa"/>
          </w:tcPr>
          <w:p w:rsidR="00A5216C" w:rsidRPr="001B7C05" w:rsidRDefault="00AF68EF" w:rsidP="009658ED">
            <w:r>
              <w:t>15.9 kokouksen perusteella uusi elementti, joka kertoo huomioitavista ohjeista hoitopäätösilmoituksessa.</w:t>
            </w:r>
          </w:p>
        </w:tc>
      </w:tr>
      <w:tr w:rsidR="00A5216C" w:rsidRPr="001B7C05" w:rsidTr="009658ED"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</w:tr>
      <w:tr w:rsidR="00A5216C" w:rsidRPr="001B7C05" w:rsidTr="009658ED"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</w:tr>
      <w:tr w:rsidR="00A5216C" w:rsidRPr="001B7C05" w:rsidTr="009658ED"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</w:tr>
      <w:tr w:rsidR="00A5216C" w:rsidRPr="001B7C05" w:rsidTr="009658ED"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</w:tr>
      <w:tr w:rsidR="00A5216C" w:rsidRPr="001B7C05" w:rsidTr="009658ED"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</w:tr>
      <w:tr w:rsidR="00A5216C" w:rsidRPr="001B7C05" w:rsidTr="009658ED"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</w:tr>
      <w:tr w:rsidR="00A5216C" w:rsidRPr="001B7C05" w:rsidTr="009658ED"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</w:tr>
      <w:tr w:rsidR="00A5216C" w:rsidRPr="001B7C05" w:rsidTr="009658ED"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  <w:tc>
          <w:tcPr>
            <w:tcW w:w="2214" w:type="dxa"/>
          </w:tcPr>
          <w:p w:rsidR="00A5216C" w:rsidRPr="001B7C05" w:rsidRDefault="00A5216C" w:rsidP="009658ED"/>
        </w:tc>
      </w:tr>
    </w:tbl>
    <w:p w:rsidR="00A5216C" w:rsidRPr="001B7C05" w:rsidRDefault="00A5216C" w:rsidP="00A5216C"/>
    <w:p w:rsidR="00C93607" w:rsidRPr="00D41707" w:rsidRDefault="00C93607">
      <w:pPr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</w:pPr>
      <w:r w:rsidRPr="00D41707"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4449858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93607" w:rsidRDefault="00C93607">
          <w:pPr>
            <w:pStyle w:val="Sisllysluettelonotsikko"/>
          </w:pPr>
          <w:r>
            <w:t>Sisällys</w:t>
          </w:r>
          <w:r w:rsidR="00FE748C">
            <w:t>luettelo</w:t>
          </w:r>
        </w:p>
        <w:p w:rsidR="00FE748C" w:rsidRPr="00FE748C" w:rsidRDefault="00FE748C" w:rsidP="00FE748C">
          <w:pPr>
            <w:rPr>
              <w:lang w:eastAsia="fi-FI"/>
            </w:rPr>
          </w:pPr>
        </w:p>
        <w:p w:rsidR="008A6040" w:rsidRDefault="00C93607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10730305" w:history="1">
            <w:r w:rsidR="008A6040" w:rsidRPr="00F44652">
              <w:rPr>
                <w:rStyle w:val="Hyperlinkki"/>
                <w:noProof/>
                <w:lang w:eastAsia="fi-FI"/>
              </w:rPr>
              <w:t>1 Taustaa</w:t>
            </w:r>
            <w:r w:rsidR="008A6040">
              <w:rPr>
                <w:noProof/>
                <w:webHidden/>
              </w:rPr>
              <w:tab/>
            </w:r>
            <w:r w:rsidR="008A6040">
              <w:rPr>
                <w:noProof/>
                <w:webHidden/>
              </w:rPr>
              <w:fldChar w:fldCharType="begin"/>
            </w:r>
            <w:r w:rsidR="008A6040">
              <w:rPr>
                <w:noProof/>
                <w:webHidden/>
              </w:rPr>
              <w:instrText xml:space="preserve"> PAGEREF _Toc210730305 \h </w:instrText>
            </w:r>
            <w:r w:rsidR="008A6040">
              <w:rPr>
                <w:noProof/>
                <w:webHidden/>
              </w:rPr>
            </w:r>
            <w:r w:rsidR="008A6040">
              <w:rPr>
                <w:noProof/>
                <w:webHidden/>
              </w:rPr>
              <w:fldChar w:fldCharType="separate"/>
            </w:r>
            <w:r w:rsidR="00AD245B">
              <w:rPr>
                <w:noProof/>
                <w:webHidden/>
              </w:rPr>
              <w:t>4</w:t>
            </w:r>
            <w:r w:rsidR="008A6040">
              <w:rPr>
                <w:noProof/>
                <w:webHidden/>
              </w:rPr>
              <w:fldChar w:fldCharType="end"/>
            </w:r>
          </w:hyperlink>
        </w:p>
        <w:p w:rsidR="008A6040" w:rsidRDefault="00B867E2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10730306" w:history="1">
            <w:r w:rsidR="008A6040" w:rsidRPr="00F44652">
              <w:rPr>
                <w:rStyle w:val="Hyperlinkki"/>
                <w:noProof/>
                <w:lang w:eastAsia="fi-FI"/>
              </w:rPr>
              <w:t>2 Ongelman kuvaus</w:t>
            </w:r>
            <w:r w:rsidR="008A6040">
              <w:rPr>
                <w:noProof/>
                <w:webHidden/>
              </w:rPr>
              <w:tab/>
            </w:r>
            <w:r w:rsidR="008A6040">
              <w:rPr>
                <w:noProof/>
                <w:webHidden/>
              </w:rPr>
              <w:fldChar w:fldCharType="begin"/>
            </w:r>
            <w:r w:rsidR="008A6040">
              <w:rPr>
                <w:noProof/>
                <w:webHidden/>
              </w:rPr>
              <w:instrText xml:space="preserve"> PAGEREF _Toc210730306 \h </w:instrText>
            </w:r>
            <w:r w:rsidR="008A6040">
              <w:rPr>
                <w:noProof/>
                <w:webHidden/>
              </w:rPr>
            </w:r>
            <w:r w:rsidR="008A6040">
              <w:rPr>
                <w:noProof/>
                <w:webHidden/>
              </w:rPr>
              <w:fldChar w:fldCharType="separate"/>
            </w:r>
            <w:r w:rsidR="00AD245B">
              <w:rPr>
                <w:noProof/>
                <w:webHidden/>
              </w:rPr>
              <w:t>4</w:t>
            </w:r>
            <w:r w:rsidR="008A6040">
              <w:rPr>
                <w:noProof/>
                <w:webHidden/>
              </w:rPr>
              <w:fldChar w:fldCharType="end"/>
            </w:r>
          </w:hyperlink>
        </w:p>
        <w:p w:rsidR="008A6040" w:rsidRDefault="00B867E2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10730307" w:history="1">
            <w:r w:rsidR="008A6040" w:rsidRPr="00F44652">
              <w:rPr>
                <w:rStyle w:val="Hyperlinkki"/>
                <w:noProof/>
                <w:lang w:eastAsia="fi-FI"/>
              </w:rPr>
              <w:t>3 Muutoksen tarve</w:t>
            </w:r>
            <w:r w:rsidR="008A6040">
              <w:rPr>
                <w:noProof/>
                <w:webHidden/>
              </w:rPr>
              <w:tab/>
            </w:r>
            <w:r w:rsidR="008A6040">
              <w:rPr>
                <w:noProof/>
                <w:webHidden/>
              </w:rPr>
              <w:fldChar w:fldCharType="begin"/>
            </w:r>
            <w:r w:rsidR="008A6040">
              <w:rPr>
                <w:noProof/>
                <w:webHidden/>
              </w:rPr>
              <w:instrText xml:space="preserve"> PAGEREF _Toc210730307 \h </w:instrText>
            </w:r>
            <w:r w:rsidR="008A6040">
              <w:rPr>
                <w:noProof/>
                <w:webHidden/>
              </w:rPr>
            </w:r>
            <w:r w:rsidR="008A6040">
              <w:rPr>
                <w:noProof/>
                <w:webHidden/>
              </w:rPr>
              <w:fldChar w:fldCharType="separate"/>
            </w:r>
            <w:r w:rsidR="00AD245B">
              <w:rPr>
                <w:noProof/>
                <w:webHidden/>
              </w:rPr>
              <w:t>4</w:t>
            </w:r>
            <w:r w:rsidR="008A6040">
              <w:rPr>
                <w:noProof/>
                <w:webHidden/>
              </w:rPr>
              <w:fldChar w:fldCharType="end"/>
            </w:r>
          </w:hyperlink>
        </w:p>
        <w:p w:rsidR="008A6040" w:rsidRDefault="00B867E2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10730308" w:history="1">
            <w:r w:rsidR="008A6040" w:rsidRPr="00F44652">
              <w:rPr>
                <w:rStyle w:val="Hyperlinkki"/>
                <w:noProof/>
                <w:lang w:eastAsia="fi-FI"/>
              </w:rPr>
              <w:t>4 Ongelman rajaus</w:t>
            </w:r>
            <w:r w:rsidR="008A6040">
              <w:rPr>
                <w:noProof/>
                <w:webHidden/>
              </w:rPr>
              <w:tab/>
            </w:r>
            <w:r w:rsidR="008A6040">
              <w:rPr>
                <w:noProof/>
                <w:webHidden/>
              </w:rPr>
              <w:fldChar w:fldCharType="begin"/>
            </w:r>
            <w:r w:rsidR="008A6040">
              <w:rPr>
                <w:noProof/>
                <w:webHidden/>
              </w:rPr>
              <w:instrText xml:space="preserve"> PAGEREF _Toc210730308 \h </w:instrText>
            </w:r>
            <w:r w:rsidR="008A6040">
              <w:rPr>
                <w:noProof/>
                <w:webHidden/>
              </w:rPr>
            </w:r>
            <w:r w:rsidR="008A6040">
              <w:rPr>
                <w:noProof/>
                <w:webHidden/>
              </w:rPr>
              <w:fldChar w:fldCharType="separate"/>
            </w:r>
            <w:r w:rsidR="00AD245B">
              <w:rPr>
                <w:noProof/>
                <w:webHidden/>
              </w:rPr>
              <w:t>4</w:t>
            </w:r>
            <w:r w:rsidR="008A6040">
              <w:rPr>
                <w:noProof/>
                <w:webHidden/>
              </w:rPr>
              <w:fldChar w:fldCharType="end"/>
            </w:r>
          </w:hyperlink>
        </w:p>
        <w:p w:rsidR="008A6040" w:rsidRDefault="00B867E2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10730309" w:history="1">
            <w:r w:rsidR="008A6040" w:rsidRPr="00F44652">
              <w:rPr>
                <w:rStyle w:val="Hyperlinkki"/>
                <w:noProof/>
                <w:lang w:eastAsia="fi-FI"/>
              </w:rPr>
              <w:t>5 HOP-sanoman käyttö</w:t>
            </w:r>
            <w:r w:rsidR="008A6040">
              <w:rPr>
                <w:noProof/>
                <w:webHidden/>
              </w:rPr>
              <w:tab/>
            </w:r>
            <w:r w:rsidR="008A6040">
              <w:rPr>
                <w:noProof/>
                <w:webHidden/>
              </w:rPr>
              <w:fldChar w:fldCharType="begin"/>
            </w:r>
            <w:r w:rsidR="008A6040">
              <w:rPr>
                <w:noProof/>
                <w:webHidden/>
              </w:rPr>
              <w:instrText xml:space="preserve"> PAGEREF _Toc210730309 \h </w:instrText>
            </w:r>
            <w:r w:rsidR="008A6040">
              <w:rPr>
                <w:noProof/>
                <w:webHidden/>
              </w:rPr>
            </w:r>
            <w:r w:rsidR="008A6040">
              <w:rPr>
                <w:noProof/>
                <w:webHidden/>
              </w:rPr>
              <w:fldChar w:fldCharType="separate"/>
            </w:r>
            <w:r w:rsidR="00AD245B">
              <w:rPr>
                <w:noProof/>
                <w:webHidden/>
              </w:rPr>
              <w:t>5</w:t>
            </w:r>
            <w:r w:rsidR="008A6040">
              <w:rPr>
                <w:noProof/>
                <w:webHidden/>
              </w:rPr>
              <w:fldChar w:fldCharType="end"/>
            </w:r>
          </w:hyperlink>
        </w:p>
        <w:p w:rsidR="008A6040" w:rsidRDefault="00B867E2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10730310" w:history="1">
            <w:r w:rsidR="008A6040" w:rsidRPr="00F44652">
              <w:rPr>
                <w:rStyle w:val="Hyperlinkki"/>
                <w:noProof/>
                <w:lang w:eastAsia="fi-FI"/>
              </w:rPr>
              <w:t>6 VHO-sanoman käyttö</w:t>
            </w:r>
            <w:r w:rsidR="008A6040">
              <w:rPr>
                <w:noProof/>
                <w:webHidden/>
              </w:rPr>
              <w:tab/>
            </w:r>
            <w:r w:rsidR="008A6040">
              <w:rPr>
                <w:noProof/>
                <w:webHidden/>
              </w:rPr>
              <w:fldChar w:fldCharType="begin"/>
            </w:r>
            <w:r w:rsidR="008A6040">
              <w:rPr>
                <w:noProof/>
                <w:webHidden/>
              </w:rPr>
              <w:instrText xml:space="preserve"> PAGEREF _Toc210730310 \h </w:instrText>
            </w:r>
            <w:r w:rsidR="008A6040">
              <w:rPr>
                <w:noProof/>
                <w:webHidden/>
              </w:rPr>
            </w:r>
            <w:r w:rsidR="008A6040">
              <w:rPr>
                <w:noProof/>
                <w:webHidden/>
              </w:rPr>
              <w:fldChar w:fldCharType="separate"/>
            </w:r>
            <w:r w:rsidR="00AD245B">
              <w:rPr>
                <w:noProof/>
                <w:webHidden/>
              </w:rPr>
              <w:t>6</w:t>
            </w:r>
            <w:r w:rsidR="008A6040">
              <w:rPr>
                <w:noProof/>
                <w:webHidden/>
              </w:rPr>
              <w:fldChar w:fldCharType="end"/>
            </w:r>
          </w:hyperlink>
        </w:p>
        <w:p w:rsidR="008A6040" w:rsidRDefault="00B867E2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10730311" w:history="1">
            <w:r w:rsidR="008A6040" w:rsidRPr="00F44652">
              <w:rPr>
                <w:rStyle w:val="Hyperlinkki"/>
                <w:noProof/>
                <w:lang w:eastAsia="fi-FI"/>
              </w:rPr>
              <w:t>7 Muuta huomioitavaa</w:t>
            </w:r>
            <w:r w:rsidR="008A6040">
              <w:rPr>
                <w:noProof/>
                <w:webHidden/>
              </w:rPr>
              <w:tab/>
            </w:r>
            <w:r w:rsidR="008A6040">
              <w:rPr>
                <w:noProof/>
                <w:webHidden/>
              </w:rPr>
              <w:fldChar w:fldCharType="begin"/>
            </w:r>
            <w:r w:rsidR="008A6040">
              <w:rPr>
                <w:noProof/>
                <w:webHidden/>
              </w:rPr>
              <w:instrText xml:space="preserve"> PAGEREF _Toc210730311 \h </w:instrText>
            </w:r>
            <w:r w:rsidR="008A6040">
              <w:rPr>
                <w:noProof/>
                <w:webHidden/>
              </w:rPr>
            </w:r>
            <w:r w:rsidR="008A6040">
              <w:rPr>
                <w:noProof/>
                <w:webHidden/>
              </w:rPr>
              <w:fldChar w:fldCharType="separate"/>
            </w:r>
            <w:r w:rsidR="00AD245B">
              <w:rPr>
                <w:noProof/>
                <w:webHidden/>
              </w:rPr>
              <w:t>7</w:t>
            </w:r>
            <w:r w:rsidR="008A6040">
              <w:rPr>
                <w:noProof/>
                <w:webHidden/>
              </w:rPr>
              <w:fldChar w:fldCharType="end"/>
            </w:r>
          </w:hyperlink>
        </w:p>
        <w:p w:rsidR="008A6040" w:rsidRDefault="00B867E2">
          <w:pPr>
            <w:pStyle w:val="Sisluet1"/>
            <w:tabs>
              <w:tab w:val="right" w:leader="dot" w:pos="9016"/>
            </w:tabs>
            <w:rPr>
              <w:rFonts w:eastAsiaTheme="minorEastAsia"/>
              <w:noProof/>
              <w:lang w:eastAsia="fi-FI"/>
            </w:rPr>
          </w:pPr>
          <w:hyperlink w:anchor="_Toc210730312" w:history="1">
            <w:r w:rsidR="008A6040" w:rsidRPr="00F44652">
              <w:rPr>
                <w:rStyle w:val="Hyperlinkki"/>
                <w:noProof/>
                <w:lang w:eastAsia="fi-FI"/>
              </w:rPr>
              <w:t>8 Tavoitetila</w:t>
            </w:r>
            <w:r w:rsidR="008A6040">
              <w:rPr>
                <w:noProof/>
                <w:webHidden/>
              </w:rPr>
              <w:tab/>
            </w:r>
            <w:r w:rsidR="008A6040">
              <w:rPr>
                <w:noProof/>
                <w:webHidden/>
              </w:rPr>
              <w:fldChar w:fldCharType="begin"/>
            </w:r>
            <w:r w:rsidR="008A6040">
              <w:rPr>
                <w:noProof/>
                <w:webHidden/>
              </w:rPr>
              <w:instrText xml:space="preserve"> PAGEREF _Toc210730312 \h </w:instrText>
            </w:r>
            <w:r w:rsidR="008A6040">
              <w:rPr>
                <w:noProof/>
                <w:webHidden/>
              </w:rPr>
            </w:r>
            <w:r w:rsidR="008A6040">
              <w:rPr>
                <w:noProof/>
                <w:webHidden/>
              </w:rPr>
              <w:fldChar w:fldCharType="separate"/>
            </w:r>
            <w:r w:rsidR="00AD245B">
              <w:rPr>
                <w:noProof/>
                <w:webHidden/>
              </w:rPr>
              <w:t>7</w:t>
            </w:r>
            <w:r w:rsidR="008A6040">
              <w:rPr>
                <w:noProof/>
                <w:webHidden/>
              </w:rPr>
              <w:fldChar w:fldCharType="end"/>
            </w:r>
          </w:hyperlink>
        </w:p>
        <w:p w:rsidR="00C93607" w:rsidRDefault="00C93607">
          <w:r>
            <w:rPr>
              <w:b/>
              <w:bCs/>
            </w:rPr>
            <w:fldChar w:fldCharType="end"/>
          </w:r>
        </w:p>
      </w:sdtContent>
    </w:sdt>
    <w:p w:rsidR="00AF68EF" w:rsidRDefault="00AF68EF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AF68EF" w:rsidRPr="00012691" w:rsidRDefault="009C4D8C" w:rsidP="00AF68EF">
      <w:pPr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t xml:space="preserve">Hoitolähete/palaute </w:t>
      </w:r>
      <w:proofErr w:type="spellStart"/>
      <w:r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t>p</w:t>
      </w:r>
      <w:r w:rsidR="00366CBE"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t>ikaxml</w:t>
      </w:r>
      <w:proofErr w:type="spellEnd"/>
      <w:r w:rsidR="00366CBE"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t>-</w:t>
      </w:r>
      <w:r w:rsidR="00AF68EF" w:rsidRPr="00012691">
        <w:rPr>
          <w:rFonts w:ascii="Calibri" w:eastAsia="Times New Roman" w:hAnsi="Calibri" w:cs="Calibri"/>
          <w:b/>
          <w:color w:val="000000"/>
          <w:sz w:val="24"/>
          <w:szCs w:val="24"/>
          <w:lang w:eastAsia="fi-FI"/>
        </w:rPr>
        <w:t>työryhmä 2025</w:t>
      </w:r>
    </w:p>
    <w:p w:rsidR="00AF68EF" w:rsidRPr="00AF68EF" w:rsidRDefault="00AF68EF" w:rsidP="00AF68EF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</w:p>
    <w:p w:rsidR="00AF68EF" w:rsidRPr="00AF68EF" w:rsidRDefault="00AF68EF" w:rsidP="00AF68EF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AF68E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Paula Aaltonen/HUS</w:t>
      </w:r>
    </w:p>
    <w:p w:rsidR="00AF68EF" w:rsidRPr="00AF68EF" w:rsidRDefault="00AF68EF" w:rsidP="00AF68EF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AF68E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Petteri Hakkarainen/</w:t>
      </w:r>
      <w:proofErr w:type="spellStart"/>
      <w:r w:rsidRPr="00AF68E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Tietoevry</w:t>
      </w:r>
      <w:proofErr w:type="spellEnd"/>
    </w:p>
    <w:p w:rsidR="00AF68EF" w:rsidRPr="00AF68EF" w:rsidRDefault="00AF68EF" w:rsidP="00AF68EF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AF68E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Anne Hautala/HUS</w:t>
      </w:r>
    </w:p>
    <w:p w:rsidR="00AF68EF" w:rsidRPr="00AF68EF" w:rsidRDefault="00AF68EF" w:rsidP="00AF68EF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AF68E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Timo Kaskinen/NGH/HL7 Finland</w:t>
      </w:r>
    </w:p>
    <w:p w:rsidR="00AF68EF" w:rsidRPr="00AF68EF" w:rsidRDefault="00AF68EF" w:rsidP="00AF68EF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AF68E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Mika Lentovaara/HUS, Työryhmän vetäjä</w:t>
      </w:r>
    </w:p>
    <w:p w:rsidR="00AF68EF" w:rsidRPr="00AF68EF" w:rsidRDefault="00AF68EF" w:rsidP="00AF68EF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AF68E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Mikko Liukkonen/Apotti</w:t>
      </w:r>
    </w:p>
    <w:p w:rsidR="00AF68EF" w:rsidRPr="00AF68EF" w:rsidRDefault="00AF68EF" w:rsidP="00AF68EF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AF68E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Laura Moilanen/Apotti</w:t>
      </w:r>
    </w:p>
    <w:p w:rsidR="00AF68EF" w:rsidRPr="00AF68EF" w:rsidRDefault="00AF68EF" w:rsidP="00AF68EF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AF68E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Mari Myllymäki/</w:t>
      </w:r>
      <w:proofErr w:type="spellStart"/>
      <w:r w:rsidRPr="00AF68E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Tietoevry</w:t>
      </w:r>
      <w:proofErr w:type="spellEnd"/>
    </w:p>
    <w:p w:rsidR="00AF68EF" w:rsidRPr="00AF68EF" w:rsidRDefault="00AF68EF" w:rsidP="00AF68EF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AF68E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Lasse Mäkelä/CGI</w:t>
      </w:r>
    </w:p>
    <w:p w:rsidR="00AF68EF" w:rsidRPr="00AF68EF" w:rsidRDefault="00AF68EF" w:rsidP="00AF68EF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AF68E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Rita Nelli/Apotti</w:t>
      </w:r>
    </w:p>
    <w:p w:rsidR="00AF68EF" w:rsidRPr="00AF68EF" w:rsidRDefault="00AF68EF" w:rsidP="00AF68EF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AF68E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Juhani Pakanen/CGI</w:t>
      </w:r>
    </w:p>
    <w:p w:rsidR="00AF68EF" w:rsidRPr="00AF68EF" w:rsidRDefault="00AF68EF" w:rsidP="00AF68EF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AF68E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Timo </w:t>
      </w:r>
      <w:proofErr w:type="spellStart"/>
      <w:r w:rsidRPr="00AF68E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Tarhonen</w:t>
      </w:r>
      <w:proofErr w:type="spellEnd"/>
      <w:r w:rsidRPr="00AF68E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/Tietotarha/HL7 Finland, Työryhmän sihteeri</w:t>
      </w:r>
    </w:p>
    <w:p w:rsidR="00AF68EF" w:rsidRPr="00AF68EF" w:rsidRDefault="00AF68EF" w:rsidP="00AF68EF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AF68E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Ville Valkeamäki/HUS</w:t>
      </w:r>
    </w:p>
    <w:p w:rsidR="009D7B85" w:rsidRDefault="00AF68EF" w:rsidP="00AF68EF">
      <w:pPr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AF68E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Jari </w:t>
      </w:r>
      <w:proofErr w:type="spellStart"/>
      <w:r w:rsidRPr="00AF68E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Vuonos</w:t>
      </w:r>
      <w:proofErr w:type="spellEnd"/>
      <w:r w:rsidRPr="00AF68EF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/Apotti</w:t>
      </w:r>
      <w:r w:rsidR="009D7B85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br w:type="page"/>
      </w:r>
    </w:p>
    <w:p w:rsidR="00C93607" w:rsidRPr="008970BB" w:rsidRDefault="007370DF" w:rsidP="00FA7EE6">
      <w:pPr>
        <w:pStyle w:val="Otsikko1"/>
        <w:rPr>
          <w:szCs w:val="24"/>
          <w:lang w:eastAsia="fi-FI"/>
        </w:rPr>
      </w:pPr>
      <w:bookmarkStart w:id="1" w:name="_Toc210730305"/>
      <w:proofErr w:type="spellStart"/>
      <w:r>
        <w:rPr>
          <w:szCs w:val="24"/>
          <w:lang w:eastAsia="fi-FI"/>
        </w:rPr>
        <w:lastRenderedPageBreak/>
        <w:t>Taustaa</w:t>
      </w:r>
      <w:bookmarkEnd w:id="1"/>
      <w:proofErr w:type="spellEnd"/>
    </w:p>
    <w:p w:rsidR="007370DF" w:rsidRPr="007370DF" w:rsidRDefault="007370DF" w:rsidP="007370DF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 xml:space="preserve">Suomessa potilashallinnon lähete/palaute-liikenne hoidetaan </w:t>
      </w:r>
      <w:proofErr w:type="spellStart"/>
      <w:r>
        <w:rPr>
          <w:sz w:val="24"/>
          <w:lang w:val="fi-FI" w:eastAsia="fi-FI"/>
        </w:rPr>
        <w:t>pikaxml</w:t>
      </w:r>
      <w:proofErr w:type="spellEnd"/>
      <w:r>
        <w:rPr>
          <w:sz w:val="24"/>
          <w:lang w:val="fi-FI" w:eastAsia="fi-FI"/>
        </w:rPr>
        <w:t xml:space="preserve">-sanomilla. HL7 Finland on </w:t>
      </w:r>
      <w:r w:rsidRPr="007370DF">
        <w:rPr>
          <w:sz w:val="24"/>
          <w:lang w:val="fi-FI" w:eastAsia="fi-FI"/>
        </w:rPr>
        <w:t xml:space="preserve">aikoinaan </w:t>
      </w:r>
      <w:r>
        <w:rPr>
          <w:sz w:val="24"/>
          <w:lang w:val="fi-FI" w:eastAsia="fi-FI"/>
        </w:rPr>
        <w:t xml:space="preserve">ottanut </w:t>
      </w:r>
      <w:r w:rsidR="009C4D8C">
        <w:rPr>
          <w:sz w:val="24"/>
          <w:lang w:val="fi-FI" w:eastAsia="fi-FI"/>
        </w:rPr>
        <w:t xml:space="preserve">Suomen </w:t>
      </w:r>
      <w:proofErr w:type="spellStart"/>
      <w:r w:rsidR="009C4D8C">
        <w:rPr>
          <w:sz w:val="24"/>
          <w:lang w:val="fi-FI" w:eastAsia="fi-FI"/>
        </w:rPr>
        <w:t>p</w:t>
      </w:r>
      <w:r w:rsidR="00366CBE">
        <w:rPr>
          <w:sz w:val="24"/>
          <w:lang w:val="fi-FI" w:eastAsia="fi-FI"/>
        </w:rPr>
        <w:t>ikaxml</w:t>
      </w:r>
      <w:proofErr w:type="spellEnd"/>
      <w:r w:rsidR="00366CBE">
        <w:rPr>
          <w:sz w:val="24"/>
          <w:lang w:val="fi-FI" w:eastAsia="fi-FI"/>
        </w:rPr>
        <w:t>-</w:t>
      </w:r>
      <w:r w:rsidRPr="007370DF">
        <w:rPr>
          <w:sz w:val="24"/>
          <w:lang w:val="fi-FI" w:eastAsia="fi-FI"/>
        </w:rPr>
        <w:t xml:space="preserve">lähete/palautemäärityksen teknisen hallintavastuun. </w:t>
      </w:r>
    </w:p>
    <w:p w:rsidR="001D451C" w:rsidRDefault="00366CBE" w:rsidP="007370DF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Määrityksestä on tehty XML-</w:t>
      </w:r>
      <w:r w:rsidR="007370DF" w:rsidRPr="007370DF">
        <w:rPr>
          <w:sz w:val="24"/>
          <w:lang w:val="fi-FI" w:eastAsia="fi-FI"/>
        </w:rPr>
        <w:t>skeema ja on tarkennettu ja lisätty kuittausmen</w:t>
      </w:r>
      <w:r w:rsidR="007370DF">
        <w:rPr>
          <w:sz w:val="24"/>
          <w:lang w:val="fi-FI" w:eastAsia="fi-FI"/>
        </w:rPr>
        <w:t xml:space="preserve">etelmiä. Semanttiseen sisältöön </w:t>
      </w:r>
      <w:r w:rsidR="007370DF" w:rsidRPr="007370DF">
        <w:rPr>
          <w:sz w:val="24"/>
          <w:lang w:val="fi-FI" w:eastAsia="fi-FI"/>
        </w:rPr>
        <w:t>ei ole juurikaan puututtu. Semanttisestä sisällöstä ei ole virallista määritystä</w:t>
      </w:r>
      <w:r w:rsidR="007370DF">
        <w:rPr>
          <w:sz w:val="24"/>
          <w:lang w:val="fi-FI" w:eastAsia="fi-FI"/>
        </w:rPr>
        <w:t xml:space="preserve">. Semanttinen tulkinta perustuu </w:t>
      </w:r>
      <w:proofErr w:type="spellStart"/>
      <w:r w:rsidR="007370DF" w:rsidRPr="007370DF">
        <w:rPr>
          <w:sz w:val="24"/>
          <w:lang w:val="fi-FI" w:eastAsia="fi-FI"/>
        </w:rPr>
        <w:t>Medici</w:t>
      </w:r>
      <w:proofErr w:type="spellEnd"/>
      <w:r w:rsidR="007370DF" w:rsidRPr="007370DF">
        <w:rPr>
          <w:sz w:val="24"/>
          <w:lang w:val="fi-FI" w:eastAsia="fi-FI"/>
        </w:rPr>
        <w:t xml:space="preserve"> Data</w:t>
      </w:r>
      <w:r w:rsidR="00AF68EF">
        <w:rPr>
          <w:sz w:val="24"/>
          <w:lang w:val="fi-FI" w:eastAsia="fi-FI"/>
        </w:rPr>
        <w:t>n tekemään dokumentaatioon. Sema</w:t>
      </w:r>
      <w:r w:rsidR="007370DF" w:rsidRPr="007370DF">
        <w:rPr>
          <w:sz w:val="24"/>
          <w:lang w:val="fi-FI" w:eastAsia="fi-FI"/>
        </w:rPr>
        <w:t>nttinen sisältö periy</w:t>
      </w:r>
      <w:r w:rsidR="007370DF">
        <w:rPr>
          <w:sz w:val="24"/>
          <w:lang w:val="fi-FI" w:eastAsia="fi-FI"/>
        </w:rPr>
        <w:t xml:space="preserve">tyy aikoinaan käytössä olleista </w:t>
      </w:r>
      <w:proofErr w:type="spellStart"/>
      <w:r>
        <w:rPr>
          <w:sz w:val="24"/>
          <w:lang w:val="fi-FI" w:eastAsia="fi-FI"/>
        </w:rPr>
        <w:t>CEN:in</w:t>
      </w:r>
      <w:proofErr w:type="spellEnd"/>
      <w:r>
        <w:rPr>
          <w:sz w:val="24"/>
          <w:lang w:val="fi-FI" w:eastAsia="fi-FI"/>
        </w:rPr>
        <w:t xml:space="preserve"> EDIFACT-</w:t>
      </w:r>
      <w:r w:rsidR="007370DF" w:rsidRPr="007370DF">
        <w:rPr>
          <w:sz w:val="24"/>
          <w:lang w:val="fi-FI" w:eastAsia="fi-FI"/>
        </w:rPr>
        <w:t xml:space="preserve">lähetteen ja </w:t>
      </w:r>
      <w:r>
        <w:rPr>
          <w:sz w:val="24"/>
          <w:lang w:val="fi-FI" w:eastAsia="fi-FI"/>
        </w:rPr>
        <w:t>-</w:t>
      </w:r>
      <w:r w:rsidR="007370DF" w:rsidRPr="007370DF">
        <w:rPr>
          <w:sz w:val="24"/>
          <w:lang w:val="fi-FI" w:eastAsia="fi-FI"/>
        </w:rPr>
        <w:t xml:space="preserve">hoitopalautteen </w:t>
      </w:r>
      <w:r w:rsidR="007370DF">
        <w:rPr>
          <w:sz w:val="24"/>
          <w:lang w:val="fi-FI" w:eastAsia="fi-FI"/>
        </w:rPr>
        <w:t>sanomamäärityksistä, joita Kuntal</w:t>
      </w:r>
      <w:r w:rsidR="00AF68EF">
        <w:rPr>
          <w:sz w:val="24"/>
          <w:lang w:val="fi-FI" w:eastAsia="fi-FI"/>
        </w:rPr>
        <w:t>i</w:t>
      </w:r>
      <w:r w:rsidR="007370DF">
        <w:rPr>
          <w:sz w:val="24"/>
          <w:lang w:val="fi-FI" w:eastAsia="fi-FI"/>
        </w:rPr>
        <w:t>iton OVT-koordinaatioryhmä muokkasi.</w:t>
      </w:r>
    </w:p>
    <w:p w:rsidR="009578CC" w:rsidRDefault="007370DF" w:rsidP="009578CC">
      <w:pPr>
        <w:pStyle w:val="Otsikko1"/>
        <w:rPr>
          <w:lang w:eastAsia="fi-FI"/>
        </w:rPr>
      </w:pPr>
      <w:bookmarkStart w:id="2" w:name="_Toc210730306"/>
      <w:proofErr w:type="spellStart"/>
      <w:r>
        <w:rPr>
          <w:lang w:eastAsia="fi-FI"/>
        </w:rPr>
        <w:t>Ongelman</w:t>
      </w:r>
      <w:proofErr w:type="spellEnd"/>
      <w:r>
        <w:rPr>
          <w:lang w:eastAsia="fi-FI"/>
        </w:rPr>
        <w:t xml:space="preserve"> </w:t>
      </w:r>
      <w:proofErr w:type="spellStart"/>
      <w:r>
        <w:rPr>
          <w:lang w:eastAsia="fi-FI"/>
        </w:rPr>
        <w:t>kuvaus</w:t>
      </w:r>
      <w:bookmarkEnd w:id="2"/>
      <w:proofErr w:type="spellEnd"/>
    </w:p>
    <w:p w:rsidR="006B40E7" w:rsidRDefault="006B40E7" w:rsidP="006B40E7">
      <w:pPr>
        <w:pStyle w:val="Leipteksti"/>
        <w:rPr>
          <w:sz w:val="24"/>
          <w:lang w:val="fi-FI" w:eastAsia="fi-FI"/>
        </w:rPr>
      </w:pPr>
      <w:r w:rsidRPr="006B40E7">
        <w:rPr>
          <w:sz w:val="24"/>
          <w:lang w:val="fi-FI" w:eastAsia="fi-FI"/>
        </w:rPr>
        <w:t>Lähete hyväksytään HOP-sanomalla</w:t>
      </w:r>
      <w:r w:rsidR="00AA7E2C">
        <w:rPr>
          <w:sz w:val="24"/>
          <w:lang w:val="fi-FI" w:eastAsia="fi-FI"/>
        </w:rPr>
        <w:t>, joka on hoitopäätösilmoitus</w:t>
      </w:r>
      <w:r>
        <w:rPr>
          <w:sz w:val="24"/>
          <w:lang w:val="fi-FI" w:eastAsia="fi-FI"/>
        </w:rPr>
        <w:t>.</w:t>
      </w:r>
      <w:r w:rsidRPr="006B40E7">
        <w:rPr>
          <w:sz w:val="24"/>
          <w:lang w:val="fi-FI" w:eastAsia="fi-FI"/>
        </w:rPr>
        <w:t xml:space="preserve"> </w:t>
      </w:r>
      <w:r>
        <w:rPr>
          <w:sz w:val="24"/>
          <w:lang w:val="fi-FI" w:eastAsia="fi-FI"/>
        </w:rPr>
        <w:t>HOP-sanomassa välitetään myös</w:t>
      </w:r>
      <w:r w:rsidRPr="006B40E7">
        <w:rPr>
          <w:sz w:val="24"/>
          <w:lang w:val="fi-FI" w:eastAsia="fi-FI"/>
        </w:rPr>
        <w:t xml:space="preserve"> o</w:t>
      </w:r>
      <w:r>
        <w:rPr>
          <w:sz w:val="24"/>
          <w:lang w:val="fi-FI" w:eastAsia="fi-FI"/>
        </w:rPr>
        <w:t xml:space="preserve">hjeita ennen varsinaisen hoidon </w:t>
      </w:r>
      <w:r w:rsidRPr="006B40E7">
        <w:rPr>
          <w:sz w:val="24"/>
          <w:lang w:val="fi-FI" w:eastAsia="fi-FI"/>
        </w:rPr>
        <w:t>aloittamista</w:t>
      </w:r>
      <w:r>
        <w:rPr>
          <w:sz w:val="24"/>
          <w:lang w:val="fi-FI" w:eastAsia="fi-FI"/>
        </w:rPr>
        <w:t>.</w:t>
      </w:r>
    </w:p>
    <w:p w:rsidR="00F23A7C" w:rsidRDefault="006B40E7" w:rsidP="006B40E7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Osa järjestelmätoimittajista on sitä mieltä, että HOP-sanoma on pelkästään tilasanom</w:t>
      </w:r>
      <w:r w:rsidR="00AA7E2C">
        <w:rPr>
          <w:sz w:val="24"/>
          <w:lang w:val="fi-FI" w:eastAsia="fi-FI"/>
        </w:rPr>
        <w:t>a ja ohjeet pitäisi välittää VHO</w:t>
      </w:r>
      <w:r>
        <w:rPr>
          <w:sz w:val="24"/>
          <w:lang w:val="fi-FI" w:eastAsia="fi-FI"/>
        </w:rPr>
        <w:t>-sanomalla</w:t>
      </w:r>
      <w:r w:rsidR="00AA7E2C">
        <w:rPr>
          <w:sz w:val="24"/>
          <w:lang w:val="fi-FI" w:eastAsia="fi-FI"/>
        </w:rPr>
        <w:t>, joka on välihoitopalaute</w:t>
      </w:r>
      <w:r>
        <w:rPr>
          <w:sz w:val="24"/>
          <w:lang w:val="fi-FI" w:eastAsia="fi-FI"/>
        </w:rPr>
        <w:t xml:space="preserve">. Kaikki </w:t>
      </w:r>
      <w:r w:rsidR="00192A13">
        <w:rPr>
          <w:sz w:val="24"/>
          <w:lang w:val="fi-FI" w:eastAsia="fi-FI"/>
        </w:rPr>
        <w:t xml:space="preserve">lähettäjät ja </w:t>
      </w:r>
      <w:r>
        <w:rPr>
          <w:sz w:val="24"/>
          <w:lang w:val="fi-FI" w:eastAsia="fi-FI"/>
        </w:rPr>
        <w:t xml:space="preserve">vastaanottajat </w:t>
      </w:r>
      <w:r w:rsidRPr="006B40E7">
        <w:rPr>
          <w:sz w:val="24"/>
          <w:lang w:val="fi-FI" w:eastAsia="fi-FI"/>
        </w:rPr>
        <w:t>eivät taa</w:t>
      </w:r>
      <w:r w:rsidR="00AA7E2C">
        <w:rPr>
          <w:sz w:val="24"/>
          <w:lang w:val="fi-FI" w:eastAsia="fi-FI"/>
        </w:rPr>
        <w:t>sen tue VHO</w:t>
      </w:r>
      <w:r w:rsidRPr="006B40E7">
        <w:rPr>
          <w:sz w:val="24"/>
          <w:lang w:val="fi-FI" w:eastAsia="fi-FI"/>
        </w:rPr>
        <w:t>-sanomaa.</w:t>
      </w:r>
    </w:p>
    <w:p w:rsidR="006B40E7" w:rsidRDefault="006B40E7" w:rsidP="006B40E7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HOP-sanomia liikkuu paljon, useimmiten niissä on automaattisesti generoitu vakioteksti.</w:t>
      </w:r>
    </w:p>
    <w:p w:rsidR="001E7E74" w:rsidRDefault="001E7E74" w:rsidP="00CD41C5">
      <w:pPr>
        <w:pStyle w:val="Otsikko1"/>
        <w:rPr>
          <w:lang w:eastAsia="fi-FI"/>
        </w:rPr>
      </w:pPr>
      <w:bookmarkStart w:id="3" w:name="_Toc210730307"/>
      <w:proofErr w:type="spellStart"/>
      <w:r>
        <w:rPr>
          <w:lang w:eastAsia="fi-FI"/>
        </w:rPr>
        <w:t>Muutoksen</w:t>
      </w:r>
      <w:proofErr w:type="spellEnd"/>
      <w:r>
        <w:rPr>
          <w:lang w:eastAsia="fi-FI"/>
        </w:rPr>
        <w:t xml:space="preserve"> </w:t>
      </w:r>
      <w:proofErr w:type="spellStart"/>
      <w:r>
        <w:rPr>
          <w:lang w:eastAsia="fi-FI"/>
        </w:rPr>
        <w:t>tarve</w:t>
      </w:r>
      <w:bookmarkEnd w:id="3"/>
      <w:proofErr w:type="spellEnd"/>
    </w:p>
    <w:p w:rsidR="001E7E74" w:rsidRPr="00CD41C5" w:rsidRDefault="001E7E74">
      <w:pPr>
        <w:pStyle w:val="Leipteksti"/>
        <w:rPr>
          <w:sz w:val="24"/>
          <w:lang w:val="fi-FI" w:eastAsia="fi-FI"/>
        </w:rPr>
      </w:pPr>
      <w:r w:rsidRPr="00CD41C5">
        <w:rPr>
          <w:sz w:val="24"/>
          <w:lang w:val="fi-FI" w:eastAsia="fi-FI"/>
        </w:rPr>
        <w:t>Muutoksella pyritään par</w:t>
      </w:r>
      <w:r w:rsidRPr="001E7E74">
        <w:rPr>
          <w:sz w:val="24"/>
          <w:lang w:val="fi-FI" w:eastAsia="fi-FI"/>
        </w:rPr>
        <w:t>antamaan potilaan hoidon</w:t>
      </w:r>
      <w:r>
        <w:rPr>
          <w:sz w:val="24"/>
          <w:lang w:val="fi-FI" w:eastAsia="fi-FI"/>
        </w:rPr>
        <w:t xml:space="preserve"> </w:t>
      </w:r>
      <w:r w:rsidRPr="001E7E74">
        <w:rPr>
          <w:sz w:val="24"/>
          <w:lang w:val="fi-FI" w:eastAsia="fi-FI"/>
        </w:rPr>
        <w:t>laatua</w:t>
      </w:r>
      <w:r w:rsidRPr="00CD41C5">
        <w:rPr>
          <w:sz w:val="24"/>
          <w:lang w:val="fi-FI" w:eastAsia="fi-FI"/>
        </w:rPr>
        <w:t xml:space="preserve">. </w:t>
      </w:r>
      <w:r>
        <w:rPr>
          <w:sz w:val="24"/>
          <w:lang w:val="fi-FI" w:eastAsia="fi-FI"/>
        </w:rPr>
        <w:t>Hoitopäätösilmoituksen yhteydessä annetut lisätietojen tulisi aiheuttaa heräte lähettävässä järjestelmässä.</w:t>
      </w:r>
    </w:p>
    <w:p w:rsidR="006B40E7" w:rsidRDefault="006B40E7" w:rsidP="005A44D4">
      <w:pPr>
        <w:pStyle w:val="Otsikko1"/>
        <w:rPr>
          <w:lang w:eastAsia="fi-FI"/>
        </w:rPr>
      </w:pPr>
      <w:bookmarkStart w:id="4" w:name="_Toc210730308"/>
      <w:proofErr w:type="spellStart"/>
      <w:r>
        <w:rPr>
          <w:lang w:eastAsia="fi-FI"/>
        </w:rPr>
        <w:t>Ongelman</w:t>
      </w:r>
      <w:proofErr w:type="spellEnd"/>
      <w:r>
        <w:rPr>
          <w:lang w:eastAsia="fi-FI"/>
        </w:rPr>
        <w:t xml:space="preserve"> </w:t>
      </w:r>
      <w:proofErr w:type="spellStart"/>
      <w:r>
        <w:rPr>
          <w:lang w:eastAsia="fi-FI"/>
        </w:rPr>
        <w:t>rajaus</w:t>
      </w:r>
      <w:bookmarkEnd w:id="4"/>
      <w:proofErr w:type="spellEnd"/>
    </w:p>
    <w:p w:rsidR="005A44D4" w:rsidRPr="005A44D4" w:rsidRDefault="005A44D4" w:rsidP="005A44D4">
      <w:pPr>
        <w:pStyle w:val="Leipteksti"/>
        <w:rPr>
          <w:sz w:val="24"/>
          <w:lang w:val="fi-FI" w:eastAsia="fi-FI"/>
        </w:rPr>
      </w:pPr>
      <w:r w:rsidRPr="005A44D4">
        <w:rPr>
          <w:sz w:val="24"/>
          <w:lang w:val="fi-FI" w:eastAsia="fi-FI"/>
        </w:rPr>
        <w:t xml:space="preserve">HL7 Finland ei </w:t>
      </w:r>
      <w:r>
        <w:rPr>
          <w:sz w:val="24"/>
          <w:lang w:val="fi-FI" w:eastAsia="fi-FI"/>
        </w:rPr>
        <w:t xml:space="preserve">voi </w:t>
      </w:r>
      <w:r w:rsidRPr="005A44D4">
        <w:rPr>
          <w:sz w:val="24"/>
          <w:lang w:val="fi-FI" w:eastAsia="fi-FI"/>
        </w:rPr>
        <w:t>käytännös</w:t>
      </w:r>
      <w:r>
        <w:rPr>
          <w:sz w:val="24"/>
          <w:lang w:val="fi-FI" w:eastAsia="fi-FI"/>
        </w:rPr>
        <w:t xml:space="preserve">sä määrätä, voiko ohjeet välittää HOP-sanomassa </w:t>
      </w:r>
      <w:r w:rsidRPr="005A44D4">
        <w:rPr>
          <w:sz w:val="24"/>
          <w:lang w:val="fi-FI" w:eastAsia="fi-FI"/>
        </w:rPr>
        <w:t xml:space="preserve">vai </w:t>
      </w:r>
      <w:r>
        <w:rPr>
          <w:sz w:val="24"/>
          <w:lang w:val="fi-FI" w:eastAsia="fi-FI"/>
        </w:rPr>
        <w:t xml:space="preserve">pitääkö käyttää </w:t>
      </w:r>
      <w:r w:rsidR="00AA7E2C">
        <w:rPr>
          <w:sz w:val="24"/>
          <w:lang w:val="fi-FI" w:eastAsia="fi-FI"/>
        </w:rPr>
        <w:t>VHO</w:t>
      </w:r>
      <w:r w:rsidRPr="005A44D4">
        <w:rPr>
          <w:sz w:val="24"/>
          <w:lang w:val="fi-FI" w:eastAsia="fi-FI"/>
        </w:rPr>
        <w:t>-s</w:t>
      </w:r>
      <w:r>
        <w:rPr>
          <w:sz w:val="24"/>
          <w:lang w:val="fi-FI" w:eastAsia="fi-FI"/>
        </w:rPr>
        <w:t xml:space="preserve">anomaa. Lähetteen lähettäjän ja </w:t>
      </w:r>
      <w:r w:rsidRPr="005A44D4">
        <w:rPr>
          <w:sz w:val="24"/>
          <w:lang w:val="fi-FI" w:eastAsia="fi-FI"/>
        </w:rPr>
        <w:t xml:space="preserve">vastaanottajan pitää sopia keskenään menettelytavasta. </w:t>
      </w:r>
    </w:p>
    <w:p w:rsidR="005A44D4" w:rsidRDefault="005A44D4" w:rsidP="005A44D4">
      <w:pPr>
        <w:pStyle w:val="Leipteksti"/>
        <w:rPr>
          <w:sz w:val="24"/>
          <w:lang w:val="fi-FI" w:eastAsia="fi-FI"/>
        </w:rPr>
      </w:pPr>
      <w:r w:rsidRPr="005A44D4">
        <w:rPr>
          <w:sz w:val="24"/>
          <w:lang w:val="fi-FI" w:eastAsia="fi-FI"/>
        </w:rPr>
        <w:t>Käyte</w:t>
      </w:r>
      <w:r>
        <w:rPr>
          <w:sz w:val="24"/>
          <w:lang w:val="fi-FI" w:eastAsia="fi-FI"/>
        </w:rPr>
        <w:t>ttäessä edellä mainittuja sanomia</w:t>
      </w:r>
      <w:r w:rsidRPr="005A44D4">
        <w:rPr>
          <w:sz w:val="24"/>
          <w:lang w:val="fi-FI" w:eastAsia="fi-FI"/>
        </w:rPr>
        <w:t>, ennen hoidon al</w:t>
      </w:r>
      <w:r>
        <w:rPr>
          <w:sz w:val="24"/>
          <w:lang w:val="fi-FI" w:eastAsia="fi-FI"/>
        </w:rPr>
        <w:t xml:space="preserve">oittamista annettavat ohjeet siirretään seuraavassa </w:t>
      </w:r>
      <w:r w:rsidRPr="005A44D4">
        <w:rPr>
          <w:sz w:val="24"/>
          <w:lang w:val="fi-FI" w:eastAsia="fi-FI"/>
        </w:rPr>
        <w:t>rakenteessa:</w:t>
      </w:r>
    </w:p>
    <w:p w:rsidR="0052247C" w:rsidRPr="0052247C" w:rsidRDefault="0052247C" w:rsidP="00007549">
      <w:pPr>
        <w:pStyle w:val="Leipteksti"/>
        <w:spacing w:before="120" w:line="120" w:lineRule="atLeast"/>
        <w:rPr>
          <w:rFonts w:asciiTheme="minorHAnsi" w:hAnsiTheme="minorHAnsi" w:cstheme="minorHAnsi"/>
          <w:sz w:val="16"/>
          <w:szCs w:val="16"/>
          <w:lang w:eastAsia="fi-FI"/>
        </w:rPr>
      </w:pPr>
      <w:r w:rsidRPr="0052247C">
        <w:rPr>
          <w:rFonts w:asciiTheme="minorHAnsi" w:hAnsiTheme="minorHAnsi" w:cstheme="minorHAnsi"/>
          <w:sz w:val="16"/>
          <w:szCs w:val="16"/>
          <w:lang w:eastAsia="fi-FI"/>
        </w:rPr>
        <w:t>&lt;REF_EPICRISIS_TEXT_ROWS&gt;</w:t>
      </w:r>
    </w:p>
    <w:p w:rsidR="0052247C" w:rsidRPr="0052247C" w:rsidRDefault="0052247C" w:rsidP="00007549">
      <w:pPr>
        <w:pStyle w:val="Leipteksti"/>
        <w:spacing w:before="120" w:line="120" w:lineRule="atLeast"/>
        <w:rPr>
          <w:rFonts w:asciiTheme="minorHAnsi" w:hAnsiTheme="minorHAnsi" w:cstheme="minorHAnsi"/>
          <w:sz w:val="16"/>
          <w:szCs w:val="16"/>
          <w:lang w:eastAsia="fi-FI"/>
        </w:rPr>
      </w:pPr>
      <w:r w:rsidRPr="0052247C">
        <w:rPr>
          <w:rFonts w:asciiTheme="minorHAnsi" w:hAnsiTheme="minorHAnsi" w:cstheme="minorHAnsi"/>
          <w:sz w:val="16"/>
          <w:szCs w:val="16"/>
          <w:lang w:eastAsia="fi-FI"/>
        </w:rPr>
        <w:t>&lt;EPICRISIS_TEXT_ROW&gt;&lt;ROW_NUM&gt;1&lt;/ROW_NUM&gt;&lt;EPICRISIS_TEXT&gt;</w:t>
      </w:r>
      <w:proofErr w:type="spellStart"/>
      <w:r w:rsidRPr="0052247C">
        <w:rPr>
          <w:rFonts w:asciiTheme="minorHAnsi" w:hAnsiTheme="minorHAnsi" w:cstheme="minorHAnsi"/>
          <w:sz w:val="16"/>
          <w:szCs w:val="16"/>
          <w:lang w:eastAsia="fi-FI"/>
        </w:rPr>
        <w:t>ohje</w:t>
      </w:r>
      <w:r>
        <w:rPr>
          <w:rFonts w:asciiTheme="minorHAnsi" w:hAnsiTheme="minorHAnsi" w:cstheme="minorHAnsi"/>
          <w:sz w:val="16"/>
          <w:szCs w:val="16"/>
          <w:lang w:eastAsia="fi-FI"/>
        </w:rPr>
        <w:t>rivi</w:t>
      </w:r>
      <w:proofErr w:type="spellEnd"/>
      <w:r>
        <w:rPr>
          <w:rFonts w:asciiTheme="minorHAnsi" w:hAnsiTheme="minorHAnsi" w:cstheme="minorHAnsi"/>
          <w:sz w:val="16"/>
          <w:szCs w:val="16"/>
          <w:lang w:eastAsia="fi-FI"/>
        </w:rPr>
        <w:t xml:space="preserve"> </w:t>
      </w:r>
      <w:r w:rsidRPr="0052247C">
        <w:rPr>
          <w:rFonts w:asciiTheme="minorHAnsi" w:hAnsiTheme="minorHAnsi" w:cstheme="minorHAnsi"/>
          <w:sz w:val="16"/>
          <w:szCs w:val="16"/>
          <w:lang w:eastAsia="fi-FI"/>
        </w:rPr>
        <w:t>1&lt;/EPICRISIS_TEXT&gt;&lt;/EPICRISIS_TEXT_ROW&gt;</w:t>
      </w:r>
    </w:p>
    <w:p w:rsidR="0052247C" w:rsidRPr="0052247C" w:rsidRDefault="0052247C" w:rsidP="00007549">
      <w:pPr>
        <w:pStyle w:val="Leipteksti"/>
        <w:spacing w:before="120" w:line="120" w:lineRule="atLeast"/>
        <w:rPr>
          <w:rFonts w:asciiTheme="minorHAnsi" w:hAnsiTheme="minorHAnsi" w:cstheme="minorHAnsi"/>
          <w:sz w:val="16"/>
          <w:szCs w:val="16"/>
          <w:lang w:eastAsia="fi-FI"/>
        </w:rPr>
      </w:pPr>
      <w:r w:rsidRPr="0052247C">
        <w:rPr>
          <w:rFonts w:asciiTheme="minorHAnsi" w:hAnsiTheme="minorHAnsi" w:cstheme="minorHAnsi"/>
          <w:sz w:val="16"/>
          <w:szCs w:val="16"/>
          <w:lang w:eastAsia="fi-FI"/>
        </w:rPr>
        <w:t>&lt;EPICRISIS_TEXT_ROW&gt;&lt;ROW_NUM&gt;3&lt;/ROW_NUM&gt;&lt;EPICRISIS_TEXT&gt;</w:t>
      </w:r>
      <w:proofErr w:type="spellStart"/>
      <w:r w:rsidRPr="0052247C">
        <w:rPr>
          <w:rFonts w:asciiTheme="minorHAnsi" w:hAnsiTheme="minorHAnsi" w:cstheme="minorHAnsi"/>
          <w:sz w:val="16"/>
          <w:szCs w:val="16"/>
          <w:lang w:eastAsia="fi-FI"/>
        </w:rPr>
        <w:t>ohje</w:t>
      </w:r>
      <w:r>
        <w:rPr>
          <w:rFonts w:asciiTheme="minorHAnsi" w:hAnsiTheme="minorHAnsi" w:cstheme="minorHAnsi"/>
          <w:sz w:val="16"/>
          <w:szCs w:val="16"/>
          <w:lang w:eastAsia="fi-FI"/>
        </w:rPr>
        <w:t>rivi</w:t>
      </w:r>
      <w:proofErr w:type="spellEnd"/>
      <w:r w:rsidRPr="0052247C">
        <w:rPr>
          <w:rFonts w:asciiTheme="minorHAnsi" w:hAnsiTheme="minorHAnsi" w:cstheme="minorHAnsi"/>
          <w:sz w:val="16"/>
          <w:szCs w:val="16"/>
          <w:lang w:eastAsia="fi-FI"/>
        </w:rPr>
        <w:t xml:space="preserve"> 2&lt;/EPICRISIS_TEXT&gt;&lt;/EPICRISIS_TEXT_ROW&gt;</w:t>
      </w:r>
    </w:p>
    <w:p w:rsidR="0052247C" w:rsidRPr="0052247C" w:rsidRDefault="0052247C" w:rsidP="00007549">
      <w:pPr>
        <w:pStyle w:val="Leipteksti"/>
        <w:spacing w:before="120" w:line="120" w:lineRule="atLeast"/>
        <w:rPr>
          <w:rFonts w:asciiTheme="minorHAnsi" w:hAnsiTheme="minorHAnsi" w:cstheme="minorHAnsi"/>
          <w:sz w:val="16"/>
          <w:szCs w:val="16"/>
          <w:lang w:eastAsia="fi-FI"/>
        </w:rPr>
      </w:pPr>
      <w:r w:rsidRPr="0052247C">
        <w:rPr>
          <w:rFonts w:asciiTheme="minorHAnsi" w:hAnsiTheme="minorHAnsi" w:cstheme="minorHAnsi"/>
          <w:sz w:val="16"/>
          <w:szCs w:val="16"/>
          <w:lang w:eastAsia="fi-FI"/>
        </w:rPr>
        <w:t>&lt;EPICRISIS_TEXT_ROW&gt;&lt;ROW_NUM&gt;3&lt;/ROW_NUM&gt;&lt;EPICRISIS_TEXT&gt;</w:t>
      </w:r>
      <w:proofErr w:type="spellStart"/>
      <w:r w:rsidRPr="0052247C">
        <w:rPr>
          <w:rFonts w:asciiTheme="minorHAnsi" w:hAnsiTheme="minorHAnsi" w:cstheme="minorHAnsi"/>
          <w:sz w:val="16"/>
          <w:szCs w:val="16"/>
          <w:lang w:eastAsia="fi-FI"/>
        </w:rPr>
        <w:t>ohje</w:t>
      </w:r>
      <w:r>
        <w:rPr>
          <w:rFonts w:asciiTheme="minorHAnsi" w:hAnsiTheme="minorHAnsi" w:cstheme="minorHAnsi"/>
          <w:sz w:val="16"/>
          <w:szCs w:val="16"/>
          <w:lang w:eastAsia="fi-FI"/>
        </w:rPr>
        <w:t>rivi</w:t>
      </w:r>
      <w:proofErr w:type="spellEnd"/>
      <w:r w:rsidRPr="0052247C">
        <w:rPr>
          <w:rFonts w:asciiTheme="minorHAnsi" w:hAnsiTheme="minorHAnsi" w:cstheme="minorHAnsi"/>
          <w:sz w:val="16"/>
          <w:szCs w:val="16"/>
          <w:lang w:eastAsia="fi-FI"/>
        </w:rPr>
        <w:t xml:space="preserve"> 3&lt;/EPICRISIS_TEXT&gt;&lt;/EPICRISIS_TEXT_ROW&gt;</w:t>
      </w:r>
    </w:p>
    <w:p w:rsidR="0052247C" w:rsidRDefault="0052247C" w:rsidP="00007549">
      <w:pPr>
        <w:pStyle w:val="Leipteksti"/>
        <w:spacing w:before="120" w:line="120" w:lineRule="atLeast"/>
        <w:rPr>
          <w:rFonts w:asciiTheme="minorHAnsi" w:hAnsiTheme="minorHAnsi" w:cstheme="minorHAnsi"/>
          <w:sz w:val="16"/>
          <w:szCs w:val="16"/>
          <w:lang w:val="fi-FI" w:eastAsia="fi-FI"/>
        </w:rPr>
      </w:pPr>
      <w:r w:rsidRPr="0052247C">
        <w:rPr>
          <w:rFonts w:asciiTheme="minorHAnsi" w:hAnsiTheme="minorHAnsi" w:cstheme="minorHAnsi"/>
          <w:sz w:val="16"/>
          <w:szCs w:val="16"/>
          <w:lang w:val="fi-FI" w:eastAsia="fi-FI"/>
        </w:rPr>
        <w:t>&lt;/REF_EPICRISIS_TEXT_ROWS</w:t>
      </w:r>
      <w:r>
        <w:rPr>
          <w:rFonts w:asciiTheme="minorHAnsi" w:hAnsiTheme="minorHAnsi" w:cstheme="minorHAnsi"/>
          <w:sz w:val="16"/>
          <w:szCs w:val="16"/>
          <w:lang w:val="fi-FI" w:eastAsia="fi-FI"/>
        </w:rPr>
        <w:t>&gt;</w:t>
      </w:r>
    </w:p>
    <w:p w:rsidR="0052247C" w:rsidRDefault="0052247C" w:rsidP="0052247C">
      <w:pPr>
        <w:pStyle w:val="Leipteksti"/>
        <w:rPr>
          <w:rFonts w:asciiTheme="minorHAnsi" w:hAnsiTheme="minorHAnsi" w:cstheme="minorHAnsi"/>
          <w:sz w:val="16"/>
          <w:szCs w:val="16"/>
          <w:lang w:val="fi-FI" w:eastAsia="fi-FI"/>
        </w:rPr>
      </w:pPr>
    </w:p>
    <w:p w:rsidR="0052247C" w:rsidRPr="0052247C" w:rsidRDefault="0052247C" w:rsidP="0052247C">
      <w:pPr>
        <w:pStyle w:val="Otsikko1"/>
        <w:rPr>
          <w:szCs w:val="24"/>
          <w:lang w:eastAsia="fi-FI"/>
        </w:rPr>
      </w:pPr>
      <w:bookmarkStart w:id="5" w:name="_Toc210730309"/>
      <w:r>
        <w:rPr>
          <w:lang w:eastAsia="fi-FI"/>
        </w:rPr>
        <w:lastRenderedPageBreak/>
        <w:t>HOP-</w:t>
      </w:r>
      <w:proofErr w:type="spellStart"/>
      <w:r>
        <w:rPr>
          <w:lang w:eastAsia="fi-FI"/>
        </w:rPr>
        <w:t>sanoman</w:t>
      </w:r>
      <w:proofErr w:type="spellEnd"/>
      <w:r>
        <w:rPr>
          <w:lang w:eastAsia="fi-FI"/>
        </w:rPr>
        <w:t xml:space="preserve"> </w:t>
      </w:r>
      <w:proofErr w:type="spellStart"/>
      <w:r>
        <w:rPr>
          <w:lang w:eastAsia="fi-FI"/>
        </w:rPr>
        <w:t>käyttö</w:t>
      </w:r>
      <w:bookmarkEnd w:id="5"/>
      <w:proofErr w:type="spellEnd"/>
    </w:p>
    <w:p w:rsidR="0052247C" w:rsidRPr="0052247C" w:rsidRDefault="0052247C" w:rsidP="0052247C">
      <w:pPr>
        <w:pStyle w:val="Leipteksti"/>
        <w:rPr>
          <w:rFonts w:cs="Arial"/>
          <w:sz w:val="24"/>
          <w:lang w:val="fi-FI" w:eastAsia="fi-FI"/>
        </w:rPr>
      </w:pPr>
      <w:r w:rsidRPr="0052247C">
        <w:rPr>
          <w:rFonts w:cs="Arial"/>
          <w:sz w:val="24"/>
          <w:lang w:val="fi-FI" w:eastAsia="fi-FI"/>
        </w:rPr>
        <w:t>HOP-sanoma on aina tilasanoma, lähete on hyväksytty. Useimmiten HOP-san</w:t>
      </w:r>
      <w:r>
        <w:rPr>
          <w:rFonts w:cs="Arial"/>
          <w:sz w:val="24"/>
          <w:lang w:val="fi-FI" w:eastAsia="fi-FI"/>
        </w:rPr>
        <w:t xml:space="preserve">omassa on vakioteksti ja ei ole </w:t>
      </w:r>
      <w:r w:rsidRPr="0052247C">
        <w:rPr>
          <w:rFonts w:cs="Arial"/>
          <w:sz w:val="24"/>
          <w:lang w:val="fi-FI" w:eastAsia="fi-FI"/>
        </w:rPr>
        <w:t>tarp</w:t>
      </w:r>
      <w:r>
        <w:rPr>
          <w:rFonts w:cs="Arial"/>
          <w:sz w:val="24"/>
          <w:lang w:val="fi-FI" w:eastAsia="fi-FI"/>
        </w:rPr>
        <w:t>een tehdä herätettä lähetteen lähettäneessä</w:t>
      </w:r>
      <w:r w:rsidRPr="0052247C">
        <w:rPr>
          <w:rFonts w:cs="Arial"/>
          <w:sz w:val="24"/>
          <w:lang w:val="fi-FI" w:eastAsia="fi-FI"/>
        </w:rPr>
        <w:t xml:space="preserve"> järjestelmässä. Joskus sanomassa on </w:t>
      </w:r>
      <w:r>
        <w:rPr>
          <w:rFonts w:cs="Arial"/>
          <w:sz w:val="24"/>
          <w:lang w:val="fi-FI" w:eastAsia="fi-FI"/>
        </w:rPr>
        <w:t xml:space="preserve">lähetteen vastaanottajan kirjaamia </w:t>
      </w:r>
      <w:r w:rsidRPr="0052247C">
        <w:rPr>
          <w:rFonts w:cs="Arial"/>
          <w:sz w:val="24"/>
          <w:lang w:val="fi-FI" w:eastAsia="fi-FI"/>
        </w:rPr>
        <w:t>ohjeita lähettäjälle ja näissä tapauksessa lähettävässä järjestelmäs</w:t>
      </w:r>
      <w:r>
        <w:rPr>
          <w:rFonts w:cs="Arial"/>
          <w:sz w:val="24"/>
          <w:lang w:val="fi-FI" w:eastAsia="fi-FI"/>
        </w:rPr>
        <w:t xml:space="preserve">sä pitäisi syntyä heräte, joka </w:t>
      </w:r>
      <w:r w:rsidRPr="0052247C">
        <w:rPr>
          <w:rFonts w:cs="Arial"/>
          <w:sz w:val="24"/>
          <w:lang w:val="fi-FI" w:eastAsia="fi-FI"/>
        </w:rPr>
        <w:t>ohjaa näiden ohjeiden tarkistamiseen.</w:t>
      </w:r>
    </w:p>
    <w:p w:rsidR="0052247C" w:rsidRDefault="0052247C" w:rsidP="0052247C">
      <w:pPr>
        <w:pStyle w:val="Leipteksti"/>
        <w:rPr>
          <w:rFonts w:cs="Arial"/>
          <w:sz w:val="24"/>
          <w:lang w:val="fi-FI" w:eastAsia="fi-FI"/>
        </w:rPr>
      </w:pPr>
      <w:r w:rsidRPr="0052247C">
        <w:rPr>
          <w:rFonts w:cs="Arial"/>
          <w:sz w:val="24"/>
          <w:lang w:val="fi-FI" w:eastAsia="fi-FI"/>
        </w:rPr>
        <w:t xml:space="preserve">Maaliskuussa 2025 työryhmä (HUS, Apotti, </w:t>
      </w:r>
      <w:proofErr w:type="spellStart"/>
      <w:r w:rsidRPr="0052247C">
        <w:rPr>
          <w:rFonts w:cs="Arial"/>
          <w:sz w:val="24"/>
          <w:lang w:val="fi-FI" w:eastAsia="fi-FI"/>
        </w:rPr>
        <w:t>Tietoevry</w:t>
      </w:r>
      <w:proofErr w:type="spellEnd"/>
      <w:r w:rsidRPr="0052247C">
        <w:rPr>
          <w:rFonts w:cs="Arial"/>
          <w:sz w:val="24"/>
          <w:lang w:val="fi-FI" w:eastAsia="fi-FI"/>
        </w:rPr>
        <w:t xml:space="preserve">, NHG, </w:t>
      </w:r>
      <w:r w:rsidR="00AF68EF">
        <w:rPr>
          <w:rFonts w:cs="Arial"/>
          <w:sz w:val="24"/>
          <w:lang w:val="fi-FI" w:eastAsia="fi-FI"/>
        </w:rPr>
        <w:t xml:space="preserve">CGI, </w:t>
      </w:r>
      <w:r w:rsidRPr="0052247C">
        <w:rPr>
          <w:rFonts w:cs="Arial"/>
          <w:sz w:val="24"/>
          <w:lang w:val="fi-FI" w:eastAsia="fi-FI"/>
        </w:rPr>
        <w:t>Tietotarha) päätyi si</w:t>
      </w:r>
      <w:r>
        <w:rPr>
          <w:rFonts w:cs="Arial"/>
          <w:sz w:val="24"/>
          <w:lang w:val="fi-FI" w:eastAsia="fi-FI"/>
        </w:rPr>
        <w:t>ihen, että jos HOP-sanomassa on lähetteen hyväksyjän</w:t>
      </w:r>
      <w:r w:rsidRPr="0052247C">
        <w:rPr>
          <w:rFonts w:cs="Arial"/>
          <w:sz w:val="24"/>
          <w:lang w:val="fi-FI" w:eastAsia="fi-FI"/>
        </w:rPr>
        <w:t xml:space="preserve"> kirjaamia ohjeita, niin käytetään HOP-sanomassa alityyppiä HOI. Täm</w:t>
      </w:r>
      <w:r w:rsidR="0084449F">
        <w:rPr>
          <w:rFonts w:cs="Arial"/>
          <w:sz w:val="24"/>
          <w:lang w:val="fi-FI" w:eastAsia="fi-FI"/>
        </w:rPr>
        <w:t xml:space="preserve">ä vaatii muutoksen lähettävään </w:t>
      </w:r>
      <w:r w:rsidRPr="0052247C">
        <w:rPr>
          <w:rFonts w:cs="Arial"/>
          <w:sz w:val="24"/>
          <w:lang w:val="fi-FI" w:eastAsia="fi-FI"/>
        </w:rPr>
        <w:t>järjestelmään. Etuna on se, että alkuperäisen lähettäjän järj</w:t>
      </w:r>
      <w:r w:rsidR="0084449F">
        <w:rPr>
          <w:rFonts w:cs="Arial"/>
          <w:sz w:val="24"/>
          <w:lang w:val="fi-FI" w:eastAsia="fi-FI"/>
        </w:rPr>
        <w:t>estelmä voi generoida herätteen tarvittavissa tapauksissa.</w:t>
      </w:r>
      <w:r w:rsidR="00192A13">
        <w:rPr>
          <w:rFonts w:cs="Arial"/>
          <w:sz w:val="24"/>
          <w:lang w:val="fi-FI" w:eastAsia="fi-FI"/>
        </w:rPr>
        <w:t xml:space="preserve"> HL7-kommenttikierroksen jälkeen työryhmäkokous 15.9 päätti, että uutta alityyppiä ei oteta käyttöön, koska se voi aiheuttaa teknisiä ongelmia.</w:t>
      </w:r>
    </w:p>
    <w:p w:rsidR="00192A13" w:rsidRDefault="00192A13" w:rsidP="0052247C">
      <w:pPr>
        <w:pStyle w:val="Leipteksti"/>
        <w:rPr>
          <w:rFonts w:cs="Arial"/>
          <w:sz w:val="24"/>
          <w:lang w:val="fi-FI" w:eastAsia="fi-FI"/>
        </w:rPr>
      </w:pPr>
      <w:r>
        <w:rPr>
          <w:rFonts w:cs="Arial"/>
          <w:sz w:val="24"/>
          <w:lang w:val="fi-FI" w:eastAsia="fi-FI"/>
        </w:rPr>
        <w:t xml:space="preserve">Uusi ratkaisu on se, että sanomamääritykseen lisätään uusi vapaaehtoinen elementti HOP_ACTIONS_NEEDED, arvot Y tai N. Jos arvo on Y, niin hoitopäätössanomassa on lisätietoa, jonka tulisi aiheuttaa heräte lähetteen lähettäneessä järjestelmässä. Elementti sijoitetaan elementin </w:t>
      </w:r>
      <w:r w:rsidRPr="00192A13">
        <w:rPr>
          <w:rFonts w:cs="Arial"/>
          <w:sz w:val="24"/>
          <w:lang w:val="fi-FI" w:eastAsia="fi-FI"/>
        </w:rPr>
        <w:t>&lt;REF_EPICRISIS_TEXT_ROWS&gt;</w:t>
      </w:r>
      <w:r>
        <w:rPr>
          <w:rFonts w:cs="Arial"/>
          <w:sz w:val="24"/>
          <w:lang w:val="fi-FI" w:eastAsia="fi-FI"/>
        </w:rPr>
        <w:t xml:space="preserve"> jälkeen eli käytännössä sanoman loppuun.</w:t>
      </w:r>
    </w:p>
    <w:p w:rsidR="00192A13" w:rsidRDefault="00192A13" w:rsidP="0052247C">
      <w:pPr>
        <w:pStyle w:val="Leipteksti"/>
        <w:rPr>
          <w:rFonts w:cs="Arial"/>
          <w:sz w:val="24"/>
          <w:lang w:eastAsia="fi-FI"/>
        </w:rPr>
      </w:pPr>
      <w:proofErr w:type="spellStart"/>
      <w:r w:rsidRPr="00012691">
        <w:rPr>
          <w:rFonts w:cs="Arial"/>
          <w:sz w:val="24"/>
          <w:lang w:eastAsia="fi-FI"/>
        </w:rPr>
        <w:t>Esimerkki</w:t>
      </w:r>
      <w:proofErr w:type="spellEnd"/>
      <w:r w:rsidRPr="00012691">
        <w:rPr>
          <w:rFonts w:cs="Arial"/>
          <w:sz w:val="24"/>
          <w:lang w:eastAsia="fi-FI"/>
        </w:rPr>
        <w:t>:</w:t>
      </w:r>
    </w:p>
    <w:p w:rsidR="00007549" w:rsidRPr="00012691" w:rsidRDefault="00007549" w:rsidP="0052247C">
      <w:pPr>
        <w:pStyle w:val="Leipteksti"/>
        <w:rPr>
          <w:rFonts w:cs="Arial"/>
          <w:sz w:val="24"/>
          <w:lang w:eastAsia="fi-FI"/>
        </w:rPr>
      </w:pPr>
    </w:p>
    <w:p w:rsidR="00767F58" w:rsidRPr="00767F58" w:rsidRDefault="00192A13" w:rsidP="00007549">
      <w:pPr>
        <w:pStyle w:val="Leipteksti"/>
        <w:spacing w:before="0" w:line="60" w:lineRule="atLeast"/>
        <w:rPr>
          <w:rFonts w:asciiTheme="minorHAnsi" w:hAnsiTheme="minorHAnsi" w:cstheme="minorHAnsi"/>
          <w:sz w:val="16"/>
          <w:szCs w:val="16"/>
          <w:lang w:eastAsia="fi-FI"/>
        </w:rPr>
      </w:pPr>
      <w:r w:rsidRPr="00767F58">
        <w:rPr>
          <w:rFonts w:asciiTheme="minorHAnsi" w:hAnsiTheme="minorHAnsi" w:cstheme="minorHAnsi"/>
          <w:sz w:val="16"/>
          <w:szCs w:val="16"/>
          <w:lang w:eastAsia="fi-FI"/>
        </w:rPr>
        <w:t>&lt;HOP_ACTIONS_NEEDED&gt;</w:t>
      </w:r>
    </w:p>
    <w:p w:rsidR="00767F58" w:rsidRPr="00767F58" w:rsidRDefault="00192A13" w:rsidP="00007549">
      <w:pPr>
        <w:pStyle w:val="Leipteksti"/>
        <w:spacing w:before="0" w:line="60" w:lineRule="atLeast"/>
        <w:ind w:firstLine="1304"/>
        <w:rPr>
          <w:rFonts w:asciiTheme="minorHAnsi" w:hAnsiTheme="minorHAnsi" w:cstheme="minorHAnsi"/>
          <w:sz w:val="16"/>
          <w:szCs w:val="16"/>
          <w:lang w:eastAsia="fi-FI"/>
        </w:rPr>
      </w:pPr>
      <w:r w:rsidRPr="00767F58">
        <w:rPr>
          <w:rFonts w:asciiTheme="minorHAnsi" w:hAnsiTheme="minorHAnsi" w:cstheme="minorHAnsi"/>
          <w:sz w:val="16"/>
          <w:szCs w:val="16"/>
          <w:lang w:eastAsia="fi-FI"/>
        </w:rPr>
        <w:t>&lt;CODESET_ID&gt;FT000136&lt;/CODESET_ID&gt;</w:t>
      </w:r>
    </w:p>
    <w:p w:rsidR="00767F58" w:rsidRPr="00767F58" w:rsidRDefault="00192A13" w:rsidP="00007549">
      <w:pPr>
        <w:pStyle w:val="Leipteksti"/>
        <w:spacing w:before="0" w:line="60" w:lineRule="atLeast"/>
        <w:ind w:firstLine="1304"/>
        <w:rPr>
          <w:rFonts w:asciiTheme="minorHAnsi" w:hAnsiTheme="minorHAnsi" w:cstheme="minorHAnsi"/>
          <w:sz w:val="16"/>
          <w:szCs w:val="16"/>
          <w:lang w:eastAsia="fi-FI"/>
        </w:rPr>
      </w:pPr>
      <w:r w:rsidRPr="00767F58">
        <w:rPr>
          <w:rFonts w:asciiTheme="minorHAnsi" w:hAnsiTheme="minorHAnsi" w:cstheme="minorHAnsi"/>
          <w:sz w:val="16"/>
          <w:szCs w:val="16"/>
          <w:lang w:eastAsia="fi-FI"/>
        </w:rPr>
        <w:t>&lt;CODE_VALUE&gt;Y&lt;/CODE_VALUE&gt;</w:t>
      </w:r>
    </w:p>
    <w:p w:rsidR="00012691" w:rsidRPr="00007549" w:rsidRDefault="00192A13" w:rsidP="00007549">
      <w:pPr>
        <w:pStyle w:val="Leipteksti"/>
        <w:spacing w:before="0" w:line="60" w:lineRule="atLeast"/>
        <w:rPr>
          <w:rFonts w:asciiTheme="minorHAnsi" w:hAnsiTheme="minorHAnsi" w:cstheme="minorHAnsi"/>
          <w:sz w:val="16"/>
          <w:szCs w:val="16"/>
          <w:lang w:val="fi-FI" w:eastAsia="fi-FI"/>
        </w:rPr>
      </w:pPr>
      <w:r w:rsidRPr="00012691">
        <w:rPr>
          <w:rFonts w:asciiTheme="minorHAnsi" w:hAnsiTheme="minorHAnsi" w:cstheme="minorHAnsi"/>
          <w:sz w:val="16"/>
          <w:szCs w:val="16"/>
          <w:lang w:val="fi-FI" w:eastAsia="fi-FI"/>
        </w:rPr>
        <w:t>&lt;/HOP_ACTIONS_NEEDED&gt;</w:t>
      </w:r>
    </w:p>
    <w:p w:rsidR="00192A13" w:rsidRDefault="00767F58" w:rsidP="0052247C">
      <w:pPr>
        <w:pStyle w:val="Leipteksti"/>
        <w:rPr>
          <w:rFonts w:cs="Arial"/>
          <w:sz w:val="24"/>
          <w:lang w:val="fi-FI" w:eastAsia="fi-FI"/>
        </w:rPr>
      </w:pPr>
      <w:r w:rsidRPr="00767F58">
        <w:rPr>
          <w:rFonts w:cs="Arial"/>
          <w:sz w:val="24"/>
          <w:lang w:val="fi-FI" w:eastAsia="fi-FI"/>
        </w:rPr>
        <w:t>Elementin mä</w:t>
      </w:r>
      <w:r w:rsidR="00366CBE">
        <w:rPr>
          <w:rFonts w:cs="Arial"/>
          <w:sz w:val="24"/>
          <w:lang w:val="fi-FI" w:eastAsia="fi-FI"/>
        </w:rPr>
        <w:t xml:space="preserve">äritys lisätään </w:t>
      </w:r>
      <w:proofErr w:type="spellStart"/>
      <w:r w:rsidR="00366CBE">
        <w:rPr>
          <w:rFonts w:cs="Arial"/>
          <w:sz w:val="24"/>
          <w:lang w:val="fi-FI" w:eastAsia="fi-FI"/>
        </w:rPr>
        <w:t>pikaxml</w:t>
      </w:r>
      <w:proofErr w:type="spellEnd"/>
      <w:r w:rsidR="00366CBE">
        <w:rPr>
          <w:rFonts w:cs="Arial"/>
          <w:sz w:val="24"/>
          <w:lang w:val="fi-FI" w:eastAsia="fi-FI"/>
        </w:rPr>
        <w:t>-skeemaan</w:t>
      </w:r>
      <w:r w:rsidRPr="00767F58">
        <w:rPr>
          <w:rFonts w:cs="Arial"/>
          <w:sz w:val="24"/>
          <w:lang w:val="fi-FI" w:eastAsia="fi-FI"/>
        </w:rPr>
        <w:t>.</w:t>
      </w:r>
    </w:p>
    <w:p w:rsidR="00007549" w:rsidRPr="00767F58" w:rsidRDefault="00007549" w:rsidP="0052247C">
      <w:pPr>
        <w:pStyle w:val="Leipteksti"/>
        <w:rPr>
          <w:rFonts w:cs="Arial"/>
          <w:sz w:val="24"/>
          <w:lang w:val="fi-FI" w:eastAsia="fi-FI"/>
        </w:rPr>
      </w:pPr>
    </w:p>
    <w:p w:rsidR="0084449F" w:rsidRDefault="0084449F" w:rsidP="0052247C">
      <w:pPr>
        <w:pStyle w:val="Leipteksti"/>
        <w:rPr>
          <w:rFonts w:cs="Arial"/>
          <w:sz w:val="24"/>
          <w:lang w:val="fi-FI" w:eastAsia="fi-FI"/>
        </w:rPr>
      </w:pPr>
      <w:r>
        <w:rPr>
          <w:rFonts w:cs="Arial"/>
          <w:sz w:val="24"/>
          <w:lang w:val="fi-FI" w:eastAsia="fi-FI"/>
        </w:rPr>
        <w:t>Seuraavassa taulukossa</w:t>
      </w:r>
      <w:r w:rsidR="00EE6891">
        <w:rPr>
          <w:rFonts w:cs="Arial"/>
          <w:sz w:val="24"/>
          <w:lang w:val="fi-FI" w:eastAsia="fi-FI"/>
        </w:rPr>
        <w:t>:</w:t>
      </w:r>
    </w:p>
    <w:p w:rsidR="0084449F" w:rsidRDefault="0084449F" w:rsidP="0052247C">
      <w:pPr>
        <w:pStyle w:val="Leipteksti"/>
        <w:rPr>
          <w:rFonts w:cs="Arial"/>
          <w:sz w:val="24"/>
          <w:lang w:val="fi-FI" w:eastAsia="fi-FI"/>
        </w:rPr>
      </w:pPr>
      <w:proofErr w:type="spellStart"/>
      <w:r>
        <w:rPr>
          <w:rFonts w:cs="Arial"/>
          <w:sz w:val="24"/>
          <w:lang w:val="fi-FI" w:eastAsia="fi-FI"/>
        </w:rPr>
        <w:t>pth</w:t>
      </w:r>
      <w:proofErr w:type="spellEnd"/>
      <w:r>
        <w:rPr>
          <w:rFonts w:cs="Arial"/>
          <w:sz w:val="24"/>
          <w:lang w:val="fi-FI" w:eastAsia="fi-FI"/>
        </w:rPr>
        <w:t xml:space="preserve"> = lähetteen lähettäjä</w:t>
      </w:r>
    </w:p>
    <w:p w:rsidR="0084449F" w:rsidRDefault="0084449F" w:rsidP="0052247C">
      <w:pPr>
        <w:pStyle w:val="Leipteksti"/>
        <w:rPr>
          <w:rFonts w:cs="Arial"/>
          <w:sz w:val="24"/>
          <w:lang w:val="fi-FI" w:eastAsia="fi-FI"/>
        </w:rPr>
      </w:pPr>
      <w:proofErr w:type="spellStart"/>
      <w:r>
        <w:rPr>
          <w:rFonts w:cs="Arial"/>
          <w:sz w:val="24"/>
          <w:lang w:val="fi-FI" w:eastAsia="fi-FI"/>
        </w:rPr>
        <w:t>esh</w:t>
      </w:r>
      <w:proofErr w:type="spellEnd"/>
      <w:r>
        <w:rPr>
          <w:rFonts w:cs="Arial"/>
          <w:sz w:val="24"/>
          <w:lang w:val="fi-FI" w:eastAsia="fi-FI"/>
        </w:rPr>
        <w:t xml:space="preserve"> = lähetteen vastaanottaja</w:t>
      </w:r>
    </w:p>
    <w:p w:rsidR="0084449F" w:rsidRDefault="0084449F" w:rsidP="0052247C">
      <w:pPr>
        <w:pStyle w:val="Leipteksti"/>
        <w:rPr>
          <w:rFonts w:cs="Arial"/>
          <w:sz w:val="24"/>
          <w:lang w:val="fi-FI" w:eastAsia="fi-FI"/>
        </w:rPr>
      </w:pPr>
      <w:r>
        <w:rPr>
          <w:rFonts w:cs="Arial"/>
          <w:sz w:val="24"/>
          <w:lang w:val="fi-FI" w:eastAsia="fi-FI"/>
        </w:rPr>
        <w:t>MT = sanomatyyppi</w:t>
      </w:r>
    </w:p>
    <w:p w:rsidR="0084449F" w:rsidRDefault="0084449F" w:rsidP="0052247C">
      <w:pPr>
        <w:pStyle w:val="Leipteksti"/>
        <w:rPr>
          <w:rFonts w:cs="Arial"/>
          <w:sz w:val="24"/>
          <w:lang w:val="fi-FI" w:eastAsia="fi-FI"/>
        </w:rPr>
      </w:pPr>
      <w:r>
        <w:rPr>
          <w:rFonts w:cs="Arial"/>
          <w:sz w:val="24"/>
          <w:lang w:val="fi-FI" w:eastAsia="fi-FI"/>
        </w:rPr>
        <w:t>MST = sanoman alityyppi</w:t>
      </w:r>
    </w:p>
    <w:p w:rsidR="0084449F" w:rsidRDefault="0084449F" w:rsidP="0052247C">
      <w:pPr>
        <w:pStyle w:val="Leipteksti"/>
        <w:rPr>
          <w:rFonts w:cs="Arial"/>
          <w:sz w:val="24"/>
          <w:lang w:val="fi-FI" w:eastAsia="fi-FI"/>
        </w:rPr>
      </w:pPr>
    </w:p>
    <w:tbl>
      <w:tblPr>
        <w:tblStyle w:val="TaulukkoRuudukko2"/>
        <w:tblW w:w="9498" w:type="dxa"/>
        <w:tblInd w:w="108" w:type="dxa"/>
        <w:tblLook w:val="04A0" w:firstRow="1" w:lastRow="0" w:firstColumn="1" w:lastColumn="0" w:noHBand="0" w:noVBand="1"/>
      </w:tblPr>
      <w:tblGrid>
        <w:gridCol w:w="426"/>
        <w:gridCol w:w="2835"/>
        <w:gridCol w:w="1056"/>
        <w:gridCol w:w="2346"/>
        <w:gridCol w:w="2835"/>
      </w:tblGrid>
      <w:tr w:rsidR="0084449F" w:rsidRPr="005B1F2F" w:rsidTr="00FF134E">
        <w:trPr>
          <w:trHeight w:val="444"/>
        </w:trPr>
        <w:tc>
          <w:tcPr>
            <w:tcW w:w="426" w:type="dxa"/>
            <w:shd w:val="clear" w:color="auto" w:fill="EEECE1"/>
          </w:tcPr>
          <w:p w:rsidR="0084449F" w:rsidRPr="005B1F2F" w:rsidRDefault="0084449F" w:rsidP="00FF134E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EEECE1"/>
          </w:tcPr>
          <w:p w:rsidR="0084449F" w:rsidRPr="005B1F2F" w:rsidRDefault="0084449F" w:rsidP="00FF134E">
            <w:pPr>
              <w:rPr>
                <w:b/>
              </w:rPr>
            </w:pPr>
            <w:r w:rsidRPr="005B1F2F">
              <w:rPr>
                <w:b/>
              </w:rPr>
              <w:t>Sanoma</w:t>
            </w:r>
          </w:p>
        </w:tc>
        <w:tc>
          <w:tcPr>
            <w:tcW w:w="1056" w:type="dxa"/>
            <w:shd w:val="clear" w:color="auto" w:fill="EEECE1"/>
          </w:tcPr>
          <w:p w:rsidR="0084449F" w:rsidRPr="005B1F2F" w:rsidRDefault="0084449F" w:rsidP="00FF134E">
            <w:pPr>
              <w:rPr>
                <w:b/>
              </w:rPr>
            </w:pPr>
            <w:r w:rsidRPr="005B1F2F">
              <w:rPr>
                <w:b/>
              </w:rPr>
              <w:t>Suunta</w:t>
            </w:r>
          </w:p>
        </w:tc>
        <w:tc>
          <w:tcPr>
            <w:tcW w:w="2346" w:type="dxa"/>
            <w:shd w:val="clear" w:color="auto" w:fill="EEECE1"/>
          </w:tcPr>
          <w:p w:rsidR="0084449F" w:rsidRDefault="00EE6891" w:rsidP="00FF134E">
            <w:pPr>
              <w:rPr>
                <w:b/>
              </w:rPr>
            </w:pPr>
            <w:r>
              <w:rPr>
                <w:b/>
              </w:rPr>
              <w:t>Skeema, s</w:t>
            </w:r>
            <w:r w:rsidR="0084449F" w:rsidRPr="005B1F2F">
              <w:rPr>
                <w:b/>
              </w:rPr>
              <w:t>anomatyyppi</w:t>
            </w:r>
            <w:r>
              <w:rPr>
                <w:b/>
              </w:rPr>
              <w:t>,</w:t>
            </w:r>
          </w:p>
          <w:p w:rsidR="00EE6891" w:rsidRPr="005B1F2F" w:rsidRDefault="00EE6891" w:rsidP="00FF134E">
            <w:pPr>
              <w:rPr>
                <w:b/>
              </w:rPr>
            </w:pPr>
            <w:r>
              <w:rPr>
                <w:b/>
              </w:rPr>
              <w:t>sanoman alityyppi</w:t>
            </w:r>
          </w:p>
        </w:tc>
        <w:tc>
          <w:tcPr>
            <w:tcW w:w="2835" w:type="dxa"/>
            <w:shd w:val="clear" w:color="auto" w:fill="EEECE1"/>
          </w:tcPr>
          <w:p w:rsidR="0084449F" w:rsidRPr="005B1F2F" w:rsidRDefault="0084449F" w:rsidP="00FF134E">
            <w:pPr>
              <w:rPr>
                <w:b/>
              </w:rPr>
            </w:pPr>
            <w:r w:rsidRPr="005B1F2F">
              <w:rPr>
                <w:b/>
              </w:rPr>
              <w:t>Huomio</w:t>
            </w:r>
          </w:p>
        </w:tc>
      </w:tr>
      <w:tr w:rsidR="0084449F" w:rsidRPr="009C130A" w:rsidTr="00FF134E">
        <w:tc>
          <w:tcPr>
            <w:tcW w:w="426" w:type="dxa"/>
          </w:tcPr>
          <w:p w:rsidR="0084449F" w:rsidRPr="005B1F2F" w:rsidRDefault="0084449F" w:rsidP="00FF134E">
            <w:r w:rsidRPr="005B1F2F">
              <w:t>1</w:t>
            </w:r>
          </w:p>
        </w:tc>
        <w:tc>
          <w:tcPr>
            <w:tcW w:w="2835" w:type="dxa"/>
          </w:tcPr>
          <w:p w:rsidR="0084449F" w:rsidRPr="005B1F2F" w:rsidRDefault="0084449F" w:rsidP="00FF134E">
            <w:r w:rsidRPr="005B1F2F">
              <w:t>lähete</w:t>
            </w:r>
          </w:p>
        </w:tc>
        <w:tc>
          <w:tcPr>
            <w:tcW w:w="1056" w:type="dxa"/>
          </w:tcPr>
          <w:p w:rsidR="0084449F" w:rsidRPr="005B1F2F" w:rsidRDefault="0084449F" w:rsidP="00FF134E">
            <w:proofErr w:type="spellStart"/>
            <w:r w:rsidRPr="005B1F2F">
              <w:t>pth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esh</w:t>
            </w:r>
            <w:proofErr w:type="spellEnd"/>
          </w:p>
        </w:tc>
        <w:tc>
          <w:tcPr>
            <w:tcW w:w="2346" w:type="dxa"/>
          </w:tcPr>
          <w:p w:rsidR="0084449F" w:rsidRPr="005B1F2F" w:rsidRDefault="0084449F" w:rsidP="00FF134E">
            <w:pPr>
              <w:rPr>
                <w:lang w:val="sv-SE"/>
              </w:rPr>
            </w:pPr>
            <w:r w:rsidRPr="005B1F2F">
              <w:rPr>
                <w:lang w:val="sv-SE"/>
              </w:rPr>
              <w:t>REFDIS, MT=LAH/KON, MST=</w:t>
            </w:r>
            <w:proofErr w:type="gramStart"/>
            <w:r w:rsidRPr="005B1F2F">
              <w:rPr>
                <w:lang w:val="sv-SE"/>
              </w:rPr>
              <w:t>""</w:t>
            </w:r>
            <w:proofErr w:type="gramEnd"/>
          </w:p>
        </w:tc>
        <w:tc>
          <w:tcPr>
            <w:tcW w:w="2835" w:type="dxa"/>
          </w:tcPr>
          <w:p w:rsidR="0084449F" w:rsidRPr="005B1F2F" w:rsidRDefault="0084449F" w:rsidP="00FF134E">
            <w:r w:rsidRPr="005B1F2F">
              <w:t>Myös konsultaatiopyyntö, jossa potilas otetaan hoitoon.</w:t>
            </w:r>
          </w:p>
        </w:tc>
      </w:tr>
      <w:tr w:rsidR="0084449F" w:rsidRPr="009C130A" w:rsidTr="00FF134E">
        <w:tc>
          <w:tcPr>
            <w:tcW w:w="426" w:type="dxa"/>
          </w:tcPr>
          <w:p w:rsidR="0084449F" w:rsidRPr="005B1F2F" w:rsidRDefault="0084449F" w:rsidP="00FF134E">
            <w:r w:rsidRPr="005B1F2F">
              <w:lastRenderedPageBreak/>
              <w:t>2</w:t>
            </w:r>
          </w:p>
        </w:tc>
        <w:tc>
          <w:tcPr>
            <w:tcW w:w="2835" w:type="dxa"/>
          </w:tcPr>
          <w:p w:rsidR="0084449F" w:rsidRPr="005B1F2F" w:rsidRDefault="0084449F" w:rsidP="00FF134E">
            <w:r w:rsidRPr="005B1F2F">
              <w:t>lähetteen tekninen vastaanottokuittaus</w:t>
            </w:r>
          </w:p>
        </w:tc>
        <w:tc>
          <w:tcPr>
            <w:tcW w:w="1056" w:type="dxa"/>
          </w:tcPr>
          <w:p w:rsidR="0084449F" w:rsidRPr="005B1F2F" w:rsidRDefault="0084449F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:rsidR="0084449F" w:rsidRPr="005B1F2F" w:rsidRDefault="0084449F" w:rsidP="00FF134E">
            <w:pPr>
              <w:rPr>
                <w:lang w:val="sv-SE"/>
              </w:rPr>
            </w:pPr>
            <w:r w:rsidRPr="005B1F2F">
              <w:rPr>
                <w:lang w:val="sv-SE"/>
              </w:rPr>
              <w:t>ACK, MT=LAH/KON, MST=</w:t>
            </w:r>
            <w:proofErr w:type="gramStart"/>
            <w:r w:rsidRPr="005B1F2F">
              <w:rPr>
                <w:lang w:val="sv-SE"/>
              </w:rPr>
              <w:t>""</w:t>
            </w:r>
            <w:proofErr w:type="gramEnd"/>
          </w:p>
        </w:tc>
        <w:tc>
          <w:tcPr>
            <w:tcW w:w="2835" w:type="dxa"/>
          </w:tcPr>
          <w:p w:rsidR="0084449F" w:rsidRPr="005B1F2F" w:rsidRDefault="0084449F" w:rsidP="00FF134E">
            <w:r w:rsidRPr="005B1F2F">
              <w:t>Jos lähettäjä pyytää kuittausta (ACK_NEEDED=Y).</w:t>
            </w:r>
          </w:p>
        </w:tc>
      </w:tr>
      <w:tr w:rsidR="0084449F" w:rsidRPr="009C130A" w:rsidTr="00FF134E">
        <w:tc>
          <w:tcPr>
            <w:tcW w:w="426" w:type="dxa"/>
          </w:tcPr>
          <w:p w:rsidR="0084449F" w:rsidRPr="005B1F2F" w:rsidRDefault="0084449F" w:rsidP="00FF134E">
            <w:r w:rsidRPr="005B1F2F">
              <w:t>3</w:t>
            </w:r>
          </w:p>
        </w:tc>
        <w:tc>
          <w:tcPr>
            <w:tcW w:w="2835" w:type="dxa"/>
          </w:tcPr>
          <w:p w:rsidR="0084449F" w:rsidRPr="005B1F2F" w:rsidRDefault="0084449F" w:rsidP="00FF134E">
            <w:r w:rsidRPr="005B1F2F">
              <w:t>lähetteen sovellustason tulokuittaus: käyttäjä ottanut vastaan</w:t>
            </w:r>
          </w:p>
        </w:tc>
        <w:tc>
          <w:tcPr>
            <w:tcW w:w="1056" w:type="dxa"/>
          </w:tcPr>
          <w:p w:rsidR="0084449F" w:rsidRPr="005B1F2F" w:rsidRDefault="0084449F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:rsidR="0084449F" w:rsidRPr="005B1F2F" w:rsidRDefault="0084449F" w:rsidP="00FF134E">
            <w:r w:rsidRPr="005B1F2F">
              <w:t>REFDIS, MT=KAS, MST=</w:t>
            </w:r>
            <w:proofErr w:type="gramStart"/>
            <w:r w:rsidRPr="005B1F2F">
              <w:t>""</w:t>
            </w:r>
            <w:proofErr w:type="gramEnd"/>
          </w:p>
        </w:tc>
        <w:tc>
          <w:tcPr>
            <w:tcW w:w="2835" w:type="dxa"/>
          </w:tcPr>
          <w:p w:rsidR="0084449F" w:rsidRPr="005B1F2F" w:rsidRDefault="0084449F" w:rsidP="00FF134E">
            <w:r w:rsidRPr="005B1F2F">
              <w:t>Jos lähettäjä pyytää kuittausta (SNDR_ARR_CONF=Y).</w:t>
            </w:r>
          </w:p>
        </w:tc>
      </w:tr>
      <w:tr w:rsidR="00EE6891" w:rsidRPr="00EE6891" w:rsidTr="00FF134E">
        <w:tc>
          <w:tcPr>
            <w:tcW w:w="426" w:type="dxa"/>
          </w:tcPr>
          <w:p w:rsidR="00EE6891" w:rsidRPr="005B1F2F" w:rsidRDefault="00EE6891" w:rsidP="00FF134E">
            <w:r>
              <w:t>4</w:t>
            </w:r>
          </w:p>
        </w:tc>
        <w:tc>
          <w:tcPr>
            <w:tcW w:w="2835" w:type="dxa"/>
          </w:tcPr>
          <w:p w:rsidR="00EE6891" w:rsidRPr="005B1F2F" w:rsidRDefault="00EE6891" w:rsidP="00FF134E">
            <w:r>
              <w:t>lähetteen siirtosanoma</w:t>
            </w:r>
          </w:p>
        </w:tc>
        <w:tc>
          <w:tcPr>
            <w:tcW w:w="1056" w:type="dxa"/>
          </w:tcPr>
          <w:p w:rsidR="00EE6891" w:rsidRPr="005B1F2F" w:rsidRDefault="00EE6891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:rsidR="00EE6891" w:rsidRPr="00EE6891" w:rsidRDefault="00EE6891" w:rsidP="00FF134E">
            <w:pPr>
              <w:rPr>
                <w:lang w:val="en-GB"/>
              </w:rPr>
            </w:pPr>
            <w:r w:rsidRPr="00EE6891">
              <w:rPr>
                <w:lang w:val="en-GB"/>
              </w:rPr>
              <w:t>REFDIS, MT=HOP,MST="SII"</w:t>
            </w:r>
          </w:p>
        </w:tc>
        <w:tc>
          <w:tcPr>
            <w:tcW w:w="2835" w:type="dxa"/>
          </w:tcPr>
          <w:p w:rsidR="00EE6891" w:rsidRPr="00EE6891" w:rsidRDefault="00EE6891" w:rsidP="00FF134E">
            <w:r w:rsidRPr="00EE6891">
              <w:t>Jos lähete on siirretty vastaanottopäässä</w:t>
            </w:r>
          </w:p>
        </w:tc>
      </w:tr>
      <w:tr w:rsidR="0084449F" w:rsidRPr="005B1F2F" w:rsidTr="00FF134E">
        <w:tc>
          <w:tcPr>
            <w:tcW w:w="426" w:type="dxa"/>
          </w:tcPr>
          <w:p w:rsidR="0084449F" w:rsidRPr="005B1F2F" w:rsidRDefault="00EE6891" w:rsidP="00FF134E">
            <w:r>
              <w:t>5</w:t>
            </w:r>
            <w:r w:rsidR="0084449F" w:rsidRPr="005B1F2F">
              <w:t>a</w:t>
            </w:r>
          </w:p>
        </w:tc>
        <w:tc>
          <w:tcPr>
            <w:tcW w:w="2835" w:type="dxa"/>
          </w:tcPr>
          <w:p w:rsidR="00EE6891" w:rsidRPr="005B1F2F" w:rsidRDefault="0084449F" w:rsidP="00FF134E">
            <w:r w:rsidRPr="005B1F2F">
              <w:t>hoitopäätösilmoitussanoma</w:t>
            </w:r>
            <w:r w:rsidR="006C7087">
              <w:t>, jossa vain vakioteksti</w:t>
            </w:r>
          </w:p>
        </w:tc>
        <w:tc>
          <w:tcPr>
            <w:tcW w:w="1056" w:type="dxa"/>
          </w:tcPr>
          <w:p w:rsidR="0084449F" w:rsidRPr="005B1F2F" w:rsidRDefault="0084449F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:rsidR="0084449F" w:rsidRPr="005B1F2F" w:rsidRDefault="0084449F" w:rsidP="00FF134E">
            <w:r w:rsidRPr="005B1F2F">
              <w:t>REFDIS, MT=</w:t>
            </w:r>
            <w:proofErr w:type="gramStart"/>
            <w:r w:rsidRPr="005B1F2F">
              <w:t>HOP,MST</w:t>
            </w:r>
            <w:proofErr w:type="gramEnd"/>
            <w:r w:rsidRPr="005B1F2F">
              <w:t>=""</w:t>
            </w:r>
          </w:p>
        </w:tc>
        <w:tc>
          <w:tcPr>
            <w:tcW w:w="2835" w:type="dxa"/>
          </w:tcPr>
          <w:p w:rsidR="0084449F" w:rsidRDefault="00EE6891" w:rsidP="00FF134E">
            <w:r>
              <w:t>Sanoma ei sisällä vastaanottajan antamia ohjeita</w:t>
            </w:r>
            <w:r w:rsidR="00D86BCE">
              <w:t xml:space="preserve"> (voi sisältää vakioteks</w:t>
            </w:r>
            <w:r w:rsidR="00767F58">
              <w:t>t</w:t>
            </w:r>
            <w:r w:rsidR="00D86BCE">
              <w:t>in)</w:t>
            </w:r>
          </w:p>
          <w:p w:rsidR="00767F58" w:rsidRPr="005B1F2F" w:rsidRDefault="00767F58" w:rsidP="00FF134E">
            <w:r>
              <w:t>HOP_ACTIONS_NEEDED elementti puuttuu tai on arvossa N.</w:t>
            </w:r>
          </w:p>
        </w:tc>
      </w:tr>
      <w:tr w:rsidR="00EE6891" w:rsidRPr="00767F58" w:rsidTr="00FF134E">
        <w:tc>
          <w:tcPr>
            <w:tcW w:w="426" w:type="dxa"/>
          </w:tcPr>
          <w:p w:rsidR="00EE6891" w:rsidRPr="005B1F2F" w:rsidRDefault="00EE6891" w:rsidP="00FF134E">
            <w:r>
              <w:t>5b</w:t>
            </w:r>
          </w:p>
        </w:tc>
        <w:tc>
          <w:tcPr>
            <w:tcW w:w="2835" w:type="dxa"/>
          </w:tcPr>
          <w:p w:rsidR="00EE6891" w:rsidRPr="005B1F2F" w:rsidRDefault="00EE6891" w:rsidP="00FF134E">
            <w:r w:rsidRPr="005B1F2F">
              <w:t>hoitopäätösilmoitussanoma</w:t>
            </w:r>
            <w:r w:rsidR="006C7087">
              <w:t>, jossa huomioitavaa tietoa</w:t>
            </w:r>
          </w:p>
        </w:tc>
        <w:tc>
          <w:tcPr>
            <w:tcW w:w="1056" w:type="dxa"/>
          </w:tcPr>
          <w:p w:rsidR="00EE6891" w:rsidRPr="005B1F2F" w:rsidRDefault="00EE6891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:rsidR="00EE6891" w:rsidRPr="00767F58" w:rsidRDefault="00EE6891" w:rsidP="00FF134E">
            <w:pPr>
              <w:rPr>
                <w:lang w:val="en-GB"/>
              </w:rPr>
            </w:pPr>
            <w:r w:rsidRPr="00767F58">
              <w:rPr>
                <w:lang w:val="en-GB"/>
              </w:rPr>
              <w:t xml:space="preserve">REFDIS, </w:t>
            </w:r>
            <w:r w:rsidR="00767F58">
              <w:rPr>
                <w:lang w:val="en-GB"/>
              </w:rPr>
              <w:t>MT=HOP,MST="</w:t>
            </w:r>
            <w:r w:rsidRPr="00767F58">
              <w:rPr>
                <w:lang w:val="en-GB"/>
              </w:rPr>
              <w:t>”</w:t>
            </w:r>
          </w:p>
        </w:tc>
        <w:tc>
          <w:tcPr>
            <w:tcW w:w="2835" w:type="dxa"/>
          </w:tcPr>
          <w:p w:rsidR="00EE6891" w:rsidRDefault="00EE6891" w:rsidP="00FF134E">
            <w:r w:rsidRPr="00767F58">
              <w:t>Sanoma sisältää vastaanottajan antamia ohjeita</w:t>
            </w:r>
          </w:p>
          <w:p w:rsidR="00767F58" w:rsidRPr="00012691" w:rsidRDefault="00767F58" w:rsidP="00FF134E">
            <w:r w:rsidRPr="00012691">
              <w:t>HOP_ACTIONS_NEEDED on arvossa Y.</w:t>
            </w:r>
          </w:p>
        </w:tc>
      </w:tr>
      <w:tr w:rsidR="0084449F" w:rsidRPr="00007549" w:rsidTr="00FF134E">
        <w:tc>
          <w:tcPr>
            <w:tcW w:w="426" w:type="dxa"/>
          </w:tcPr>
          <w:p w:rsidR="0084449F" w:rsidRPr="005B1F2F" w:rsidRDefault="00EE6891" w:rsidP="00FF134E">
            <w:r>
              <w:t>5c</w:t>
            </w:r>
          </w:p>
        </w:tc>
        <w:tc>
          <w:tcPr>
            <w:tcW w:w="2835" w:type="dxa"/>
          </w:tcPr>
          <w:p w:rsidR="0084449F" w:rsidRPr="005B1F2F" w:rsidRDefault="0084449F" w:rsidP="00FF134E">
            <w:r w:rsidRPr="005B1F2F">
              <w:t>lähetteen palautussanoma</w:t>
            </w:r>
          </w:p>
        </w:tc>
        <w:tc>
          <w:tcPr>
            <w:tcW w:w="1056" w:type="dxa"/>
          </w:tcPr>
          <w:p w:rsidR="0084449F" w:rsidRPr="005B1F2F" w:rsidRDefault="0084449F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:rsidR="0084449F" w:rsidRPr="005B1F2F" w:rsidRDefault="0084449F" w:rsidP="00FF134E">
            <w:pPr>
              <w:rPr>
                <w:lang w:val="sv-SE"/>
              </w:rPr>
            </w:pPr>
            <w:r w:rsidRPr="005B1F2F">
              <w:rPr>
                <w:lang w:val="sv-SE"/>
              </w:rPr>
              <w:t>REFDIS, MT=LAH, MST=PAL</w:t>
            </w:r>
          </w:p>
        </w:tc>
        <w:tc>
          <w:tcPr>
            <w:tcW w:w="2835" w:type="dxa"/>
          </w:tcPr>
          <w:p w:rsidR="0084449F" w:rsidRPr="005B1F2F" w:rsidRDefault="0084449F" w:rsidP="00FF134E">
            <w:pPr>
              <w:rPr>
                <w:lang w:val="sv-SE"/>
              </w:rPr>
            </w:pPr>
          </w:p>
        </w:tc>
      </w:tr>
      <w:tr w:rsidR="0084449F" w:rsidRPr="005B1F2F" w:rsidTr="00FF134E">
        <w:tc>
          <w:tcPr>
            <w:tcW w:w="426" w:type="dxa"/>
          </w:tcPr>
          <w:p w:rsidR="0084449F" w:rsidRPr="005B1F2F" w:rsidRDefault="00EE6891" w:rsidP="00FF134E">
            <w:r>
              <w:t>5d</w:t>
            </w:r>
          </w:p>
        </w:tc>
        <w:tc>
          <w:tcPr>
            <w:tcW w:w="2835" w:type="dxa"/>
          </w:tcPr>
          <w:p w:rsidR="0084449F" w:rsidRPr="005B1F2F" w:rsidRDefault="0084449F" w:rsidP="00FF134E">
            <w:r w:rsidRPr="005B1F2F">
              <w:t>lähetteen palautus konsultaatiovastauksella</w:t>
            </w:r>
          </w:p>
        </w:tc>
        <w:tc>
          <w:tcPr>
            <w:tcW w:w="1056" w:type="dxa"/>
          </w:tcPr>
          <w:p w:rsidR="0084449F" w:rsidRPr="005B1F2F" w:rsidRDefault="0084449F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:rsidR="0084449F" w:rsidRPr="005B1F2F" w:rsidRDefault="0084449F" w:rsidP="00FF134E">
            <w:pPr>
              <w:rPr>
                <w:lang w:val="sv-SE"/>
              </w:rPr>
            </w:pPr>
            <w:r w:rsidRPr="005B1F2F">
              <w:rPr>
                <w:lang w:val="sv-SE"/>
              </w:rPr>
              <w:t>REFDIS, MT=EPI, MST=KON</w:t>
            </w:r>
          </w:p>
        </w:tc>
        <w:tc>
          <w:tcPr>
            <w:tcW w:w="2835" w:type="dxa"/>
          </w:tcPr>
          <w:p w:rsidR="0084449F" w:rsidRPr="005B1F2F" w:rsidRDefault="0084449F" w:rsidP="00FF134E"/>
        </w:tc>
      </w:tr>
    </w:tbl>
    <w:p w:rsidR="0084449F" w:rsidRDefault="0084449F" w:rsidP="0052247C">
      <w:pPr>
        <w:pStyle w:val="Leipteksti"/>
        <w:rPr>
          <w:rFonts w:cs="Arial"/>
          <w:sz w:val="24"/>
          <w:lang w:val="fi-FI" w:eastAsia="fi-FI"/>
        </w:rPr>
      </w:pPr>
    </w:p>
    <w:p w:rsidR="002F7600" w:rsidRDefault="002F7600" w:rsidP="0052247C">
      <w:pPr>
        <w:pStyle w:val="Leipteksti"/>
        <w:rPr>
          <w:rFonts w:cs="Arial"/>
          <w:sz w:val="24"/>
          <w:lang w:val="fi-FI" w:eastAsia="fi-FI"/>
        </w:rPr>
      </w:pPr>
    </w:p>
    <w:p w:rsidR="002F7600" w:rsidRDefault="00AA7E2C" w:rsidP="002F7600">
      <w:pPr>
        <w:pStyle w:val="Otsikko1"/>
        <w:rPr>
          <w:lang w:eastAsia="fi-FI"/>
        </w:rPr>
      </w:pPr>
      <w:bookmarkStart w:id="6" w:name="_Toc210730310"/>
      <w:r>
        <w:rPr>
          <w:lang w:eastAsia="fi-FI"/>
        </w:rPr>
        <w:t>VHO</w:t>
      </w:r>
      <w:r w:rsidR="002F7600">
        <w:rPr>
          <w:lang w:eastAsia="fi-FI"/>
        </w:rPr>
        <w:t>-</w:t>
      </w:r>
      <w:proofErr w:type="spellStart"/>
      <w:r w:rsidR="002F7600">
        <w:rPr>
          <w:lang w:eastAsia="fi-FI"/>
        </w:rPr>
        <w:t>sanoman</w:t>
      </w:r>
      <w:proofErr w:type="spellEnd"/>
      <w:r w:rsidR="002F7600">
        <w:rPr>
          <w:lang w:eastAsia="fi-FI"/>
        </w:rPr>
        <w:t xml:space="preserve"> </w:t>
      </w:r>
      <w:proofErr w:type="spellStart"/>
      <w:r w:rsidR="002F7600">
        <w:rPr>
          <w:lang w:eastAsia="fi-FI"/>
        </w:rPr>
        <w:t>käyttö</w:t>
      </w:r>
      <w:bookmarkEnd w:id="6"/>
      <w:proofErr w:type="spellEnd"/>
    </w:p>
    <w:p w:rsidR="00D322F3" w:rsidRPr="00D322F3" w:rsidRDefault="00AA7E2C" w:rsidP="00D322F3">
      <w:pPr>
        <w:pStyle w:val="Leipteksti"/>
        <w:rPr>
          <w:sz w:val="24"/>
          <w:lang w:val="fi-FI" w:eastAsia="fi-FI"/>
        </w:rPr>
      </w:pPr>
      <w:r w:rsidRPr="00AA7E2C">
        <w:rPr>
          <w:sz w:val="24"/>
          <w:lang w:val="fi-FI" w:eastAsia="fi-FI"/>
        </w:rPr>
        <w:t>VHO</w:t>
      </w:r>
      <w:r w:rsidR="00D322F3" w:rsidRPr="00D322F3">
        <w:rPr>
          <w:sz w:val="24"/>
          <w:lang w:val="fi-FI" w:eastAsia="fi-FI"/>
        </w:rPr>
        <w:t>-sanoma on saman</w:t>
      </w:r>
      <w:r w:rsidR="006C7087">
        <w:rPr>
          <w:sz w:val="24"/>
          <w:lang w:val="fi-FI" w:eastAsia="fi-FI"/>
        </w:rPr>
        <w:t xml:space="preserve"> </w:t>
      </w:r>
      <w:r w:rsidR="00D322F3" w:rsidRPr="00D322F3">
        <w:rPr>
          <w:sz w:val="24"/>
          <w:lang w:val="fi-FI" w:eastAsia="fi-FI"/>
        </w:rPr>
        <w:t>sisältöinen kuin HOP-sanoma, ain</w:t>
      </w:r>
      <w:r>
        <w:rPr>
          <w:sz w:val="24"/>
          <w:lang w:val="fi-FI" w:eastAsia="fi-FI"/>
        </w:rPr>
        <w:t>oastaan sanoman tyyppi on VHO</w:t>
      </w:r>
      <w:r w:rsidR="00D322F3">
        <w:rPr>
          <w:sz w:val="24"/>
          <w:lang w:val="fi-FI" w:eastAsia="fi-FI"/>
        </w:rPr>
        <w:t xml:space="preserve">. </w:t>
      </w:r>
      <w:r>
        <w:rPr>
          <w:sz w:val="24"/>
          <w:lang w:val="fi-FI" w:eastAsia="fi-FI"/>
        </w:rPr>
        <w:t>VHO</w:t>
      </w:r>
      <w:r w:rsidR="00D322F3" w:rsidRPr="00D322F3">
        <w:rPr>
          <w:sz w:val="24"/>
          <w:lang w:val="fi-FI" w:eastAsia="fi-FI"/>
        </w:rPr>
        <w:t>-sanomassa on aina lisätietoja, jotka lähetteen lähet</w:t>
      </w:r>
      <w:r w:rsidR="00D322F3">
        <w:rPr>
          <w:sz w:val="24"/>
          <w:lang w:val="fi-FI" w:eastAsia="fi-FI"/>
        </w:rPr>
        <w:t xml:space="preserve">täjän on huomioitava. Sanomassa </w:t>
      </w:r>
      <w:r w:rsidR="00D322F3" w:rsidRPr="00D322F3">
        <w:rPr>
          <w:sz w:val="24"/>
          <w:lang w:val="fi-FI" w:eastAsia="fi-FI"/>
        </w:rPr>
        <w:t>lisä</w:t>
      </w:r>
      <w:r w:rsidR="00D322F3">
        <w:rPr>
          <w:sz w:val="24"/>
          <w:lang w:val="fi-FI" w:eastAsia="fi-FI"/>
        </w:rPr>
        <w:t>tiedot ilmoitetaan kappaleessa 3</w:t>
      </w:r>
      <w:r w:rsidR="00D322F3" w:rsidRPr="00D322F3">
        <w:rPr>
          <w:sz w:val="24"/>
          <w:lang w:val="fi-FI" w:eastAsia="fi-FI"/>
        </w:rPr>
        <w:t xml:space="preserve"> mainitulla tavalla.</w:t>
      </w:r>
      <w:r w:rsidR="006C7087">
        <w:rPr>
          <w:sz w:val="24"/>
          <w:lang w:val="fi-FI" w:eastAsia="fi-FI"/>
        </w:rPr>
        <w:t xml:space="preserve"> Osa lähettäjistä ja vastaanottajista haluaa käyttää VHO-sanomaa ja eivät implementoi HOP_ACTIONS_NEEDED elementtiä</w:t>
      </w:r>
    </w:p>
    <w:p w:rsidR="002F7600" w:rsidRPr="00D322F3" w:rsidRDefault="002F7600" w:rsidP="002F7600">
      <w:pPr>
        <w:pStyle w:val="Leipteksti"/>
        <w:rPr>
          <w:lang w:val="fi-FI" w:eastAsia="fi-FI"/>
        </w:rPr>
      </w:pPr>
    </w:p>
    <w:tbl>
      <w:tblPr>
        <w:tblStyle w:val="TaulukkoRuudukko2"/>
        <w:tblW w:w="9498" w:type="dxa"/>
        <w:tblInd w:w="108" w:type="dxa"/>
        <w:tblLook w:val="04A0" w:firstRow="1" w:lastRow="0" w:firstColumn="1" w:lastColumn="0" w:noHBand="0" w:noVBand="1"/>
      </w:tblPr>
      <w:tblGrid>
        <w:gridCol w:w="505"/>
        <w:gridCol w:w="2812"/>
        <w:gridCol w:w="1044"/>
        <w:gridCol w:w="2328"/>
        <w:gridCol w:w="2809"/>
      </w:tblGrid>
      <w:tr w:rsidR="002F7600" w:rsidRPr="005B1F2F" w:rsidTr="00FF134E">
        <w:trPr>
          <w:trHeight w:val="444"/>
        </w:trPr>
        <w:tc>
          <w:tcPr>
            <w:tcW w:w="426" w:type="dxa"/>
            <w:shd w:val="clear" w:color="auto" w:fill="EEECE1"/>
          </w:tcPr>
          <w:p w:rsidR="002F7600" w:rsidRPr="005B1F2F" w:rsidRDefault="002F7600" w:rsidP="00FF134E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EEECE1"/>
          </w:tcPr>
          <w:p w:rsidR="002F7600" w:rsidRPr="005B1F2F" w:rsidRDefault="002F7600" w:rsidP="00FF134E">
            <w:pPr>
              <w:rPr>
                <w:b/>
              </w:rPr>
            </w:pPr>
            <w:r w:rsidRPr="005B1F2F">
              <w:rPr>
                <w:b/>
              </w:rPr>
              <w:t>Sanoma</w:t>
            </w:r>
          </w:p>
        </w:tc>
        <w:tc>
          <w:tcPr>
            <w:tcW w:w="1056" w:type="dxa"/>
            <w:shd w:val="clear" w:color="auto" w:fill="EEECE1"/>
          </w:tcPr>
          <w:p w:rsidR="002F7600" w:rsidRPr="005B1F2F" w:rsidRDefault="002F7600" w:rsidP="00FF134E">
            <w:pPr>
              <w:rPr>
                <w:b/>
              </w:rPr>
            </w:pPr>
            <w:r w:rsidRPr="005B1F2F">
              <w:rPr>
                <w:b/>
              </w:rPr>
              <w:t>Suunta</w:t>
            </w:r>
          </w:p>
        </w:tc>
        <w:tc>
          <w:tcPr>
            <w:tcW w:w="2346" w:type="dxa"/>
            <w:shd w:val="clear" w:color="auto" w:fill="EEECE1"/>
          </w:tcPr>
          <w:p w:rsidR="002F7600" w:rsidRDefault="002F7600" w:rsidP="00FF134E">
            <w:pPr>
              <w:rPr>
                <w:b/>
              </w:rPr>
            </w:pPr>
            <w:r>
              <w:rPr>
                <w:b/>
              </w:rPr>
              <w:t>Skeema, s</w:t>
            </w:r>
            <w:r w:rsidRPr="005B1F2F">
              <w:rPr>
                <w:b/>
              </w:rPr>
              <w:t>anomatyyppi</w:t>
            </w:r>
            <w:r>
              <w:rPr>
                <w:b/>
              </w:rPr>
              <w:t>,</w:t>
            </w:r>
          </w:p>
          <w:p w:rsidR="002F7600" w:rsidRPr="005B1F2F" w:rsidRDefault="002F7600" w:rsidP="00FF134E">
            <w:pPr>
              <w:rPr>
                <w:b/>
              </w:rPr>
            </w:pPr>
            <w:r>
              <w:rPr>
                <w:b/>
              </w:rPr>
              <w:t>sanoman alityyppi</w:t>
            </w:r>
          </w:p>
        </w:tc>
        <w:tc>
          <w:tcPr>
            <w:tcW w:w="2835" w:type="dxa"/>
            <w:shd w:val="clear" w:color="auto" w:fill="EEECE1"/>
          </w:tcPr>
          <w:p w:rsidR="002F7600" w:rsidRPr="005B1F2F" w:rsidRDefault="002F7600" w:rsidP="00FF134E">
            <w:pPr>
              <w:rPr>
                <w:b/>
              </w:rPr>
            </w:pPr>
            <w:r w:rsidRPr="005B1F2F">
              <w:rPr>
                <w:b/>
              </w:rPr>
              <w:t>Huomio</w:t>
            </w:r>
          </w:p>
        </w:tc>
      </w:tr>
      <w:tr w:rsidR="002F7600" w:rsidRPr="009C130A" w:rsidTr="00FF134E">
        <w:tc>
          <w:tcPr>
            <w:tcW w:w="426" w:type="dxa"/>
          </w:tcPr>
          <w:p w:rsidR="002F7600" w:rsidRPr="005B1F2F" w:rsidRDefault="002F7600" w:rsidP="00FF134E">
            <w:r w:rsidRPr="005B1F2F">
              <w:t>1</w:t>
            </w:r>
          </w:p>
        </w:tc>
        <w:tc>
          <w:tcPr>
            <w:tcW w:w="2835" w:type="dxa"/>
          </w:tcPr>
          <w:p w:rsidR="002F7600" w:rsidRPr="005B1F2F" w:rsidRDefault="002F7600" w:rsidP="00FF134E">
            <w:r w:rsidRPr="005B1F2F">
              <w:t>lähete</w:t>
            </w:r>
          </w:p>
        </w:tc>
        <w:tc>
          <w:tcPr>
            <w:tcW w:w="1056" w:type="dxa"/>
          </w:tcPr>
          <w:p w:rsidR="002F7600" w:rsidRPr="005B1F2F" w:rsidRDefault="002F7600" w:rsidP="00FF134E">
            <w:proofErr w:type="spellStart"/>
            <w:r w:rsidRPr="005B1F2F">
              <w:t>pth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esh</w:t>
            </w:r>
            <w:proofErr w:type="spellEnd"/>
          </w:p>
        </w:tc>
        <w:tc>
          <w:tcPr>
            <w:tcW w:w="2346" w:type="dxa"/>
          </w:tcPr>
          <w:p w:rsidR="002F7600" w:rsidRPr="005B1F2F" w:rsidRDefault="002F7600" w:rsidP="00FF134E">
            <w:pPr>
              <w:rPr>
                <w:lang w:val="sv-SE"/>
              </w:rPr>
            </w:pPr>
            <w:r w:rsidRPr="005B1F2F">
              <w:rPr>
                <w:lang w:val="sv-SE"/>
              </w:rPr>
              <w:t>REFDIS, MT=LAH/KON, MST=</w:t>
            </w:r>
            <w:proofErr w:type="gramStart"/>
            <w:r w:rsidRPr="005B1F2F">
              <w:rPr>
                <w:lang w:val="sv-SE"/>
              </w:rPr>
              <w:t>""</w:t>
            </w:r>
            <w:proofErr w:type="gramEnd"/>
          </w:p>
        </w:tc>
        <w:tc>
          <w:tcPr>
            <w:tcW w:w="2835" w:type="dxa"/>
          </w:tcPr>
          <w:p w:rsidR="002F7600" w:rsidRPr="005B1F2F" w:rsidRDefault="002F7600" w:rsidP="00FF134E">
            <w:r w:rsidRPr="005B1F2F">
              <w:t>Myös konsultaatiopyyntö, jossa potilas otetaan hoitoon.</w:t>
            </w:r>
          </w:p>
        </w:tc>
      </w:tr>
      <w:tr w:rsidR="002F7600" w:rsidRPr="009C130A" w:rsidTr="00FF134E">
        <w:tc>
          <w:tcPr>
            <w:tcW w:w="426" w:type="dxa"/>
          </w:tcPr>
          <w:p w:rsidR="002F7600" w:rsidRPr="005B1F2F" w:rsidRDefault="002F7600" w:rsidP="00FF134E">
            <w:r w:rsidRPr="005B1F2F">
              <w:t>2</w:t>
            </w:r>
          </w:p>
        </w:tc>
        <w:tc>
          <w:tcPr>
            <w:tcW w:w="2835" w:type="dxa"/>
          </w:tcPr>
          <w:p w:rsidR="002F7600" w:rsidRPr="005B1F2F" w:rsidRDefault="002F7600" w:rsidP="00FF134E">
            <w:r w:rsidRPr="005B1F2F">
              <w:t>lähetteen tekninen vastaanottokuittaus</w:t>
            </w:r>
          </w:p>
        </w:tc>
        <w:tc>
          <w:tcPr>
            <w:tcW w:w="1056" w:type="dxa"/>
          </w:tcPr>
          <w:p w:rsidR="002F7600" w:rsidRPr="005B1F2F" w:rsidRDefault="002F7600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:rsidR="002F7600" w:rsidRPr="005B1F2F" w:rsidRDefault="002F7600" w:rsidP="00FF134E">
            <w:pPr>
              <w:rPr>
                <w:lang w:val="sv-SE"/>
              </w:rPr>
            </w:pPr>
            <w:r w:rsidRPr="005B1F2F">
              <w:rPr>
                <w:lang w:val="sv-SE"/>
              </w:rPr>
              <w:t>ACK, MT=LAH/KON, MST=</w:t>
            </w:r>
            <w:proofErr w:type="gramStart"/>
            <w:r w:rsidRPr="005B1F2F">
              <w:rPr>
                <w:lang w:val="sv-SE"/>
              </w:rPr>
              <w:t>""</w:t>
            </w:r>
            <w:proofErr w:type="gramEnd"/>
          </w:p>
        </w:tc>
        <w:tc>
          <w:tcPr>
            <w:tcW w:w="2835" w:type="dxa"/>
          </w:tcPr>
          <w:p w:rsidR="002F7600" w:rsidRPr="005B1F2F" w:rsidRDefault="002F7600" w:rsidP="00FF134E">
            <w:r w:rsidRPr="005B1F2F">
              <w:t>Jos lähettäjä pyytää kuittausta (ACK_NEEDED=Y).</w:t>
            </w:r>
          </w:p>
        </w:tc>
      </w:tr>
      <w:tr w:rsidR="002F7600" w:rsidRPr="009C130A" w:rsidTr="00FF134E">
        <w:tc>
          <w:tcPr>
            <w:tcW w:w="426" w:type="dxa"/>
          </w:tcPr>
          <w:p w:rsidR="002F7600" w:rsidRPr="005B1F2F" w:rsidRDefault="002F7600" w:rsidP="00FF134E">
            <w:r w:rsidRPr="005B1F2F">
              <w:t>3</w:t>
            </w:r>
          </w:p>
        </w:tc>
        <w:tc>
          <w:tcPr>
            <w:tcW w:w="2835" w:type="dxa"/>
          </w:tcPr>
          <w:p w:rsidR="002F7600" w:rsidRPr="005B1F2F" w:rsidRDefault="002F7600" w:rsidP="00FF134E">
            <w:r w:rsidRPr="005B1F2F">
              <w:t>lähetteen sovellustason tulokuittaus: käyttäjä ottanut vastaan</w:t>
            </w:r>
          </w:p>
        </w:tc>
        <w:tc>
          <w:tcPr>
            <w:tcW w:w="1056" w:type="dxa"/>
          </w:tcPr>
          <w:p w:rsidR="002F7600" w:rsidRPr="005B1F2F" w:rsidRDefault="002F7600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:rsidR="002F7600" w:rsidRPr="005B1F2F" w:rsidRDefault="002F7600" w:rsidP="00FF134E">
            <w:r w:rsidRPr="005B1F2F">
              <w:t>REFDIS, MT=KAS, MST=</w:t>
            </w:r>
            <w:proofErr w:type="gramStart"/>
            <w:r w:rsidRPr="005B1F2F">
              <w:t>""</w:t>
            </w:r>
            <w:proofErr w:type="gramEnd"/>
          </w:p>
        </w:tc>
        <w:tc>
          <w:tcPr>
            <w:tcW w:w="2835" w:type="dxa"/>
          </w:tcPr>
          <w:p w:rsidR="002F7600" w:rsidRPr="005B1F2F" w:rsidRDefault="002F7600" w:rsidP="00FF134E">
            <w:r w:rsidRPr="005B1F2F">
              <w:t>Jos lähettäjä pyytää kuittausta (SNDR_ARR_CONF=Y).</w:t>
            </w:r>
          </w:p>
        </w:tc>
      </w:tr>
      <w:tr w:rsidR="002F7600" w:rsidRPr="00EE6891" w:rsidTr="00FF134E">
        <w:tc>
          <w:tcPr>
            <w:tcW w:w="426" w:type="dxa"/>
          </w:tcPr>
          <w:p w:rsidR="002F7600" w:rsidRPr="005B1F2F" w:rsidRDefault="002F7600" w:rsidP="00FF134E">
            <w:r>
              <w:t>4</w:t>
            </w:r>
          </w:p>
        </w:tc>
        <w:tc>
          <w:tcPr>
            <w:tcW w:w="2835" w:type="dxa"/>
          </w:tcPr>
          <w:p w:rsidR="002F7600" w:rsidRPr="005B1F2F" w:rsidRDefault="002F7600" w:rsidP="00FF134E">
            <w:r>
              <w:t>lähetteen siirtosanoma</w:t>
            </w:r>
          </w:p>
        </w:tc>
        <w:tc>
          <w:tcPr>
            <w:tcW w:w="1056" w:type="dxa"/>
          </w:tcPr>
          <w:p w:rsidR="002F7600" w:rsidRPr="005B1F2F" w:rsidRDefault="002F7600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:rsidR="002F7600" w:rsidRPr="00EE6891" w:rsidRDefault="002F7600" w:rsidP="00FF134E">
            <w:pPr>
              <w:rPr>
                <w:lang w:val="en-GB"/>
              </w:rPr>
            </w:pPr>
            <w:r w:rsidRPr="00EE6891">
              <w:rPr>
                <w:lang w:val="en-GB"/>
              </w:rPr>
              <w:t>REFDIS, MT=HOP,MST="SII"</w:t>
            </w:r>
          </w:p>
        </w:tc>
        <w:tc>
          <w:tcPr>
            <w:tcW w:w="2835" w:type="dxa"/>
          </w:tcPr>
          <w:p w:rsidR="002F7600" w:rsidRPr="00EE6891" w:rsidRDefault="002F7600" w:rsidP="00FF134E">
            <w:r w:rsidRPr="00EE6891">
              <w:t>Jos lähete on siirretty vastaanottopäässä</w:t>
            </w:r>
          </w:p>
        </w:tc>
      </w:tr>
      <w:tr w:rsidR="002F7600" w:rsidRPr="005B1F2F" w:rsidTr="00FF134E">
        <w:tc>
          <w:tcPr>
            <w:tcW w:w="426" w:type="dxa"/>
          </w:tcPr>
          <w:p w:rsidR="002F7600" w:rsidRPr="005B1F2F" w:rsidRDefault="002F7600" w:rsidP="00FF134E">
            <w:r>
              <w:t>5</w:t>
            </w:r>
            <w:r w:rsidRPr="005B1F2F">
              <w:t>a</w:t>
            </w:r>
          </w:p>
        </w:tc>
        <w:tc>
          <w:tcPr>
            <w:tcW w:w="2835" w:type="dxa"/>
          </w:tcPr>
          <w:p w:rsidR="002F7600" w:rsidRPr="005B1F2F" w:rsidRDefault="002F7600" w:rsidP="00FF134E">
            <w:r w:rsidRPr="005B1F2F">
              <w:t>hoitopäätösilmoitussanoma</w:t>
            </w:r>
          </w:p>
        </w:tc>
        <w:tc>
          <w:tcPr>
            <w:tcW w:w="1056" w:type="dxa"/>
          </w:tcPr>
          <w:p w:rsidR="002F7600" w:rsidRPr="005B1F2F" w:rsidRDefault="002F7600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:rsidR="002F7600" w:rsidRPr="005B1F2F" w:rsidRDefault="002F7600" w:rsidP="00FF134E">
            <w:r w:rsidRPr="005B1F2F">
              <w:t>REFDIS, MT=</w:t>
            </w:r>
            <w:proofErr w:type="gramStart"/>
            <w:r w:rsidRPr="005B1F2F">
              <w:t>HOP,MST</w:t>
            </w:r>
            <w:proofErr w:type="gramEnd"/>
            <w:r w:rsidRPr="005B1F2F">
              <w:t>=""</w:t>
            </w:r>
          </w:p>
        </w:tc>
        <w:tc>
          <w:tcPr>
            <w:tcW w:w="2835" w:type="dxa"/>
          </w:tcPr>
          <w:p w:rsidR="002F7600" w:rsidRPr="005B1F2F" w:rsidRDefault="008A6040" w:rsidP="00FF134E">
            <w:r>
              <w:t xml:space="preserve">HOP sanoma voi sisältää huomioitavia ohjeita, mutta </w:t>
            </w:r>
            <w:r>
              <w:lastRenderedPageBreak/>
              <w:t>niitä ei noteerata, koska odotetaan siinä tapauksessa VHO-sanomaa.</w:t>
            </w:r>
          </w:p>
        </w:tc>
      </w:tr>
      <w:tr w:rsidR="002F7600" w:rsidRPr="00EE6891" w:rsidTr="00FF134E">
        <w:tc>
          <w:tcPr>
            <w:tcW w:w="426" w:type="dxa"/>
          </w:tcPr>
          <w:p w:rsidR="002F7600" w:rsidRPr="005B1F2F" w:rsidRDefault="002F7600" w:rsidP="00FF134E">
            <w:r>
              <w:lastRenderedPageBreak/>
              <w:t>5a1</w:t>
            </w:r>
          </w:p>
        </w:tc>
        <w:tc>
          <w:tcPr>
            <w:tcW w:w="2835" w:type="dxa"/>
          </w:tcPr>
          <w:p w:rsidR="002F7600" w:rsidRPr="005B1F2F" w:rsidRDefault="002F7600" w:rsidP="00FF134E">
            <w:r>
              <w:t>välihoitopalaute</w:t>
            </w:r>
          </w:p>
        </w:tc>
        <w:tc>
          <w:tcPr>
            <w:tcW w:w="1056" w:type="dxa"/>
          </w:tcPr>
          <w:p w:rsidR="002F7600" w:rsidRPr="005B1F2F" w:rsidRDefault="002F7600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:rsidR="002F7600" w:rsidRPr="002F7600" w:rsidRDefault="00AA7E2C" w:rsidP="00FF134E">
            <w:pPr>
              <w:rPr>
                <w:lang w:val="en-GB"/>
              </w:rPr>
            </w:pPr>
            <w:r>
              <w:rPr>
                <w:lang w:val="en-GB"/>
              </w:rPr>
              <w:t>REFDIS, MT=VHO</w:t>
            </w:r>
            <w:r w:rsidR="002F7600" w:rsidRPr="002F7600">
              <w:rPr>
                <w:lang w:val="en-GB"/>
              </w:rPr>
              <w:t>,MST="”</w:t>
            </w:r>
          </w:p>
        </w:tc>
        <w:tc>
          <w:tcPr>
            <w:tcW w:w="2835" w:type="dxa"/>
          </w:tcPr>
          <w:p w:rsidR="002F7600" w:rsidRPr="002F7600" w:rsidRDefault="002F7600" w:rsidP="00FF134E">
            <w:r w:rsidRPr="002F7600">
              <w:t xml:space="preserve">Sanoma sisältää </w:t>
            </w:r>
            <w:r w:rsidR="008A6040">
              <w:t xml:space="preserve">lähetteen </w:t>
            </w:r>
            <w:r w:rsidRPr="002F7600">
              <w:t>vastaanottajan antamia ohjeita</w:t>
            </w:r>
          </w:p>
        </w:tc>
      </w:tr>
      <w:tr w:rsidR="002F7600" w:rsidRPr="00007549" w:rsidTr="00FF134E">
        <w:tc>
          <w:tcPr>
            <w:tcW w:w="426" w:type="dxa"/>
          </w:tcPr>
          <w:p w:rsidR="002F7600" w:rsidRPr="005B1F2F" w:rsidRDefault="002F7600" w:rsidP="00FF134E">
            <w:r>
              <w:t>5c</w:t>
            </w:r>
          </w:p>
        </w:tc>
        <w:tc>
          <w:tcPr>
            <w:tcW w:w="2835" w:type="dxa"/>
          </w:tcPr>
          <w:p w:rsidR="002F7600" w:rsidRPr="005B1F2F" w:rsidRDefault="002F7600" w:rsidP="00FF134E">
            <w:r w:rsidRPr="005B1F2F">
              <w:t>lähetteen palautussanoma</w:t>
            </w:r>
          </w:p>
        </w:tc>
        <w:tc>
          <w:tcPr>
            <w:tcW w:w="1056" w:type="dxa"/>
          </w:tcPr>
          <w:p w:rsidR="002F7600" w:rsidRPr="005B1F2F" w:rsidRDefault="002F7600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:rsidR="002F7600" w:rsidRPr="005B1F2F" w:rsidRDefault="002F7600" w:rsidP="00FF134E">
            <w:pPr>
              <w:rPr>
                <w:lang w:val="sv-SE"/>
              </w:rPr>
            </w:pPr>
            <w:r w:rsidRPr="005B1F2F">
              <w:rPr>
                <w:lang w:val="sv-SE"/>
              </w:rPr>
              <w:t>REFDIS, MT=LAH, MST=PAL</w:t>
            </w:r>
          </w:p>
        </w:tc>
        <w:tc>
          <w:tcPr>
            <w:tcW w:w="2835" w:type="dxa"/>
          </w:tcPr>
          <w:p w:rsidR="002F7600" w:rsidRPr="005B1F2F" w:rsidRDefault="002F7600" w:rsidP="00FF134E">
            <w:pPr>
              <w:rPr>
                <w:lang w:val="sv-SE"/>
              </w:rPr>
            </w:pPr>
          </w:p>
        </w:tc>
      </w:tr>
      <w:tr w:rsidR="002F7600" w:rsidRPr="005B1F2F" w:rsidTr="00FF134E">
        <w:tc>
          <w:tcPr>
            <w:tcW w:w="426" w:type="dxa"/>
          </w:tcPr>
          <w:p w:rsidR="002F7600" w:rsidRPr="005B1F2F" w:rsidRDefault="002F7600" w:rsidP="00FF134E">
            <w:r>
              <w:t>5d</w:t>
            </w:r>
          </w:p>
        </w:tc>
        <w:tc>
          <w:tcPr>
            <w:tcW w:w="2835" w:type="dxa"/>
          </w:tcPr>
          <w:p w:rsidR="002F7600" w:rsidRPr="005B1F2F" w:rsidRDefault="002F7600" w:rsidP="00FF134E">
            <w:r w:rsidRPr="005B1F2F">
              <w:t>lähetteen palautus konsultaatiovastauksella</w:t>
            </w:r>
          </w:p>
        </w:tc>
        <w:tc>
          <w:tcPr>
            <w:tcW w:w="1056" w:type="dxa"/>
          </w:tcPr>
          <w:p w:rsidR="002F7600" w:rsidRPr="005B1F2F" w:rsidRDefault="002F7600" w:rsidP="00FF134E">
            <w:proofErr w:type="spellStart"/>
            <w:r w:rsidRPr="005B1F2F">
              <w:t>esh</w:t>
            </w:r>
            <w:proofErr w:type="spellEnd"/>
            <w:r w:rsidRPr="005B1F2F">
              <w:t xml:space="preserve"> -&gt; </w:t>
            </w:r>
            <w:proofErr w:type="spellStart"/>
            <w:r w:rsidRPr="005B1F2F">
              <w:t>pth</w:t>
            </w:r>
            <w:proofErr w:type="spellEnd"/>
          </w:p>
        </w:tc>
        <w:tc>
          <w:tcPr>
            <w:tcW w:w="2346" w:type="dxa"/>
          </w:tcPr>
          <w:p w:rsidR="002F7600" w:rsidRPr="005B1F2F" w:rsidRDefault="002F7600" w:rsidP="00FF134E">
            <w:pPr>
              <w:rPr>
                <w:lang w:val="sv-SE"/>
              </w:rPr>
            </w:pPr>
            <w:r w:rsidRPr="005B1F2F">
              <w:rPr>
                <w:lang w:val="sv-SE"/>
              </w:rPr>
              <w:t>REFDIS, MT=EPI, MST=KON</w:t>
            </w:r>
          </w:p>
        </w:tc>
        <w:tc>
          <w:tcPr>
            <w:tcW w:w="2835" w:type="dxa"/>
          </w:tcPr>
          <w:p w:rsidR="002F7600" w:rsidRPr="005B1F2F" w:rsidRDefault="002F7600" w:rsidP="00FF134E"/>
        </w:tc>
      </w:tr>
    </w:tbl>
    <w:p w:rsidR="002F7600" w:rsidRDefault="002F7600" w:rsidP="002F7600">
      <w:pPr>
        <w:pStyle w:val="Leipteksti"/>
        <w:rPr>
          <w:lang w:val="fi-FI" w:eastAsia="fi-FI"/>
        </w:rPr>
      </w:pPr>
    </w:p>
    <w:p w:rsidR="002F7600" w:rsidRDefault="002F7600" w:rsidP="002F7600">
      <w:pPr>
        <w:pStyle w:val="Otsikko1"/>
        <w:rPr>
          <w:lang w:eastAsia="fi-FI"/>
        </w:rPr>
      </w:pPr>
      <w:bookmarkStart w:id="7" w:name="_Toc210730311"/>
      <w:proofErr w:type="spellStart"/>
      <w:r>
        <w:rPr>
          <w:lang w:eastAsia="fi-FI"/>
        </w:rPr>
        <w:t>Muuta</w:t>
      </w:r>
      <w:proofErr w:type="spellEnd"/>
      <w:r w:rsidR="00AA7E2C">
        <w:rPr>
          <w:lang w:eastAsia="fi-FI"/>
        </w:rPr>
        <w:t xml:space="preserve"> </w:t>
      </w:r>
      <w:proofErr w:type="spellStart"/>
      <w:r w:rsidR="00AA7E2C">
        <w:rPr>
          <w:lang w:eastAsia="fi-FI"/>
        </w:rPr>
        <w:t>huomioitavaa</w:t>
      </w:r>
      <w:bookmarkEnd w:id="7"/>
      <w:proofErr w:type="spellEnd"/>
    </w:p>
    <w:p w:rsidR="00AA7E2C" w:rsidRPr="008A6040" w:rsidRDefault="008A6040" w:rsidP="002F7600">
      <w:pPr>
        <w:pStyle w:val="Leipteksti"/>
        <w:rPr>
          <w:sz w:val="24"/>
          <w:lang w:val="fi-FI" w:eastAsia="fi-FI"/>
        </w:rPr>
      </w:pPr>
      <w:r w:rsidRPr="008A6040">
        <w:rPr>
          <w:sz w:val="24"/>
          <w:lang w:val="fi-FI" w:eastAsia="fi-FI"/>
        </w:rPr>
        <w:t>HOP_ACTIONS_NEED</w:t>
      </w:r>
      <w:r w:rsidR="00366CBE">
        <w:rPr>
          <w:sz w:val="24"/>
          <w:lang w:val="fi-FI" w:eastAsia="fi-FI"/>
        </w:rPr>
        <w:t>ED-elementin lisääminen skeemaan</w:t>
      </w:r>
      <w:r w:rsidRPr="008A6040">
        <w:rPr>
          <w:sz w:val="24"/>
          <w:lang w:val="fi-FI" w:eastAsia="fi-FI"/>
        </w:rPr>
        <w:t xml:space="preserve"> vaatii järjestelmissä toimenpiteitä, jos </w:t>
      </w:r>
      <w:proofErr w:type="spellStart"/>
      <w:r w:rsidRPr="008A6040">
        <w:rPr>
          <w:sz w:val="24"/>
          <w:lang w:val="fi-FI" w:eastAsia="fi-FI"/>
        </w:rPr>
        <w:t>pi</w:t>
      </w:r>
      <w:r w:rsidR="00366CBE">
        <w:rPr>
          <w:sz w:val="24"/>
          <w:lang w:val="fi-FI" w:eastAsia="fi-FI"/>
        </w:rPr>
        <w:t>kaxml</w:t>
      </w:r>
      <w:proofErr w:type="spellEnd"/>
      <w:r w:rsidR="00366CBE">
        <w:rPr>
          <w:sz w:val="24"/>
          <w:lang w:val="fi-FI" w:eastAsia="fi-FI"/>
        </w:rPr>
        <w:t xml:space="preserve">-sanomat parsitaan skeemaa </w:t>
      </w:r>
      <w:r w:rsidRPr="008A6040">
        <w:rPr>
          <w:sz w:val="24"/>
          <w:lang w:val="fi-FI" w:eastAsia="fi-FI"/>
        </w:rPr>
        <w:t xml:space="preserve">vasten. </w:t>
      </w:r>
      <w:r w:rsidR="00366CBE">
        <w:rPr>
          <w:sz w:val="24"/>
          <w:lang w:val="fi-FI" w:eastAsia="fi-FI"/>
        </w:rPr>
        <w:t>Mutta käytännössä skeemaa</w:t>
      </w:r>
      <w:r>
        <w:rPr>
          <w:sz w:val="24"/>
          <w:lang w:val="fi-FI" w:eastAsia="fi-FI"/>
        </w:rPr>
        <w:t xml:space="preserve"> vasten parsiminen on lähete/palauteliikenteessä harvinaista.</w:t>
      </w:r>
    </w:p>
    <w:p w:rsidR="001E7E74" w:rsidRDefault="001E7E74" w:rsidP="002F7600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>Hoitopäätösilmoituksen yhteydessä annetut lisätiedot eivät muodosta keskusteluprosessia lähettäjän ja vastaanottajan välillä, kyse on yhdensuuntaisesta tiedonsiirrosta.</w:t>
      </w:r>
    </w:p>
    <w:p w:rsidR="00A10E82" w:rsidRDefault="00A10E82" w:rsidP="00CD41C5">
      <w:pPr>
        <w:pStyle w:val="Otsikko1"/>
        <w:rPr>
          <w:lang w:eastAsia="fi-FI"/>
        </w:rPr>
      </w:pPr>
      <w:bookmarkStart w:id="8" w:name="_Toc210730312"/>
      <w:proofErr w:type="spellStart"/>
      <w:r>
        <w:rPr>
          <w:lang w:eastAsia="fi-FI"/>
        </w:rPr>
        <w:t>Tavoitetila</w:t>
      </w:r>
      <w:bookmarkEnd w:id="8"/>
      <w:proofErr w:type="spellEnd"/>
    </w:p>
    <w:p w:rsidR="00A10E82" w:rsidRDefault="00A10E82">
      <w:pPr>
        <w:pStyle w:val="Leipteksti"/>
        <w:rPr>
          <w:sz w:val="24"/>
          <w:lang w:val="fi-FI" w:eastAsia="fi-FI"/>
        </w:rPr>
      </w:pPr>
      <w:r w:rsidRPr="00CD41C5">
        <w:rPr>
          <w:sz w:val="24"/>
          <w:lang w:val="fi-FI" w:eastAsia="fi-FI"/>
        </w:rPr>
        <w:t xml:space="preserve">Tavoitetilassa hoitopäätösilmoituksen yhteydessä annettavat lisätiedot aiheuttavat herätteen kaikilla lähettäjillä. </w:t>
      </w:r>
      <w:r>
        <w:rPr>
          <w:sz w:val="24"/>
          <w:lang w:val="fi-FI" w:eastAsia="fi-FI"/>
        </w:rPr>
        <w:t>Tavoitteeseen tulee pyrkiä kustannukset minimoiden</w:t>
      </w:r>
      <w:r w:rsidR="00FB768C">
        <w:rPr>
          <w:sz w:val="24"/>
          <w:lang w:val="fi-FI" w:eastAsia="fi-FI"/>
        </w:rPr>
        <w:t>,</w:t>
      </w:r>
      <w:r>
        <w:rPr>
          <w:sz w:val="24"/>
          <w:lang w:val="fi-FI" w:eastAsia="fi-FI"/>
        </w:rPr>
        <w:t xml:space="preserve"> sopivassa kehitysvaiheessa. </w:t>
      </w:r>
    </w:p>
    <w:p w:rsidR="00A10E82" w:rsidRPr="00CD41C5" w:rsidRDefault="00425698">
      <w:pPr>
        <w:pStyle w:val="Leipteksti"/>
        <w:rPr>
          <w:sz w:val="24"/>
          <w:lang w:val="fi-FI" w:eastAsia="fi-FI"/>
        </w:rPr>
      </w:pPr>
      <w:r>
        <w:rPr>
          <w:sz w:val="24"/>
          <w:lang w:val="fi-FI" w:eastAsia="fi-FI"/>
        </w:rPr>
        <w:t xml:space="preserve">Tässä määrityksessä on esitetty 2 vaihtoehtoista teknistä toteutustapaa tavoitteeseen pääsemiseksi. Toiveena on, että </w:t>
      </w:r>
      <w:r w:rsidR="00844C31">
        <w:rPr>
          <w:sz w:val="24"/>
          <w:lang w:val="fi-FI" w:eastAsia="fi-FI"/>
        </w:rPr>
        <w:t xml:space="preserve">esim. </w:t>
      </w:r>
      <w:r>
        <w:rPr>
          <w:sz w:val="24"/>
          <w:lang w:val="fi-FI" w:eastAsia="fi-FI"/>
        </w:rPr>
        <w:t>viranomaisohjauksen k</w:t>
      </w:r>
      <w:r w:rsidR="00844C31">
        <w:rPr>
          <w:sz w:val="24"/>
          <w:lang w:val="fi-FI" w:eastAsia="fi-FI"/>
        </w:rPr>
        <w:t>autta päästäisiin yhteen toteu</w:t>
      </w:r>
      <w:r>
        <w:rPr>
          <w:sz w:val="24"/>
          <w:lang w:val="fi-FI" w:eastAsia="fi-FI"/>
        </w:rPr>
        <w:t>tustapaan.</w:t>
      </w:r>
    </w:p>
    <w:sectPr w:rsidR="00A10E82" w:rsidRPr="00CD41C5" w:rsidSect="002C0B2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7E2" w:rsidRDefault="00B867E2" w:rsidP="009D7B85">
      <w:pPr>
        <w:spacing w:after="0" w:line="240" w:lineRule="auto"/>
      </w:pPr>
      <w:r>
        <w:separator/>
      </w:r>
    </w:p>
  </w:endnote>
  <w:endnote w:type="continuationSeparator" w:id="0">
    <w:p w:rsidR="00B867E2" w:rsidRDefault="00B867E2" w:rsidP="009D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27"/>
      <w:gridCol w:w="4499"/>
    </w:tblGrid>
    <w:tr w:rsidR="00954D96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954D96" w:rsidRDefault="00954D96">
          <w:pPr>
            <w:pStyle w:val="Yltunniste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954D96" w:rsidRDefault="00954D96">
          <w:pPr>
            <w:pStyle w:val="Yltunniste"/>
            <w:jc w:val="right"/>
            <w:rPr>
              <w:caps/>
              <w:sz w:val="18"/>
            </w:rPr>
          </w:pPr>
        </w:p>
      </w:tc>
    </w:tr>
    <w:tr w:rsidR="00954D96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Tekijä"/>
          <w:tag w:val=""/>
          <w:id w:val="1534151868"/>
          <w:placeholder>
            <w:docPart w:val="9C05BB7F6D8542FE91D7D251BF21783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954D96" w:rsidRDefault="00954D96">
              <w:pPr>
                <w:pStyle w:val="Alatunniste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HL7 Finland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954D96" w:rsidRDefault="00954D96">
          <w:pPr>
            <w:pStyle w:val="Alatunniste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AA7395">
            <w:rPr>
              <w:caps/>
              <w:noProof/>
              <w:color w:val="808080" w:themeColor="background1" w:themeShade="80"/>
              <w:sz w:val="18"/>
              <w:szCs w:val="18"/>
            </w:rPr>
            <w:t>7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  <w:r>
            <w:rPr>
              <w:caps/>
              <w:color w:val="808080" w:themeColor="background1" w:themeShade="80"/>
              <w:sz w:val="18"/>
              <w:szCs w:val="18"/>
            </w:rPr>
            <w:t>/</w:t>
          </w:r>
          <w:r w:rsidR="00D82ECB">
            <w:rPr>
              <w:caps/>
              <w:color w:val="808080" w:themeColor="background1" w:themeShade="80"/>
              <w:sz w:val="18"/>
              <w:szCs w:val="18"/>
            </w:rPr>
            <w:t>7</w:t>
          </w:r>
        </w:p>
      </w:tc>
    </w:tr>
  </w:tbl>
  <w:p w:rsidR="00954D96" w:rsidRDefault="00954D96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7E2" w:rsidRDefault="00B867E2" w:rsidP="009D7B85">
      <w:pPr>
        <w:spacing w:after="0" w:line="240" w:lineRule="auto"/>
      </w:pPr>
      <w:r>
        <w:separator/>
      </w:r>
    </w:p>
  </w:footnote>
  <w:footnote w:type="continuationSeparator" w:id="0">
    <w:p w:rsidR="00B867E2" w:rsidRDefault="00B867E2" w:rsidP="009D7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85"/>
      <w:gridCol w:w="21"/>
      <w:gridCol w:w="20"/>
    </w:tblGrid>
    <w:tr w:rsidR="009101A9">
      <w:trPr>
        <w:trHeight w:val="720"/>
      </w:trPr>
      <w:tc>
        <w:tcPr>
          <w:tcW w:w="1667" w:type="pct"/>
        </w:tcPr>
        <w:p w:rsidR="00954D96" w:rsidRPr="000D4DC1" w:rsidRDefault="00954D96" w:rsidP="009D7B85">
          <w:r>
            <w:rPr>
              <w:noProof/>
              <w:lang w:eastAsia="fi-FI"/>
            </w:rPr>
            <w:drawing>
              <wp:anchor distT="0" distB="0" distL="114300" distR="114300" simplePos="0" relativeHeight="251659264" behindDoc="1" locked="0" layoutInCell="1" allowOverlap="1" wp14:anchorId="0272A501" wp14:editId="0330BFFA">
                <wp:simplePos x="0" y="0"/>
                <wp:positionH relativeFrom="column">
                  <wp:posOffset>15240</wp:posOffset>
                </wp:positionH>
                <wp:positionV relativeFrom="paragraph">
                  <wp:posOffset>18415</wp:posOffset>
                </wp:positionV>
                <wp:extent cx="2671445" cy="314325"/>
                <wp:effectExtent l="0" t="0" r="0" b="0"/>
                <wp:wrapTight wrapText="bothSides">
                  <wp:wrapPolygon edited="0">
                    <wp:start x="0" y="0"/>
                    <wp:lineTo x="0" y="20945"/>
                    <wp:lineTo x="20948" y="20945"/>
                    <wp:lineTo x="21410" y="17018"/>
                    <wp:lineTo x="21410" y="3927"/>
                    <wp:lineTo x="20948" y="0"/>
                    <wp:lineTo x="0" y="0"/>
                  </wp:wrapPolygon>
                </wp:wrapTight>
                <wp:docPr id="2" name="Kuva 3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3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1445" cy="314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101A9">
            <w:t>__________________________________________________________________________________</w:t>
          </w:r>
        </w:p>
        <w:p w:rsidR="00954D96" w:rsidRDefault="00954D96">
          <w:pPr>
            <w:pStyle w:val="Yltunniste"/>
            <w:rPr>
              <w:color w:val="5B9BD5" w:themeColor="accent1"/>
            </w:rPr>
          </w:pPr>
        </w:p>
      </w:tc>
      <w:tc>
        <w:tcPr>
          <w:tcW w:w="1667" w:type="pct"/>
        </w:tcPr>
        <w:p w:rsidR="00954D96" w:rsidRDefault="00954D96">
          <w:pPr>
            <w:pStyle w:val="Yltunniste"/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954D96" w:rsidRDefault="00954D96">
          <w:pPr>
            <w:pStyle w:val="Yltunniste"/>
            <w:jc w:val="right"/>
            <w:rPr>
              <w:color w:val="5B9BD5" w:themeColor="accent1"/>
            </w:rPr>
          </w:pPr>
        </w:p>
      </w:tc>
    </w:tr>
  </w:tbl>
  <w:p w:rsidR="00954D96" w:rsidRDefault="00954D96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C745E"/>
    <w:multiLevelType w:val="multilevel"/>
    <w:tmpl w:val="FAAC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81BF5"/>
    <w:multiLevelType w:val="multilevel"/>
    <w:tmpl w:val="9C5E39B0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567" w:firstLine="0"/>
      </w:pPr>
      <w:rPr>
        <w:rFonts w:hint="default"/>
        <w:sz w:val="24"/>
        <w:szCs w:val="24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312EA2"/>
    <w:multiLevelType w:val="hybridMultilevel"/>
    <w:tmpl w:val="4DE260A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B2189"/>
    <w:multiLevelType w:val="hybridMultilevel"/>
    <w:tmpl w:val="8D46275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7D7C1E"/>
    <w:multiLevelType w:val="hybridMultilevel"/>
    <w:tmpl w:val="1FD8F7BC"/>
    <w:lvl w:ilvl="0" w:tplc="78BEA4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139CC"/>
    <w:multiLevelType w:val="hybridMultilevel"/>
    <w:tmpl w:val="4DE260A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388"/>
    <w:rsid w:val="00000060"/>
    <w:rsid w:val="0000660D"/>
    <w:rsid w:val="00007549"/>
    <w:rsid w:val="00012691"/>
    <w:rsid w:val="00022275"/>
    <w:rsid w:val="000329AB"/>
    <w:rsid w:val="00050EA2"/>
    <w:rsid w:val="00061EA5"/>
    <w:rsid w:val="000808D2"/>
    <w:rsid w:val="00086D27"/>
    <w:rsid w:val="000A0CBA"/>
    <w:rsid w:val="000C01B5"/>
    <w:rsid w:val="000D43BC"/>
    <w:rsid w:val="000D5B00"/>
    <w:rsid w:val="000E1609"/>
    <w:rsid w:val="000F70E7"/>
    <w:rsid w:val="00115EE1"/>
    <w:rsid w:val="00136F27"/>
    <w:rsid w:val="001371C1"/>
    <w:rsid w:val="00144CC5"/>
    <w:rsid w:val="00150440"/>
    <w:rsid w:val="00152532"/>
    <w:rsid w:val="001556E6"/>
    <w:rsid w:val="0015782C"/>
    <w:rsid w:val="001649D0"/>
    <w:rsid w:val="001660D5"/>
    <w:rsid w:val="00166807"/>
    <w:rsid w:val="00176A80"/>
    <w:rsid w:val="00191DA9"/>
    <w:rsid w:val="00192A13"/>
    <w:rsid w:val="00195C51"/>
    <w:rsid w:val="001B7F5F"/>
    <w:rsid w:val="001C3C06"/>
    <w:rsid w:val="001D06D7"/>
    <w:rsid w:val="001D451C"/>
    <w:rsid w:val="001E7E74"/>
    <w:rsid w:val="00226AAF"/>
    <w:rsid w:val="00231D85"/>
    <w:rsid w:val="00236659"/>
    <w:rsid w:val="00257AE9"/>
    <w:rsid w:val="00261E79"/>
    <w:rsid w:val="002628DB"/>
    <w:rsid w:val="00264B8B"/>
    <w:rsid w:val="002A1A1C"/>
    <w:rsid w:val="002A6020"/>
    <w:rsid w:val="002B66A7"/>
    <w:rsid w:val="002C0B27"/>
    <w:rsid w:val="002C57C4"/>
    <w:rsid w:val="002D3382"/>
    <w:rsid w:val="002E17E3"/>
    <w:rsid w:val="002F7600"/>
    <w:rsid w:val="0031045E"/>
    <w:rsid w:val="00346D0F"/>
    <w:rsid w:val="003500B0"/>
    <w:rsid w:val="00364971"/>
    <w:rsid w:val="00366CBE"/>
    <w:rsid w:val="00370B92"/>
    <w:rsid w:val="003A17DD"/>
    <w:rsid w:val="003A2023"/>
    <w:rsid w:val="003B74CF"/>
    <w:rsid w:val="003B7C5F"/>
    <w:rsid w:val="003E0194"/>
    <w:rsid w:val="003E5C7F"/>
    <w:rsid w:val="003F67B8"/>
    <w:rsid w:val="00404ABD"/>
    <w:rsid w:val="00405F25"/>
    <w:rsid w:val="00417C16"/>
    <w:rsid w:val="00425698"/>
    <w:rsid w:val="00431DFD"/>
    <w:rsid w:val="00432BA0"/>
    <w:rsid w:val="00444D52"/>
    <w:rsid w:val="00461E09"/>
    <w:rsid w:val="00471480"/>
    <w:rsid w:val="00473E46"/>
    <w:rsid w:val="00475C13"/>
    <w:rsid w:val="004A2842"/>
    <w:rsid w:val="004B1C8F"/>
    <w:rsid w:val="004B3635"/>
    <w:rsid w:val="004D13B5"/>
    <w:rsid w:val="004D3E9C"/>
    <w:rsid w:val="004E3DCC"/>
    <w:rsid w:val="004E652C"/>
    <w:rsid w:val="005002F9"/>
    <w:rsid w:val="005050F8"/>
    <w:rsid w:val="0051214D"/>
    <w:rsid w:val="00514D8C"/>
    <w:rsid w:val="0052247C"/>
    <w:rsid w:val="00547175"/>
    <w:rsid w:val="00575400"/>
    <w:rsid w:val="005811A6"/>
    <w:rsid w:val="00581A41"/>
    <w:rsid w:val="005866B3"/>
    <w:rsid w:val="005A44D4"/>
    <w:rsid w:val="005C1F58"/>
    <w:rsid w:val="005D5C63"/>
    <w:rsid w:val="005E2756"/>
    <w:rsid w:val="005E5AD2"/>
    <w:rsid w:val="005F6555"/>
    <w:rsid w:val="006046D9"/>
    <w:rsid w:val="006049BC"/>
    <w:rsid w:val="0061462E"/>
    <w:rsid w:val="00616F59"/>
    <w:rsid w:val="00620269"/>
    <w:rsid w:val="0066417B"/>
    <w:rsid w:val="0068316A"/>
    <w:rsid w:val="006833B5"/>
    <w:rsid w:val="006A525D"/>
    <w:rsid w:val="006B40E7"/>
    <w:rsid w:val="006B7E87"/>
    <w:rsid w:val="006C7087"/>
    <w:rsid w:val="006D31E3"/>
    <w:rsid w:val="006D342C"/>
    <w:rsid w:val="006E1C86"/>
    <w:rsid w:val="006E7E27"/>
    <w:rsid w:val="006F38E7"/>
    <w:rsid w:val="006F4517"/>
    <w:rsid w:val="006F7FD0"/>
    <w:rsid w:val="007074D5"/>
    <w:rsid w:val="0071164C"/>
    <w:rsid w:val="0072334D"/>
    <w:rsid w:val="007325EB"/>
    <w:rsid w:val="00732D9B"/>
    <w:rsid w:val="007370DF"/>
    <w:rsid w:val="00757190"/>
    <w:rsid w:val="007575A1"/>
    <w:rsid w:val="00763131"/>
    <w:rsid w:val="00767F58"/>
    <w:rsid w:val="00785348"/>
    <w:rsid w:val="007915FC"/>
    <w:rsid w:val="0079265D"/>
    <w:rsid w:val="007A1D5E"/>
    <w:rsid w:val="007A5283"/>
    <w:rsid w:val="007C26C0"/>
    <w:rsid w:val="007D05E3"/>
    <w:rsid w:val="007E3DBE"/>
    <w:rsid w:val="00801C98"/>
    <w:rsid w:val="00803475"/>
    <w:rsid w:val="008036F5"/>
    <w:rsid w:val="008079DD"/>
    <w:rsid w:val="0081362A"/>
    <w:rsid w:val="0082324F"/>
    <w:rsid w:val="00832CFD"/>
    <w:rsid w:val="0084449F"/>
    <w:rsid w:val="00844C31"/>
    <w:rsid w:val="0084670B"/>
    <w:rsid w:val="00854439"/>
    <w:rsid w:val="00883388"/>
    <w:rsid w:val="008842D9"/>
    <w:rsid w:val="008970BB"/>
    <w:rsid w:val="008A6040"/>
    <w:rsid w:val="008B4D08"/>
    <w:rsid w:val="008C197A"/>
    <w:rsid w:val="008C5447"/>
    <w:rsid w:val="008D1778"/>
    <w:rsid w:val="008E7509"/>
    <w:rsid w:val="008F3C39"/>
    <w:rsid w:val="008F4C82"/>
    <w:rsid w:val="009101A9"/>
    <w:rsid w:val="00912498"/>
    <w:rsid w:val="00937D01"/>
    <w:rsid w:val="00947D0D"/>
    <w:rsid w:val="009514FB"/>
    <w:rsid w:val="00952FD4"/>
    <w:rsid w:val="00954D96"/>
    <w:rsid w:val="009578CC"/>
    <w:rsid w:val="009814AD"/>
    <w:rsid w:val="009A1E36"/>
    <w:rsid w:val="009C4D8C"/>
    <w:rsid w:val="009D7B85"/>
    <w:rsid w:val="009E5942"/>
    <w:rsid w:val="009E61AE"/>
    <w:rsid w:val="009F3219"/>
    <w:rsid w:val="009F36C6"/>
    <w:rsid w:val="00A06FA4"/>
    <w:rsid w:val="00A10E82"/>
    <w:rsid w:val="00A234F5"/>
    <w:rsid w:val="00A5216C"/>
    <w:rsid w:val="00A5419C"/>
    <w:rsid w:val="00A555CC"/>
    <w:rsid w:val="00A73ACB"/>
    <w:rsid w:val="00A8021E"/>
    <w:rsid w:val="00A80C82"/>
    <w:rsid w:val="00AA7395"/>
    <w:rsid w:val="00AA7E2C"/>
    <w:rsid w:val="00AC295C"/>
    <w:rsid w:val="00AD245B"/>
    <w:rsid w:val="00AD5DB8"/>
    <w:rsid w:val="00AD6756"/>
    <w:rsid w:val="00AF186A"/>
    <w:rsid w:val="00AF68EF"/>
    <w:rsid w:val="00B049FC"/>
    <w:rsid w:val="00B17854"/>
    <w:rsid w:val="00B22F39"/>
    <w:rsid w:val="00B269F9"/>
    <w:rsid w:val="00B320DA"/>
    <w:rsid w:val="00B343AB"/>
    <w:rsid w:val="00B615F2"/>
    <w:rsid w:val="00B8219F"/>
    <w:rsid w:val="00B8276D"/>
    <w:rsid w:val="00B82C1E"/>
    <w:rsid w:val="00B83EDD"/>
    <w:rsid w:val="00B867E2"/>
    <w:rsid w:val="00BC4FEA"/>
    <w:rsid w:val="00BD1324"/>
    <w:rsid w:val="00BE7335"/>
    <w:rsid w:val="00C00E18"/>
    <w:rsid w:val="00C011FE"/>
    <w:rsid w:val="00C02EDA"/>
    <w:rsid w:val="00C12587"/>
    <w:rsid w:val="00C13351"/>
    <w:rsid w:val="00C30FC1"/>
    <w:rsid w:val="00C40B3E"/>
    <w:rsid w:val="00C74D17"/>
    <w:rsid w:val="00C760F2"/>
    <w:rsid w:val="00C81C66"/>
    <w:rsid w:val="00C81ECB"/>
    <w:rsid w:val="00C93607"/>
    <w:rsid w:val="00C961A2"/>
    <w:rsid w:val="00CA5525"/>
    <w:rsid w:val="00CB1C4C"/>
    <w:rsid w:val="00CB2E10"/>
    <w:rsid w:val="00CB5CCA"/>
    <w:rsid w:val="00CC5D1F"/>
    <w:rsid w:val="00CD3A16"/>
    <w:rsid w:val="00CD41C5"/>
    <w:rsid w:val="00CD5915"/>
    <w:rsid w:val="00CE14D0"/>
    <w:rsid w:val="00CE57D4"/>
    <w:rsid w:val="00CE7D79"/>
    <w:rsid w:val="00CF2E75"/>
    <w:rsid w:val="00D028B3"/>
    <w:rsid w:val="00D03F2C"/>
    <w:rsid w:val="00D129FF"/>
    <w:rsid w:val="00D322F3"/>
    <w:rsid w:val="00D33827"/>
    <w:rsid w:val="00D41707"/>
    <w:rsid w:val="00D4608E"/>
    <w:rsid w:val="00D463BA"/>
    <w:rsid w:val="00D51B26"/>
    <w:rsid w:val="00D56C03"/>
    <w:rsid w:val="00D82ECB"/>
    <w:rsid w:val="00D86BCE"/>
    <w:rsid w:val="00D945F7"/>
    <w:rsid w:val="00DA38DE"/>
    <w:rsid w:val="00DB77C1"/>
    <w:rsid w:val="00E2121E"/>
    <w:rsid w:val="00E317CC"/>
    <w:rsid w:val="00E34765"/>
    <w:rsid w:val="00E35415"/>
    <w:rsid w:val="00E35ACB"/>
    <w:rsid w:val="00E52710"/>
    <w:rsid w:val="00E663C7"/>
    <w:rsid w:val="00E7144F"/>
    <w:rsid w:val="00E938AE"/>
    <w:rsid w:val="00EA3ED8"/>
    <w:rsid w:val="00EA566C"/>
    <w:rsid w:val="00EB2319"/>
    <w:rsid w:val="00EB41EB"/>
    <w:rsid w:val="00EC2097"/>
    <w:rsid w:val="00ED06F7"/>
    <w:rsid w:val="00EE6299"/>
    <w:rsid w:val="00EE6891"/>
    <w:rsid w:val="00F00840"/>
    <w:rsid w:val="00F02613"/>
    <w:rsid w:val="00F1477F"/>
    <w:rsid w:val="00F2081B"/>
    <w:rsid w:val="00F23A7C"/>
    <w:rsid w:val="00F258E4"/>
    <w:rsid w:val="00F304A6"/>
    <w:rsid w:val="00F30C55"/>
    <w:rsid w:val="00F30DCA"/>
    <w:rsid w:val="00F34917"/>
    <w:rsid w:val="00F41171"/>
    <w:rsid w:val="00F752A3"/>
    <w:rsid w:val="00F926A6"/>
    <w:rsid w:val="00F92D8F"/>
    <w:rsid w:val="00F96F69"/>
    <w:rsid w:val="00FA7273"/>
    <w:rsid w:val="00FA7EE6"/>
    <w:rsid w:val="00FB768C"/>
    <w:rsid w:val="00FC0B93"/>
    <w:rsid w:val="00FC328C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C83F67BD-1DFD-4820-98FA-6BEE6798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Leipteksti"/>
    <w:link w:val="Otsikko1Char"/>
    <w:qFormat/>
    <w:rsid w:val="00417C16"/>
    <w:pPr>
      <w:keepNext/>
      <w:numPr>
        <w:numId w:val="2"/>
      </w:numPr>
      <w:spacing w:before="260" w:after="0" w:line="260" w:lineRule="atLeast"/>
      <w:outlineLvl w:val="0"/>
    </w:pPr>
    <w:rPr>
      <w:rFonts w:ascii="Arial" w:eastAsia="Times New Roman" w:hAnsi="Arial" w:cs="Arial"/>
      <w:b/>
      <w:bCs/>
      <w:kern w:val="32"/>
      <w:sz w:val="24"/>
      <w:lang w:val="en-GB"/>
    </w:rPr>
  </w:style>
  <w:style w:type="paragraph" w:styleId="Otsikko2">
    <w:name w:val="heading 2"/>
    <w:basedOn w:val="Otsikko1"/>
    <w:next w:val="Leipteksti"/>
    <w:link w:val="Otsikko2Char"/>
    <w:qFormat/>
    <w:rsid w:val="00417C16"/>
    <w:pPr>
      <w:numPr>
        <w:ilvl w:val="1"/>
      </w:numPr>
      <w:outlineLvl w:val="1"/>
    </w:pPr>
    <w:rPr>
      <w:b w:val="0"/>
      <w:bCs w:val="0"/>
      <w:iCs/>
      <w:szCs w:val="28"/>
    </w:rPr>
  </w:style>
  <w:style w:type="paragraph" w:styleId="Otsikko3">
    <w:name w:val="heading 3"/>
    <w:basedOn w:val="Otsikko2"/>
    <w:next w:val="Leipteksti"/>
    <w:link w:val="Otsikko3Char"/>
    <w:qFormat/>
    <w:rsid w:val="00417C16"/>
    <w:pPr>
      <w:numPr>
        <w:ilvl w:val="2"/>
      </w:numPr>
      <w:outlineLvl w:val="2"/>
    </w:pPr>
    <w:rPr>
      <w:bCs/>
      <w:szCs w:val="26"/>
    </w:rPr>
  </w:style>
  <w:style w:type="paragraph" w:styleId="Otsikko4">
    <w:name w:val="heading 4"/>
    <w:basedOn w:val="Otsikko3"/>
    <w:next w:val="Leipteksti"/>
    <w:link w:val="Otsikko4Char"/>
    <w:qFormat/>
    <w:rsid w:val="00417C16"/>
    <w:pPr>
      <w:numPr>
        <w:ilvl w:val="3"/>
      </w:numPr>
      <w:ind w:left="0"/>
      <w:outlineLvl w:val="3"/>
    </w:pPr>
    <w:rPr>
      <w:bCs w:val="0"/>
      <w:szCs w:val="28"/>
    </w:rPr>
  </w:style>
  <w:style w:type="paragraph" w:styleId="Otsikko5">
    <w:name w:val="heading 5"/>
    <w:basedOn w:val="Otsikko4"/>
    <w:next w:val="Leipteksti"/>
    <w:link w:val="Otsikko5Char"/>
    <w:qFormat/>
    <w:rsid w:val="00417C16"/>
    <w:pPr>
      <w:numPr>
        <w:ilvl w:val="4"/>
      </w:numPr>
      <w:outlineLvl w:val="4"/>
    </w:pPr>
    <w:rPr>
      <w:bCs/>
      <w:iCs w:val="0"/>
      <w:szCs w:val="26"/>
    </w:rPr>
  </w:style>
  <w:style w:type="paragraph" w:styleId="Otsikko6">
    <w:name w:val="heading 6"/>
    <w:basedOn w:val="Otsikko5"/>
    <w:next w:val="Leipteksti"/>
    <w:link w:val="Otsikko6Char"/>
    <w:qFormat/>
    <w:rsid w:val="00417C16"/>
    <w:pPr>
      <w:numPr>
        <w:ilvl w:val="5"/>
      </w:numPr>
      <w:outlineLvl w:val="5"/>
    </w:pPr>
    <w:rPr>
      <w:bCs w:val="0"/>
      <w:szCs w:val="22"/>
    </w:rPr>
  </w:style>
  <w:style w:type="paragraph" w:styleId="Otsikko7">
    <w:name w:val="heading 7"/>
    <w:basedOn w:val="Otsikko6"/>
    <w:next w:val="Leipteksti"/>
    <w:link w:val="Otsikko7Char"/>
    <w:qFormat/>
    <w:rsid w:val="00417C16"/>
    <w:pPr>
      <w:numPr>
        <w:ilvl w:val="6"/>
      </w:numPr>
      <w:outlineLvl w:val="6"/>
    </w:pPr>
  </w:style>
  <w:style w:type="paragraph" w:styleId="Otsikko8">
    <w:name w:val="heading 8"/>
    <w:basedOn w:val="Otsikko7"/>
    <w:next w:val="Leipteksti"/>
    <w:link w:val="Otsikko8Char"/>
    <w:qFormat/>
    <w:rsid w:val="00417C16"/>
    <w:pPr>
      <w:numPr>
        <w:ilvl w:val="7"/>
      </w:numPr>
      <w:outlineLvl w:val="7"/>
    </w:pPr>
    <w:rPr>
      <w:iCs/>
    </w:rPr>
  </w:style>
  <w:style w:type="paragraph" w:styleId="Otsikko9">
    <w:name w:val="heading 9"/>
    <w:basedOn w:val="Otsikko8"/>
    <w:next w:val="Leipteksti"/>
    <w:link w:val="Otsikko9Char"/>
    <w:qFormat/>
    <w:rsid w:val="00417C16"/>
    <w:pPr>
      <w:numPr>
        <w:ilvl w:val="8"/>
      </w:numPr>
      <w:outlineLvl w:val="8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D1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1778"/>
    <w:rPr>
      <w:rFonts w:ascii="Segoe UI" w:hAnsi="Segoe UI" w:cs="Segoe UI"/>
      <w:sz w:val="18"/>
      <w:szCs w:val="18"/>
    </w:rPr>
  </w:style>
  <w:style w:type="paragraph" w:styleId="Leipteksti">
    <w:name w:val="Body Text"/>
    <w:basedOn w:val="Normaali"/>
    <w:link w:val="LeiptekstiChar"/>
    <w:uiPriority w:val="99"/>
    <w:rsid w:val="008D1778"/>
    <w:pPr>
      <w:spacing w:before="260" w:after="0" w:line="260" w:lineRule="atLeast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99"/>
    <w:rsid w:val="008D1778"/>
    <w:rPr>
      <w:rFonts w:ascii="Arial" w:eastAsia="Times New Roman" w:hAnsi="Arial" w:cs="Times New Roman"/>
      <w:sz w:val="20"/>
      <w:szCs w:val="24"/>
      <w:lang w:val="en-GB"/>
    </w:rPr>
  </w:style>
  <w:style w:type="paragraph" w:styleId="Luettelokappale">
    <w:name w:val="List Paragraph"/>
    <w:basedOn w:val="Normaali"/>
    <w:uiPriority w:val="34"/>
    <w:qFormat/>
    <w:rsid w:val="00264B8B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rsid w:val="00417C16"/>
    <w:rPr>
      <w:rFonts w:ascii="Arial" w:eastAsia="Times New Roman" w:hAnsi="Arial" w:cs="Arial"/>
      <w:b/>
      <w:bCs/>
      <w:kern w:val="32"/>
      <w:sz w:val="24"/>
      <w:lang w:val="en-GB"/>
    </w:rPr>
  </w:style>
  <w:style w:type="character" w:customStyle="1" w:styleId="Otsikko2Char">
    <w:name w:val="Otsikko 2 Char"/>
    <w:basedOn w:val="Kappaleenoletusfontti"/>
    <w:link w:val="Otsikko2"/>
    <w:rsid w:val="00417C16"/>
    <w:rPr>
      <w:rFonts w:ascii="Arial" w:eastAsia="Times New Roman" w:hAnsi="Arial" w:cs="Arial"/>
      <w:iCs/>
      <w:kern w:val="32"/>
      <w:sz w:val="24"/>
      <w:szCs w:val="28"/>
      <w:lang w:val="en-GB"/>
    </w:rPr>
  </w:style>
  <w:style w:type="character" w:customStyle="1" w:styleId="Otsikko3Char">
    <w:name w:val="Otsikko 3 Char"/>
    <w:basedOn w:val="Kappaleenoletusfontti"/>
    <w:link w:val="Otsikko3"/>
    <w:rsid w:val="00417C16"/>
    <w:rPr>
      <w:rFonts w:ascii="Arial" w:eastAsia="Times New Roman" w:hAnsi="Arial" w:cs="Arial"/>
      <w:bCs/>
      <w:iCs/>
      <w:kern w:val="32"/>
      <w:sz w:val="24"/>
      <w:szCs w:val="26"/>
      <w:lang w:val="en-GB"/>
    </w:rPr>
  </w:style>
  <w:style w:type="character" w:customStyle="1" w:styleId="Otsikko4Char">
    <w:name w:val="Otsikko 4 Char"/>
    <w:basedOn w:val="Kappaleenoletusfontti"/>
    <w:link w:val="Otsikko4"/>
    <w:rsid w:val="00417C16"/>
    <w:rPr>
      <w:rFonts w:ascii="Arial" w:eastAsia="Times New Roman" w:hAnsi="Arial" w:cs="Arial"/>
      <w:iCs/>
      <w:kern w:val="32"/>
      <w:sz w:val="24"/>
      <w:szCs w:val="28"/>
      <w:lang w:val="en-GB"/>
    </w:rPr>
  </w:style>
  <w:style w:type="character" w:customStyle="1" w:styleId="Otsikko5Char">
    <w:name w:val="Otsikko 5 Char"/>
    <w:basedOn w:val="Kappaleenoletusfontti"/>
    <w:link w:val="Otsikko5"/>
    <w:rsid w:val="00417C16"/>
    <w:rPr>
      <w:rFonts w:ascii="Arial" w:eastAsia="Times New Roman" w:hAnsi="Arial" w:cs="Arial"/>
      <w:bCs/>
      <w:kern w:val="32"/>
      <w:sz w:val="24"/>
      <w:szCs w:val="26"/>
      <w:lang w:val="en-GB"/>
    </w:rPr>
  </w:style>
  <w:style w:type="character" w:customStyle="1" w:styleId="Otsikko6Char">
    <w:name w:val="Otsikko 6 Char"/>
    <w:basedOn w:val="Kappaleenoletusfontti"/>
    <w:link w:val="Otsikko6"/>
    <w:rsid w:val="00417C16"/>
    <w:rPr>
      <w:rFonts w:ascii="Arial" w:eastAsia="Times New Roman" w:hAnsi="Arial" w:cs="Arial"/>
      <w:kern w:val="32"/>
      <w:sz w:val="24"/>
      <w:lang w:val="en-GB"/>
    </w:rPr>
  </w:style>
  <w:style w:type="character" w:customStyle="1" w:styleId="Otsikko7Char">
    <w:name w:val="Otsikko 7 Char"/>
    <w:basedOn w:val="Kappaleenoletusfontti"/>
    <w:link w:val="Otsikko7"/>
    <w:rsid w:val="00417C16"/>
    <w:rPr>
      <w:rFonts w:ascii="Arial" w:eastAsia="Times New Roman" w:hAnsi="Arial" w:cs="Arial"/>
      <w:kern w:val="32"/>
      <w:sz w:val="24"/>
      <w:lang w:val="en-GB"/>
    </w:rPr>
  </w:style>
  <w:style w:type="character" w:customStyle="1" w:styleId="Otsikko8Char">
    <w:name w:val="Otsikko 8 Char"/>
    <w:basedOn w:val="Kappaleenoletusfontti"/>
    <w:link w:val="Otsikko8"/>
    <w:rsid w:val="00417C16"/>
    <w:rPr>
      <w:rFonts w:ascii="Arial" w:eastAsia="Times New Roman" w:hAnsi="Arial" w:cs="Arial"/>
      <w:iCs/>
      <w:kern w:val="32"/>
      <w:sz w:val="24"/>
      <w:lang w:val="en-GB"/>
    </w:rPr>
  </w:style>
  <w:style w:type="character" w:customStyle="1" w:styleId="Otsikko9Char">
    <w:name w:val="Otsikko 9 Char"/>
    <w:basedOn w:val="Kappaleenoletusfontti"/>
    <w:link w:val="Otsikko9"/>
    <w:rsid w:val="00417C16"/>
    <w:rPr>
      <w:rFonts w:ascii="Arial" w:eastAsia="Times New Roman" w:hAnsi="Arial" w:cs="Arial"/>
      <w:iCs/>
      <w:kern w:val="32"/>
      <w:sz w:val="24"/>
      <w:lang w:val="en-GB"/>
    </w:rPr>
  </w:style>
  <w:style w:type="paragraph" w:styleId="Kuvaotsikko">
    <w:name w:val="caption"/>
    <w:basedOn w:val="Normaali"/>
    <w:next w:val="Normaali"/>
    <w:qFormat/>
    <w:rsid w:val="00417C16"/>
    <w:pPr>
      <w:spacing w:before="120" w:after="120" w:line="260" w:lineRule="atLeast"/>
    </w:pPr>
    <w:rPr>
      <w:rFonts w:ascii="Arial" w:eastAsia="Times New Roman" w:hAnsi="Arial" w:cs="Arial"/>
      <w:b/>
      <w:bCs/>
      <w:sz w:val="18"/>
      <w:szCs w:val="20"/>
      <w:lang w:val="en-GB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C9360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fi-FI" w:eastAsia="fi-FI"/>
    </w:rPr>
  </w:style>
  <w:style w:type="paragraph" w:styleId="Sisluet1">
    <w:name w:val="toc 1"/>
    <w:basedOn w:val="Normaali"/>
    <w:next w:val="Normaali"/>
    <w:autoRedefine/>
    <w:uiPriority w:val="39"/>
    <w:unhideWhenUsed/>
    <w:rsid w:val="00C93607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C93607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C93607"/>
    <w:pPr>
      <w:spacing w:after="100"/>
      <w:ind w:left="440"/>
    </w:pPr>
  </w:style>
  <w:style w:type="character" w:styleId="Hyperlinkki">
    <w:name w:val="Hyperlink"/>
    <w:basedOn w:val="Kappaleenoletusfontti"/>
    <w:uiPriority w:val="99"/>
    <w:unhideWhenUsed/>
    <w:rsid w:val="00C93607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9D7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D7B85"/>
  </w:style>
  <w:style w:type="paragraph" w:styleId="Alatunniste">
    <w:name w:val="footer"/>
    <w:basedOn w:val="Normaali"/>
    <w:link w:val="AlatunnisteChar"/>
    <w:uiPriority w:val="99"/>
    <w:unhideWhenUsed/>
    <w:rsid w:val="009D7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D7B85"/>
  </w:style>
  <w:style w:type="paragraph" w:customStyle="1" w:styleId="xmsonormal">
    <w:name w:val="x_msonormal"/>
    <w:basedOn w:val="Normaali"/>
    <w:rsid w:val="00E93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ienovarainenviittaus">
    <w:name w:val="Subtle Reference"/>
    <w:basedOn w:val="Kappaleenoletusfontti"/>
    <w:uiPriority w:val="31"/>
    <w:qFormat/>
    <w:rsid w:val="006E7E27"/>
    <w:rPr>
      <w:smallCaps/>
      <w:color w:val="5A5A5A" w:themeColor="text1" w:themeTint="A5"/>
    </w:rPr>
  </w:style>
  <w:style w:type="table" w:customStyle="1" w:styleId="TaulukkoRuudukko2">
    <w:name w:val="Taulukko Ruudukko2"/>
    <w:basedOn w:val="Normaalitaulukko"/>
    <w:next w:val="TaulukkoRuudukko"/>
    <w:rsid w:val="0084449F"/>
    <w:pPr>
      <w:spacing w:after="0" w:line="260" w:lineRule="atLeast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">
    <w:name w:val="Table Grid"/>
    <w:basedOn w:val="Normaalitaulukko"/>
    <w:uiPriority w:val="39"/>
    <w:rsid w:val="00844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05BB7F6D8542FE91D7D251BF2178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99F4770-F0B1-4655-B197-514A9B7B8359}"/>
      </w:docPartPr>
      <w:docPartBody>
        <w:p w:rsidR="00F82EBD" w:rsidRDefault="00F82EBD" w:rsidP="00F82EBD">
          <w:pPr>
            <w:pStyle w:val="9C05BB7F6D8542FE91D7D251BF21783B"/>
          </w:pPr>
          <w:r>
            <w:rPr>
              <w:rStyle w:val="Paikkamerkkiteksti"/>
            </w:rPr>
            <w:t>[Tekijä]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BD"/>
    <w:rsid w:val="000057AD"/>
    <w:rsid w:val="0008182F"/>
    <w:rsid w:val="0012646E"/>
    <w:rsid w:val="00142FAB"/>
    <w:rsid w:val="00154A9C"/>
    <w:rsid w:val="001740EA"/>
    <w:rsid w:val="0017732F"/>
    <w:rsid w:val="001D0529"/>
    <w:rsid w:val="00241DC7"/>
    <w:rsid w:val="002517E4"/>
    <w:rsid w:val="002729F6"/>
    <w:rsid w:val="002A579D"/>
    <w:rsid w:val="002B2D74"/>
    <w:rsid w:val="002F1683"/>
    <w:rsid w:val="00355CF1"/>
    <w:rsid w:val="00383557"/>
    <w:rsid w:val="00394816"/>
    <w:rsid w:val="003B26D2"/>
    <w:rsid w:val="003C6E7C"/>
    <w:rsid w:val="0045769F"/>
    <w:rsid w:val="0046649D"/>
    <w:rsid w:val="00473E7F"/>
    <w:rsid w:val="00480B6F"/>
    <w:rsid w:val="004C6439"/>
    <w:rsid w:val="0050663F"/>
    <w:rsid w:val="005138B7"/>
    <w:rsid w:val="0053391F"/>
    <w:rsid w:val="00562434"/>
    <w:rsid w:val="005B0370"/>
    <w:rsid w:val="005F5765"/>
    <w:rsid w:val="00605E55"/>
    <w:rsid w:val="006112E1"/>
    <w:rsid w:val="00647C21"/>
    <w:rsid w:val="00672A3C"/>
    <w:rsid w:val="006866B2"/>
    <w:rsid w:val="006D52A3"/>
    <w:rsid w:val="006E0763"/>
    <w:rsid w:val="006E5927"/>
    <w:rsid w:val="006E7158"/>
    <w:rsid w:val="00760091"/>
    <w:rsid w:val="007C5DD4"/>
    <w:rsid w:val="007D3F98"/>
    <w:rsid w:val="00863779"/>
    <w:rsid w:val="008A6DB9"/>
    <w:rsid w:val="008E1CB3"/>
    <w:rsid w:val="008F1B86"/>
    <w:rsid w:val="0095780E"/>
    <w:rsid w:val="00966E53"/>
    <w:rsid w:val="009857E1"/>
    <w:rsid w:val="009975E8"/>
    <w:rsid w:val="009A5453"/>
    <w:rsid w:val="00A5053A"/>
    <w:rsid w:val="00AB4F0B"/>
    <w:rsid w:val="00B061E9"/>
    <w:rsid w:val="00B469F3"/>
    <w:rsid w:val="00B509E8"/>
    <w:rsid w:val="00B6123F"/>
    <w:rsid w:val="00B96D34"/>
    <w:rsid w:val="00C34E0B"/>
    <w:rsid w:val="00CE6014"/>
    <w:rsid w:val="00D02FFB"/>
    <w:rsid w:val="00D62A58"/>
    <w:rsid w:val="00F43010"/>
    <w:rsid w:val="00F80B84"/>
    <w:rsid w:val="00F82EBD"/>
    <w:rsid w:val="00FB3C12"/>
    <w:rsid w:val="00FB74BA"/>
    <w:rsid w:val="00FC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F82EBD"/>
    <w:rPr>
      <w:color w:val="808080"/>
    </w:rPr>
  </w:style>
  <w:style w:type="paragraph" w:customStyle="1" w:styleId="9C05BB7F6D8542FE91D7D251BF21783B">
    <w:name w:val="9C05BB7F6D8542FE91D7D251BF21783B"/>
    <w:rsid w:val="00F82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928</Words>
  <Characters>7520</Characters>
  <Application>Microsoft Office Word</Application>
  <DocSecurity>0</DocSecurity>
  <Lines>62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HL7 Finland</dc:creator>
  <cp:keywords/>
  <dc:description/>
  <cp:lastModifiedBy>Timo</cp:lastModifiedBy>
  <cp:revision>10</cp:revision>
  <cp:lastPrinted>2025-10-07T12:57:00Z</cp:lastPrinted>
  <dcterms:created xsi:type="dcterms:W3CDTF">2025-10-07T08:16:00Z</dcterms:created>
  <dcterms:modified xsi:type="dcterms:W3CDTF">2025-10-09T07:54:00Z</dcterms:modified>
</cp:coreProperties>
</file>