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DCC" w:rsidRDefault="004E3DCC" w:rsidP="004E3DCC"/>
    <w:p w:rsidR="004E3DCC" w:rsidRDefault="004E3DCC" w:rsidP="004E3DCC"/>
    <w:p w:rsidR="004E3DCC" w:rsidRDefault="004E3DCC" w:rsidP="004E3DCC"/>
    <w:p w:rsidR="004E3DCC" w:rsidRDefault="004E3DCC" w:rsidP="004E3DCC"/>
    <w:p w:rsidR="004E3DCC" w:rsidRDefault="004E3DCC" w:rsidP="004E3DCC"/>
    <w:p w:rsidR="004E3DCC" w:rsidRPr="000D4DC1" w:rsidRDefault="004E3DCC" w:rsidP="004E3DCC">
      <w:r>
        <w:rPr>
          <w:noProof/>
          <w:lang w:eastAsia="fi-FI"/>
        </w:rPr>
        <w:drawing>
          <wp:anchor distT="0" distB="0" distL="114300" distR="114300" simplePos="0" relativeHeight="251659264" behindDoc="1" locked="0" layoutInCell="1" allowOverlap="1" wp14:anchorId="0E8E0743" wp14:editId="79B95F24">
            <wp:simplePos x="0" y="0"/>
            <wp:positionH relativeFrom="column">
              <wp:posOffset>15240</wp:posOffset>
            </wp:positionH>
            <wp:positionV relativeFrom="paragraph">
              <wp:posOffset>18415</wp:posOffset>
            </wp:positionV>
            <wp:extent cx="2671445" cy="314325"/>
            <wp:effectExtent l="0" t="0" r="0" b="0"/>
            <wp:wrapTight wrapText="bothSides">
              <wp:wrapPolygon edited="0">
                <wp:start x="0" y="0"/>
                <wp:lineTo x="0" y="20945"/>
                <wp:lineTo x="20948" y="20945"/>
                <wp:lineTo x="21410" y="17018"/>
                <wp:lineTo x="21410" y="3927"/>
                <wp:lineTo x="20948" y="0"/>
                <wp:lineTo x="0" y="0"/>
              </wp:wrapPolygon>
            </wp:wrapTight>
            <wp:docPr id="3" name="Kuva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32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445" cy="314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3DCC" w:rsidRPr="000D4DC1" w:rsidRDefault="004E3DCC" w:rsidP="004E3DCC">
      <w:bookmarkStart w:id="0" w:name="_GoBack"/>
      <w:bookmarkEnd w:id="0"/>
    </w:p>
    <w:p w:rsidR="004E3DCC" w:rsidRDefault="004E3DCC" w:rsidP="004E3DCC"/>
    <w:p w:rsidR="004E3DCC" w:rsidRDefault="004E3DCC" w:rsidP="004E3DCC"/>
    <w:p w:rsidR="004E3DCC" w:rsidRPr="000D4DC1" w:rsidRDefault="004E3DCC" w:rsidP="004E3DCC"/>
    <w:p w:rsidR="00B320DA" w:rsidRDefault="00B320DA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:rsidR="009D7B85" w:rsidRDefault="009D7B85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:rsidR="009D7B85" w:rsidRDefault="009D7B85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:rsidR="009D7B85" w:rsidRDefault="009D7B85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:rsidR="009D7B85" w:rsidRPr="009D7B85" w:rsidRDefault="00A5216C" w:rsidP="00883388">
      <w:pPr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sz w:val="28"/>
          <w:szCs w:val="28"/>
          <w:lang w:eastAsia="fi-FI"/>
        </w:rPr>
      </w:pPr>
      <w:r>
        <w:rPr>
          <w:rFonts w:ascii="Calibri" w:eastAsia="Times New Roman" w:hAnsi="Calibri" w:cs="Calibri"/>
          <w:b/>
          <w:color w:val="000000"/>
          <w:sz w:val="28"/>
          <w:szCs w:val="28"/>
          <w:lang w:eastAsia="fi-FI"/>
        </w:rPr>
        <w:t>HL7 Finlandin suositu</w:t>
      </w:r>
      <w:r w:rsidR="0006393B">
        <w:rPr>
          <w:rFonts w:ascii="Calibri" w:eastAsia="Times New Roman" w:hAnsi="Calibri" w:cs="Calibri"/>
          <w:b/>
          <w:color w:val="000000"/>
          <w:sz w:val="28"/>
          <w:szCs w:val="28"/>
          <w:lang w:eastAsia="fi-FI"/>
        </w:rPr>
        <w:t>s turvallisesta HL7 v2-</w:t>
      </w:r>
      <w:r w:rsidR="00086D27">
        <w:rPr>
          <w:rFonts w:ascii="Calibri" w:eastAsia="Times New Roman" w:hAnsi="Calibri" w:cs="Calibri"/>
          <w:b/>
          <w:color w:val="000000"/>
          <w:sz w:val="28"/>
          <w:szCs w:val="28"/>
          <w:lang w:eastAsia="fi-FI"/>
        </w:rPr>
        <w:t>liikenteestä</w:t>
      </w:r>
    </w:p>
    <w:p w:rsidR="009D7B85" w:rsidRPr="009D7B85" w:rsidRDefault="009D7B85" w:rsidP="00883388">
      <w:pPr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sz w:val="28"/>
          <w:szCs w:val="28"/>
          <w:lang w:eastAsia="fi-FI"/>
        </w:rPr>
      </w:pPr>
    </w:p>
    <w:p w:rsidR="009D7B85" w:rsidRPr="009D7B85" w:rsidRDefault="00837D25" w:rsidP="00883388">
      <w:pPr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sz w:val="28"/>
          <w:szCs w:val="28"/>
          <w:lang w:eastAsia="fi-FI"/>
        </w:rPr>
      </w:pPr>
      <w:r>
        <w:rPr>
          <w:rFonts w:ascii="Calibri" w:eastAsia="Times New Roman" w:hAnsi="Calibri" w:cs="Calibri"/>
          <w:b/>
          <w:color w:val="000000"/>
          <w:sz w:val="28"/>
          <w:szCs w:val="28"/>
          <w:lang w:eastAsia="fi-FI"/>
        </w:rPr>
        <w:t>Versio 1.0</w:t>
      </w:r>
    </w:p>
    <w:p w:rsidR="009D7B85" w:rsidRPr="009D7B85" w:rsidRDefault="009D7B85" w:rsidP="00883388">
      <w:pPr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sz w:val="28"/>
          <w:szCs w:val="28"/>
          <w:lang w:eastAsia="fi-FI"/>
        </w:rPr>
      </w:pPr>
    </w:p>
    <w:p w:rsidR="009D7B85" w:rsidRPr="009D7B85" w:rsidRDefault="00837D25" w:rsidP="00883388">
      <w:pPr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sz w:val="28"/>
          <w:szCs w:val="28"/>
          <w:lang w:eastAsia="fi-FI"/>
        </w:rPr>
      </w:pPr>
      <w:r>
        <w:rPr>
          <w:rFonts w:ascii="Calibri" w:eastAsia="Times New Roman" w:hAnsi="Calibri" w:cs="Calibri"/>
          <w:b/>
          <w:color w:val="000000"/>
          <w:sz w:val="28"/>
          <w:szCs w:val="28"/>
          <w:lang w:eastAsia="fi-FI"/>
        </w:rPr>
        <w:t>20</w:t>
      </w:r>
      <w:r w:rsidR="00AF186A">
        <w:rPr>
          <w:rFonts w:ascii="Calibri" w:eastAsia="Times New Roman" w:hAnsi="Calibri" w:cs="Calibri"/>
          <w:b/>
          <w:color w:val="000000"/>
          <w:sz w:val="28"/>
          <w:szCs w:val="28"/>
          <w:lang w:eastAsia="fi-FI"/>
        </w:rPr>
        <w:t>.12</w:t>
      </w:r>
      <w:r w:rsidR="00A5216C">
        <w:rPr>
          <w:rFonts w:ascii="Calibri" w:eastAsia="Times New Roman" w:hAnsi="Calibri" w:cs="Calibri"/>
          <w:b/>
          <w:color w:val="000000"/>
          <w:sz w:val="28"/>
          <w:szCs w:val="28"/>
          <w:lang w:eastAsia="fi-FI"/>
        </w:rPr>
        <w:t>.2024</w:t>
      </w:r>
    </w:p>
    <w:p w:rsidR="00581A41" w:rsidRDefault="00581A41">
      <w:pPr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:rsidR="00A5216C" w:rsidRDefault="00D41707">
      <w:pPr>
        <w:rPr>
          <w:rFonts w:ascii="Calibri" w:eastAsia="Times New Roman" w:hAnsi="Calibri" w:cs="Calibri"/>
          <w:b/>
          <w:color w:val="000000"/>
          <w:sz w:val="24"/>
          <w:szCs w:val="24"/>
          <w:lang w:eastAsia="fi-FI"/>
        </w:rPr>
      </w:pPr>
      <w:r w:rsidRPr="00D41707">
        <w:rPr>
          <w:rFonts w:ascii="Calibri" w:eastAsia="Times New Roman" w:hAnsi="Calibri" w:cs="Calibri"/>
          <w:b/>
          <w:color w:val="000000"/>
          <w:sz w:val="24"/>
          <w:szCs w:val="24"/>
          <w:lang w:eastAsia="fi-FI"/>
        </w:rPr>
        <w:t xml:space="preserve">URN:OID: </w:t>
      </w:r>
      <w:r w:rsidR="00C24E67">
        <w:rPr>
          <w:rFonts w:ascii="Calibri" w:eastAsia="Times New Roman" w:hAnsi="Calibri" w:cs="Calibri"/>
          <w:b/>
          <w:color w:val="000000"/>
          <w:sz w:val="24"/>
          <w:szCs w:val="24"/>
          <w:lang w:eastAsia="fi-FI"/>
        </w:rPr>
        <w:t>1.2.246.777.11.2024.7</w:t>
      </w:r>
    </w:p>
    <w:p w:rsidR="00A5216C" w:rsidRDefault="00A5216C">
      <w:pPr>
        <w:rPr>
          <w:rFonts w:ascii="Calibri" w:eastAsia="Times New Roman" w:hAnsi="Calibri" w:cs="Calibri"/>
          <w:b/>
          <w:color w:val="000000"/>
          <w:sz w:val="24"/>
          <w:szCs w:val="24"/>
          <w:lang w:eastAsia="fi-FI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fi-FI"/>
        </w:rPr>
        <w:br w:type="page"/>
      </w:r>
    </w:p>
    <w:p w:rsidR="00A5216C" w:rsidRPr="000D4DC1" w:rsidRDefault="00A5216C" w:rsidP="00A5216C">
      <w:r w:rsidRPr="000D4DC1">
        <w:lastRenderedPageBreak/>
        <w:t>Versi</w:t>
      </w:r>
      <w:r>
        <w:t>ohistoria</w:t>
      </w:r>
    </w:p>
    <w:p w:rsidR="00A5216C" w:rsidRPr="000D4DC1" w:rsidRDefault="00A5216C" w:rsidP="00A5216C"/>
    <w:p w:rsidR="00A5216C" w:rsidRPr="000D4DC1" w:rsidRDefault="00A5216C" w:rsidP="00A5216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2214"/>
        <w:gridCol w:w="2214"/>
        <w:gridCol w:w="2214"/>
      </w:tblGrid>
      <w:tr w:rsidR="00A5216C" w:rsidRPr="000D4DC1" w:rsidTr="009658ED">
        <w:tc>
          <w:tcPr>
            <w:tcW w:w="2214" w:type="dxa"/>
          </w:tcPr>
          <w:p w:rsidR="00A5216C" w:rsidRPr="000D4DC1" w:rsidRDefault="00A5216C" w:rsidP="009658ED">
            <w:r>
              <w:t>Päiväys</w:t>
            </w:r>
          </w:p>
        </w:tc>
        <w:tc>
          <w:tcPr>
            <w:tcW w:w="2214" w:type="dxa"/>
          </w:tcPr>
          <w:p w:rsidR="00A5216C" w:rsidRPr="000D4DC1" w:rsidRDefault="00A5216C" w:rsidP="009658ED">
            <w:r w:rsidRPr="000D4DC1">
              <w:t>Versio</w:t>
            </w:r>
          </w:p>
        </w:tc>
        <w:tc>
          <w:tcPr>
            <w:tcW w:w="2214" w:type="dxa"/>
          </w:tcPr>
          <w:p w:rsidR="00A5216C" w:rsidRPr="000D4DC1" w:rsidRDefault="00A5216C" w:rsidP="009658ED">
            <w:r>
              <w:t>Tekijä</w:t>
            </w:r>
          </w:p>
        </w:tc>
        <w:tc>
          <w:tcPr>
            <w:tcW w:w="2214" w:type="dxa"/>
          </w:tcPr>
          <w:p w:rsidR="00A5216C" w:rsidRPr="000D4DC1" w:rsidRDefault="00A5216C" w:rsidP="009658ED">
            <w:r>
              <w:t>Kuvaus</w:t>
            </w:r>
          </w:p>
        </w:tc>
      </w:tr>
      <w:tr w:rsidR="00A5216C" w:rsidRPr="001B7C05" w:rsidTr="009658ED">
        <w:tc>
          <w:tcPr>
            <w:tcW w:w="2214" w:type="dxa"/>
          </w:tcPr>
          <w:p w:rsidR="00A5216C" w:rsidRPr="001B7C05" w:rsidRDefault="00E35ACB" w:rsidP="009658ED">
            <w:r>
              <w:t>26</w:t>
            </w:r>
            <w:r w:rsidR="00A5216C">
              <w:t>.8.2024</w:t>
            </w:r>
          </w:p>
        </w:tc>
        <w:tc>
          <w:tcPr>
            <w:tcW w:w="2214" w:type="dxa"/>
          </w:tcPr>
          <w:p w:rsidR="00A5216C" w:rsidRPr="001B7C05" w:rsidRDefault="00A5216C" w:rsidP="009658ED">
            <w:r>
              <w:t>0.1</w:t>
            </w:r>
          </w:p>
        </w:tc>
        <w:tc>
          <w:tcPr>
            <w:tcW w:w="2214" w:type="dxa"/>
          </w:tcPr>
          <w:p w:rsidR="00A5216C" w:rsidRPr="001B7C05" w:rsidRDefault="00A5216C" w:rsidP="009658ED">
            <w:r w:rsidRPr="001B7C05">
              <w:t xml:space="preserve">Timo </w:t>
            </w:r>
            <w:proofErr w:type="spellStart"/>
            <w:r w:rsidRPr="001B7C05">
              <w:t>Tarhonen</w:t>
            </w:r>
            <w:proofErr w:type="spellEnd"/>
          </w:p>
        </w:tc>
        <w:tc>
          <w:tcPr>
            <w:tcW w:w="2214" w:type="dxa"/>
          </w:tcPr>
          <w:p w:rsidR="00A5216C" w:rsidRPr="001B7C05" w:rsidRDefault="00A5216C" w:rsidP="009658ED">
            <w:r>
              <w:t xml:space="preserve">Ensimmäinen luonnos </w:t>
            </w:r>
            <w:proofErr w:type="spellStart"/>
            <w:r>
              <w:t>TC:tä</w:t>
            </w:r>
            <w:proofErr w:type="spellEnd"/>
            <w:r>
              <w:t xml:space="preserve"> varten.</w:t>
            </w:r>
          </w:p>
        </w:tc>
      </w:tr>
      <w:tr w:rsidR="00A5216C" w:rsidRPr="001B7C05" w:rsidTr="009658ED">
        <w:tc>
          <w:tcPr>
            <w:tcW w:w="2214" w:type="dxa"/>
          </w:tcPr>
          <w:p w:rsidR="00A5216C" w:rsidRPr="001B7C05" w:rsidRDefault="00EA566C" w:rsidP="009658ED">
            <w:r>
              <w:t>28.8.2024</w:t>
            </w:r>
          </w:p>
        </w:tc>
        <w:tc>
          <w:tcPr>
            <w:tcW w:w="2214" w:type="dxa"/>
          </w:tcPr>
          <w:p w:rsidR="00A5216C" w:rsidRPr="001B7C05" w:rsidRDefault="00EA566C" w:rsidP="009658ED">
            <w:r>
              <w:t>0.2</w:t>
            </w:r>
          </w:p>
        </w:tc>
        <w:tc>
          <w:tcPr>
            <w:tcW w:w="2214" w:type="dxa"/>
          </w:tcPr>
          <w:p w:rsidR="00A5216C" w:rsidRPr="001B7C05" w:rsidRDefault="00EA566C" w:rsidP="009658ED">
            <w:r>
              <w:t xml:space="preserve">Timo </w:t>
            </w:r>
            <w:proofErr w:type="spellStart"/>
            <w:r>
              <w:t>Tarhonen</w:t>
            </w:r>
            <w:proofErr w:type="spellEnd"/>
          </w:p>
        </w:tc>
        <w:tc>
          <w:tcPr>
            <w:tcW w:w="2214" w:type="dxa"/>
          </w:tcPr>
          <w:p w:rsidR="00A5216C" w:rsidRPr="001B7C05" w:rsidRDefault="00EA566C" w:rsidP="009658ED">
            <w:r>
              <w:t xml:space="preserve">Uusi versio </w:t>
            </w:r>
            <w:proofErr w:type="spellStart"/>
            <w:r>
              <w:t>TC:n</w:t>
            </w:r>
            <w:proofErr w:type="spellEnd"/>
            <w:r>
              <w:t xml:space="preserve"> kommenttien perusteella</w:t>
            </w:r>
          </w:p>
        </w:tc>
      </w:tr>
      <w:tr w:rsidR="00A5216C" w:rsidRPr="001B7C05" w:rsidTr="009658ED">
        <w:tc>
          <w:tcPr>
            <w:tcW w:w="2214" w:type="dxa"/>
          </w:tcPr>
          <w:p w:rsidR="00A5216C" w:rsidRPr="001B7C05" w:rsidRDefault="00471480" w:rsidP="009658ED">
            <w:r>
              <w:t>2.9.2024</w:t>
            </w:r>
          </w:p>
        </w:tc>
        <w:tc>
          <w:tcPr>
            <w:tcW w:w="2214" w:type="dxa"/>
          </w:tcPr>
          <w:p w:rsidR="00A5216C" w:rsidRPr="001B7C05" w:rsidRDefault="00471480" w:rsidP="009658ED">
            <w:r>
              <w:t>0.21</w:t>
            </w:r>
          </w:p>
        </w:tc>
        <w:tc>
          <w:tcPr>
            <w:tcW w:w="2214" w:type="dxa"/>
          </w:tcPr>
          <w:p w:rsidR="00A5216C" w:rsidRPr="001B7C05" w:rsidRDefault="00471480" w:rsidP="009658ED">
            <w:r>
              <w:t xml:space="preserve">Timo </w:t>
            </w:r>
            <w:proofErr w:type="spellStart"/>
            <w:r>
              <w:t>Tarhonen</w:t>
            </w:r>
            <w:proofErr w:type="spellEnd"/>
          </w:p>
        </w:tc>
        <w:tc>
          <w:tcPr>
            <w:tcW w:w="2214" w:type="dxa"/>
          </w:tcPr>
          <w:p w:rsidR="00A5216C" w:rsidRPr="001B7C05" w:rsidRDefault="00471480" w:rsidP="009658ED">
            <w:r>
              <w:t>Täsmennyksiä</w:t>
            </w:r>
            <w:r w:rsidR="00B269F9">
              <w:t>. Kommentointiversio.</w:t>
            </w:r>
          </w:p>
        </w:tc>
      </w:tr>
      <w:tr w:rsidR="00A5216C" w:rsidRPr="001B7C05" w:rsidTr="009658ED">
        <w:tc>
          <w:tcPr>
            <w:tcW w:w="2214" w:type="dxa"/>
          </w:tcPr>
          <w:p w:rsidR="00A5216C" w:rsidRPr="001B7C05" w:rsidRDefault="00AF186A" w:rsidP="009658ED">
            <w:r>
              <w:t>9.12</w:t>
            </w:r>
            <w:r w:rsidR="00937D01">
              <w:t>.2024</w:t>
            </w:r>
          </w:p>
        </w:tc>
        <w:tc>
          <w:tcPr>
            <w:tcW w:w="2214" w:type="dxa"/>
          </w:tcPr>
          <w:p w:rsidR="00A5216C" w:rsidRPr="001B7C05" w:rsidRDefault="00937D01" w:rsidP="009658ED">
            <w:r>
              <w:t>0.3</w:t>
            </w:r>
          </w:p>
        </w:tc>
        <w:tc>
          <w:tcPr>
            <w:tcW w:w="2214" w:type="dxa"/>
          </w:tcPr>
          <w:p w:rsidR="00A5216C" w:rsidRPr="001B7C05" w:rsidRDefault="00937D01" w:rsidP="009658ED">
            <w:r>
              <w:t xml:space="preserve">Timo </w:t>
            </w:r>
            <w:proofErr w:type="spellStart"/>
            <w:r>
              <w:t>Tarhonen</w:t>
            </w:r>
            <w:proofErr w:type="spellEnd"/>
          </w:p>
        </w:tc>
        <w:tc>
          <w:tcPr>
            <w:tcW w:w="2214" w:type="dxa"/>
          </w:tcPr>
          <w:p w:rsidR="00A5216C" w:rsidRPr="001B7C05" w:rsidRDefault="00937D01" w:rsidP="009658ED">
            <w:r>
              <w:t>Varmenteiden myöntäjä-kappaleeseen muutos ja uusi kappale viestin salaus</w:t>
            </w:r>
            <w:r w:rsidR="00AD5DB8">
              <w:t xml:space="preserve">. </w:t>
            </w:r>
            <w:proofErr w:type="gramStart"/>
            <w:r w:rsidR="00AD5DB8">
              <w:t>Muokattu johdantokappaletta.</w:t>
            </w:r>
            <w:proofErr w:type="gramEnd"/>
          </w:p>
        </w:tc>
      </w:tr>
      <w:tr w:rsidR="00A5216C" w:rsidRPr="001B7C05" w:rsidTr="009658ED">
        <w:tc>
          <w:tcPr>
            <w:tcW w:w="2214" w:type="dxa"/>
          </w:tcPr>
          <w:p w:rsidR="00A5216C" w:rsidRPr="001B7C05" w:rsidRDefault="00086D27" w:rsidP="009658ED">
            <w:r>
              <w:t>20.12.2024</w:t>
            </w:r>
          </w:p>
        </w:tc>
        <w:tc>
          <w:tcPr>
            <w:tcW w:w="2214" w:type="dxa"/>
          </w:tcPr>
          <w:p w:rsidR="00A5216C" w:rsidRPr="001B7C05" w:rsidRDefault="00086D27" w:rsidP="009658ED">
            <w:r>
              <w:t>1.0</w:t>
            </w:r>
          </w:p>
        </w:tc>
        <w:tc>
          <w:tcPr>
            <w:tcW w:w="2214" w:type="dxa"/>
          </w:tcPr>
          <w:p w:rsidR="00A5216C" w:rsidRPr="001B7C05" w:rsidRDefault="00086D27" w:rsidP="009658ED">
            <w:r>
              <w:t xml:space="preserve">Timo </w:t>
            </w:r>
            <w:proofErr w:type="spellStart"/>
            <w:r>
              <w:t>Tarhonen</w:t>
            </w:r>
            <w:proofErr w:type="spellEnd"/>
          </w:p>
        </w:tc>
        <w:tc>
          <w:tcPr>
            <w:tcW w:w="2214" w:type="dxa"/>
          </w:tcPr>
          <w:p w:rsidR="00A5216C" w:rsidRPr="001B7C05" w:rsidRDefault="00086D27" w:rsidP="009658ED">
            <w:proofErr w:type="gramStart"/>
            <w:r>
              <w:t>Siirretty kappale 8 sanoman siirto salattuna omaksi dokumentikseen.</w:t>
            </w:r>
            <w:proofErr w:type="gramEnd"/>
          </w:p>
        </w:tc>
      </w:tr>
      <w:tr w:rsidR="00A5216C" w:rsidRPr="001B7C05" w:rsidTr="009658ED">
        <w:tc>
          <w:tcPr>
            <w:tcW w:w="2214" w:type="dxa"/>
          </w:tcPr>
          <w:p w:rsidR="00A5216C" w:rsidRPr="001B7C05" w:rsidRDefault="00A5216C" w:rsidP="009658ED"/>
        </w:tc>
        <w:tc>
          <w:tcPr>
            <w:tcW w:w="2214" w:type="dxa"/>
          </w:tcPr>
          <w:p w:rsidR="00A5216C" w:rsidRPr="001B7C05" w:rsidRDefault="00A5216C" w:rsidP="009658ED"/>
        </w:tc>
        <w:tc>
          <w:tcPr>
            <w:tcW w:w="2214" w:type="dxa"/>
          </w:tcPr>
          <w:p w:rsidR="00A5216C" w:rsidRPr="001B7C05" w:rsidRDefault="00A5216C" w:rsidP="009658ED"/>
        </w:tc>
        <w:tc>
          <w:tcPr>
            <w:tcW w:w="2214" w:type="dxa"/>
          </w:tcPr>
          <w:p w:rsidR="00A5216C" w:rsidRPr="001B7C05" w:rsidRDefault="00A5216C" w:rsidP="009658ED"/>
        </w:tc>
      </w:tr>
      <w:tr w:rsidR="00A5216C" w:rsidRPr="001B7C05" w:rsidTr="009658ED">
        <w:tc>
          <w:tcPr>
            <w:tcW w:w="2214" w:type="dxa"/>
          </w:tcPr>
          <w:p w:rsidR="00A5216C" w:rsidRPr="001B7C05" w:rsidRDefault="00A5216C" w:rsidP="009658ED"/>
        </w:tc>
        <w:tc>
          <w:tcPr>
            <w:tcW w:w="2214" w:type="dxa"/>
          </w:tcPr>
          <w:p w:rsidR="00A5216C" w:rsidRPr="001B7C05" w:rsidRDefault="00A5216C" w:rsidP="009658ED"/>
        </w:tc>
        <w:tc>
          <w:tcPr>
            <w:tcW w:w="2214" w:type="dxa"/>
          </w:tcPr>
          <w:p w:rsidR="00A5216C" w:rsidRPr="001B7C05" w:rsidRDefault="00A5216C" w:rsidP="009658ED"/>
        </w:tc>
        <w:tc>
          <w:tcPr>
            <w:tcW w:w="2214" w:type="dxa"/>
          </w:tcPr>
          <w:p w:rsidR="00A5216C" w:rsidRPr="001B7C05" w:rsidRDefault="00A5216C" w:rsidP="009658ED"/>
        </w:tc>
      </w:tr>
      <w:tr w:rsidR="00A5216C" w:rsidRPr="001B7C05" w:rsidTr="009658ED">
        <w:tc>
          <w:tcPr>
            <w:tcW w:w="2214" w:type="dxa"/>
          </w:tcPr>
          <w:p w:rsidR="00A5216C" w:rsidRPr="001B7C05" w:rsidRDefault="00A5216C" w:rsidP="009658ED"/>
        </w:tc>
        <w:tc>
          <w:tcPr>
            <w:tcW w:w="2214" w:type="dxa"/>
          </w:tcPr>
          <w:p w:rsidR="00A5216C" w:rsidRPr="001B7C05" w:rsidRDefault="00A5216C" w:rsidP="009658ED"/>
        </w:tc>
        <w:tc>
          <w:tcPr>
            <w:tcW w:w="2214" w:type="dxa"/>
          </w:tcPr>
          <w:p w:rsidR="00A5216C" w:rsidRPr="001B7C05" w:rsidRDefault="00A5216C" w:rsidP="009658ED"/>
        </w:tc>
        <w:tc>
          <w:tcPr>
            <w:tcW w:w="2214" w:type="dxa"/>
          </w:tcPr>
          <w:p w:rsidR="00A5216C" w:rsidRPr="001B7C05" w:rsidRDefault="00A5216C" w:rsidP="009658ED"/>
        </w:tc>
      </w:tr>
      <w:tr w:rsidR="00A5216C" w:rsidRPr="001B7C05" w:rsidTr="009658ED">
        <w:tc>
          <w:tcPr>
            <w:tcW w:w="2214" w:type="dxa"/>
          </w:tcPr>
          <w:p w:rsidR="00A5216C" w:rsidRPr="001B7C05" w:rsidRDefault="00A5216C" w:rsidP="009658ED"/>
        </w:tc>
        <w:tc>
          <w:tcPr>
            <w:tcW w:w="2214" w:type="dxa"/>
          </w:tcPr>
          <w:p w:rsidR="00A5216C" w:rsidRPr="001B7C05" w:rsidRDefault="00A5216C" w:rsidP="009658ED"/>
        </w:tc>
        <w:tc>
          <w:tcPr>
            <w:tcW w:w="2214" w:type="dxa"/>
          </w:tcPr>
          <w:p w:rsidR="00A5216C" w:rsidRPr="001B7C05" w:rsidRDefault="00A5216C" w:rsidP="009658ED"/>
        </w:tc>
        <w:tc>
          <w:tcPr>
            <w:tcW w:w="2214" w:type="dxa"/>
          </w:tcPr>
          <w:p w:rsidR="00A5216C" w:rsidRPr="001B7C05" w:rsidRDefault="00A5216C" w:rsidP="009658ED"/>
        </w:tc>
      </w:tr>
      <w:tr w:rsidR="00A5216C" w:rsidRPr="001B7C05" w:rsidTr="009658ED">
        <w:tc>
          <w:tcPr>
            <w:tcW w:w="2214" w:type="dxa"/>
          </w:tcPr>
          <w:p w:rsidR="00A5216C" w:rsidRPr="001B7C05" w:rsidRDefault="00A5216C" w:rsidP="009658ED"/>
        </w:tc>
        <w:tc>
          <w:tcPr>
            <w:tcW w:w="2214" w:type="dxa"/>
          </w:tcPr>
          <w:p w:rsidR="00A5216C" w:rsidRPr="001B7C05" w:rsidRDefault="00A5216C" w:rsidP="009658ED"/>
        </w:tc>
        <w:tc>
          <w:tcPr>
            <w:tcW w:w="2214" w:type="dxa"/>
          </w:tcPr>
          <w:p w:rsidR="00A5216C" w:rsidRPr="001B7C05" w:rsidRDefault="00A5216C" w:rsidP="009658ED"/>
        </w:tc>
        <w:tc>
          <w:tcPr>
            <w:tcW w:w="2214" w:type="dxa"/>
          </w:tcPr>
          <w:p w:rsidR="00A5216C" w:rsidRPr="001B7C05" w:rsidRDefault="00A5216C" w:rsidP="009658ED"/>
        </w:tc>
      </w:tr>
      <w:tr w:rsidR="00A5216C" w:rsidRPr="001B7C05" w:rsidTr="009658ED">
        <w:tc>
          <w:tcPr>
            <w:tcW w:w="2214" w:type="dxa"/>
          </w:tcPr>
          <w:p w:rsidR="00A5216C" w:rsidRPr="001B7C05" w:rsidRDefault="00A5216C" w:rsidP="009658ED"/>
        </w:tc>
        <w:tc>
          <w:tcPr>
            <w:tcW w:w="2214" w:type="dxa"/>
          </w:tcPr>
          <w:p w:rsidR="00A5216C" w:rsidRPr="001B7C05" w:rsidRDefault="00A5216C" w:rsidP="009658ED"/>
        </w:tc>
        <w:tc>
          <w:tcPr>
            <w:tcW w:w="2214" w:type="dxa"/>
          </w:tcPr>
          <w:p w:rsidR="00A5216C" w:rsidRPr="001B7C05" w:rsidRDefault="00A5216C" w:rsidP="009658ED"/>
        </w:tc>
        <w:tc>
          <w:tcPr>
            <w:tcW w:w="2214" w:type="dxa"/>
          </w:tcPr>
          <w:p w:rsidR="00A5216C" w:rsidRPr="001B7C05" w:rsidRDefault="00A5216C" w:rsidP="009658ED"/>
        </w:tc>
      </w:tr>
      <w:tr w:rsidR="00A5216C" w:rsidRPr="001B7C05" w:rsidTr="009658ED">
        <w:tc>
          <w:tcPr>
            <w:tcW w:w="2214" w:type="dxa"/>
          </w:tcPr>
          <w:p w:rsidR="00A5216C" w:rsidRPr="001B7C05" w:rsidRDefault="00A5216C" w:rsidP="009658ED"/>
        </w:tc>
        <w:tc>
          <w:tcPr>
            <w:tcW w:w="2214" w:type="dxa"/>
          </w:tcPr>
          <w:p w:rsidR="00A5216C" w:rsidRPr="001B7C05" w:rsidRDefault="00A5216C" w:rsidP="009658ED"/>
        </w:tc>
        <w:tc>
          <w:tcPr>
            <w:tcW w:w="2214" w:type="dxa"/>
          </w:tcPr>
          <w:p w:rsidR="00A5216C" w:rsidRPr="001B7C05" w:rsidRDefault="00A5216C" w:rsidP="009658ED"/>
        </w:tc>
        <w:tc>
          <w:tcPr>
            <w:tcW w:w="2214" w:type="dxa"/>
          </w:tcPr>
          <w:p w:rsidR="00A5216C" w:rsidRPr="001B7C05" w:rsidRDefault="00A5216C" w:rsidP="009658ED"/>
        </w:tc>
      </w:tr>
    </w:tbl>
    <w:p w:rsidR="00A5216C" w:rsidRPr="001B7C05" w:rsidRDefault="00A5216C" w:rsidP="00A5216C"/>
    <w:p w:rsidR="00C93607" w:rsidRPr="00D41707" w:rsidRDefault="00C93607">
      <w:pPr>
        <w:rPr>
          <w:rFonts w:ascii="Calibri" w:eastAsia="Times New Roman" w:hAnsi="Calibri" w:cs="Calibri"/>
          <w:b/>
          <w:color w:val="000000"/>
          <w:sz w:val="24"/>
          <w:szCs w:val="24"/>
          <w:lang w:eastAsia="fi-FI"/>
        </w:rPr>
      </w:pPr>
      <w:r w:rsidRPr="00D41707">
        <w:rPr>
          <w:rFonts w:ascii="Calibri" w:eastAsia="Times New Roman" w:hAnsi="Calibri" w:cs="Calibri"/>
          <w:b/>
          <w:color w:val="000000"/>
          <w:sz w:val="24"/>
          <w:szCs w:val="24"/>
          <w:lang w:eastAsia="fi-FI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4449858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C93607" w:rsidRDefault="00C93607">
          <w:pPr>
            <w:pStyle w:val="Sisllysluettelonotsikko"/>
          </w:pPr>
          <w:r>
            <w:t>Sisällys</w:t>
          </w:r>
          <w:r w:rsidR="00FE748C">
            <w:t>luettelo</w:t>
          </w:r>
        </w:p>
        <w:p w:rsidR="00FE748C" w:rsidRPr="00FE748C" w:rsidRDefault="00FE748C" w:rsidP="00FE748C">
          <w:pPr>
            <w:rPr>
              <w:lang w:eastAsia="fi-FI"/>
            </w:rPr>
          </w:pPr>
        </w:p>
        <w:p w:rsidR="00644785" w:rsidRDefault="00C93607">
          <w:pPr>
            <w:pStyle w:val="Sisluet1"/>
            <w:tabs>
              <w:tab w:val="right" w:leader="dot" w:pos="9016"/>
            </w:tabs>
            <w:rPr>
              <w:rFonts w:eastAsiaTheme="minorEastAsia"/>
              <w:noProof/>
              <w:lang w:eastAsia="fi-FI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186196853" w:history="1">
            <w:r w:rsidR="00644785" w:rsidRPr="00E76844">
              <w:rPr>
                <w:rStyle w:val="Hyperlinkki"/>
                <w:noProof/>
                <w:lang w:eastAsia="fi-FI"/>
              </w:rPr>
              <w:t>1 Johdanto</w:t>
            </w:r>
            <w:r w:rsidR="00644785">
              <w:rPr>
                <w:noProof/>
                <w:webHidden/>
              </w:rPr>
              <w:tab/>
            </w:r>
            <w:r w:rsidR="00644785">
              <w:rPr>
                <w:noProof/>
                <w:webHidden/>
              </w:rPr>
              <w:fldChar w:fldCharType="begin"/>
            </w:r>
            <w:r w:rsidR="00644785">
              <w:rPr>
                <w:noProof/>
                <w:webHidden/>
              </w:rPr>
              <w:instrText xml:space="preserve"> PAGEREF _Toc186196853 \h </w:instrText>
            </w:r>
            <w:r w:rsidR="00644785">
              <w:rPr>
                <w:noProof/>
                <w:webHidden/>
              </w:rPr>
            </w:r>
            <w:r w:rsidR="00644785">
              <w:rPr>
                <w:noProof/>
                <w:webHidden/>
              </w:rPr>
              <w:fldChar w:fldCharType="separate"/>
            </w:r>
            <w:r w:rsidR="00644785">
              <w:rPr>
                <w:noProof/>
                <w:webHidden/>
              </w:rPr>
              <w:t>4</w:t>
            </w:r>
            <w:r w:rsidR="00644785">
              <w:rPr>
                <w:noProof/>
                <w:webHidden/>
              </w:rPr>
              <w:fldChar w:fldCharType="end"/>
            </w:r>
          </w:hyperlink>
        </w:p>
        <w:p w:rsidR="00644785" w:rsidRDefault="00593480">
          <w:pPr>
            <w:pStyle w:val="Sisluet1"/>
            <w:tabs>
              <w:tab w:val="right" w:leader="dot" w:pos="9016"/>
            </w:tabs>
            <w:rPr>
              <w:rFonts w:eastAsiaTheme="minorEastAsia"/>
              <w:noProof/>
              <w:lang w:eastAsia="fi-FI"/>
            </w:rPr>
          </w:pPr>
          <w:hyperlink w:anchor="_Toc186196854" w:history="1">
            <w:r w:rsidR="00644785" w:rsidRPr="00E76844">
              <w:rPr>
                <w:rStyle w:val="Hyperlinkki"/>
                <w:noProof/>
                <w:lang w:eastAsia="fi-FI"/>
              </w:rPr>
              <w:t>2 Siirtotavat</w:t>
            </w:r>
            <w:r w:rsidR="00644785">
              <w:rPr>
                <w:noProof/>
                <w:webHidden/>
              </w:rPr>
              <w:tab/>
            </w:r>
            <w:r w:rsidR="00644785">
              <w:rPr>
                <w:noProof/>
                <w:webHidden/>
              </w:rPr>
              <w:fldChar w:fldCharType="begin"/>
            </w:r>
            <w:r w:rsidR="00644785">
              <w:rPr>
                <w:noProof/>
                <w:webHidden/>
              </w:rPr>
              <w:instrText xml:space="preserve"> PAGEREF _Toc186196854 \h </w:instrText>
            </w:r>
            <w:r w:rsidR="00644785">
              <w:rPr>
                <w:noProof/>
                <w:webHidden/>
              </w:rPr>
            </w:r>
            <w:r w:rsidR="00644785">
              <w:rPr>
                <w:noProof/>
                <w:webHidden/>
              </w:rPr>
              <w:fldChar w:fldCharType="separate"/>
            </w:r>
            <w:r w:rsidR="00644785">
              <w:rPr>
                <w:noProof/>
                <w:webHidden/>
              </w:rPr>
              <w:t>4</w:t>
            </w:r>
            <w:r w:rsidR="00644785">
              <w:rPr>
                <w:noProof/>
                <w:webHidden/>
              </w:rPr>
              <w:fldChar w:fldCharType="end"/>
            </w:r>
          </w:hyperlink>
        </w:p>
        <w:p w:rsidR="00644785" w:rsidRDefault="00593480">
          <w:pPr>
            <w:pStyle w:val="Sisluet1"/>
            <w:tabs>
              <w:tab w:val="right" w:leader="dot" w:pos="9016"/>
            </w:tabs>
            <w:rPr>
              <w:rFonts w:eastAsiaTheme="minorEastAsia"/>
              <w:noProof/>
              <w:lang w:eastAsia="fi-FI"/>
            </w:rPr>
          </w:pPr>
          <w:hyperlink w:anchor="_Toc186196855" w:history="1">
            <w:r w:rsidR="00644785" w:rsidRPr="00E76844">
              <w:rPr>
                <w:rStyle w:val="Hyperlinkki"/>
                <w:noProof/>
                <w:lang w:eastAsia="fi-FI"/>
              </w:rPr>
              <w:t>3 TLS-salauksen versio</w:t>
            </w:r>
            <w:r w:rsidR="00644785">
              <w:rPr>
                <w:noProof/>
                <w:webHidden/>
              </w:rPr>
              <w:tab/>
            </w:r>
            <w:r w:rsidR="00644785">
              <w:rPr>
                <w:noProof/>
                <w:webHidden/>
              </w:rPr>
              <w:fldChar w:fldCharType="begin"/>
            </w:r>
            <w:r w:rsidR="00644785">
              <w:rPr>
                <w:noProof/>
                <w:webHidden/>
              </w:rPr>
              <w:instrText xml:space="preserve"> PAGEREF _Toc186196855 \h </w:instrText>
            </w:r>
            <w:r w:rsidR="00644785">
              <w:rPr>
                <w:noProof/>
                <w:webHidden/>
              </w:rPr>
            </w:r>
            <w:r w:rsidR="00644785">
              <w:rPr>
                <w:noProof/>
                <w:webHidden/>
              </w:rPr>
              <w:fldChar w:fldCharType="separate"/>
            </w:r>
            <w:r w:rsidR="00644785">
              <w:rPr>
                <w:noProof/>
                <w:webHidden/>
              </w:rPr>
              <w:t>4</w:t>
            </w:r>
            <w:r w:rsidR="00644785">
              <w:rPr>
                <w:noProof/>
                <w:webHidden/>
              </w:rPr>
              <w:fldChar w:fldCharType="end"/>
            </w:r>
          </w:hyperlink>
        </w:p>
        <w:p w:rsidR="00644785" w:rsidRDefault="00593480">
          <w:pPr>
            <w:pStyle w:val="Sisluet1"/>
            <w:tabs>
              <w:tab w:val="right" w:leader="dot" w:pos="9016"/>
            </w:tabs>
            <w:rPr>
              <w:rFonts w:eastAsiaTheme="minorEastAsia"/>
              <w:noProof/>
              <w:lang w:eastAsia="fi-FI"/>
            </w:rPr>
          </w:pPr>
          <w:hyperlink w:anchor="_Toc186196856" w:history="1">
            <w:r w:rsidR="00644785" w:rsidRPr="00E76844">
              <w:rPr>
                <w:rStyle w:val="Hyperlinkki"/>
                <w:noProof/>
                <w:lang w:eastAsia="fi-FI"/>
              </w:rPr>
              <w:t>4 Vähimmäisjärjestely</w:t>
            </w:r>
            <w:r w:rsidR="00644785">
              <w:rPr>
                <w:noProof/>
                <w:webHidden/>
              </w:rPr>
              <w:tab/>
            </w:r>
            <w:r w:rsidR="00644785">
              <w:rPr>
                <w:noProof/>
                <w:webHidden/>
              </w:rPr>
              <w:fldChar w:fldCharType="begin"/>
            </w:r>
            <w:r w:rsidR="00644785">
              <w:rPr>
                <w:noProof/>
                <w:webHidden/>
              </w:rPr>
              <w:instrText xml:space="preserve"> PAGEREF _Toc186196856 \h </w:instrText>
            </w:r>
            <w:r w:rsidR="00644785">
              <w:rPr>
                <w:noProof/>
                <w:webHidden/>
              </w:rPr>
            </w:r>
            <w:r w:rsidR="00644785">
              <w:rPr>
                <w:noProof/>
                <w:webHidden/>
              </w:rPr>
              <w:fldChar w:fldCharType="separate"/>
            </w:r>
            <w:r w:rsidR="00644785">
              <w:rPr>
                <w:noProof/>
                <w:webHidden/>
              </w:rPr>
              <w:t>4</w:t>
            </w:r>
            <w:r w:rsidR="00644785">
              <w:rPr>
                <w:noProof/>
                <w:webHidden/>
              </w:rPr>
              <w:fldChar w:fldCharType="end"/>
            </w:r>
          </w:hyperlink>
        </w:p>
        <w:p w:rsidR="00644785" w:rsidRDefault="00593480">
          <w:pPr>
            <w:pStyle w:val="Sisluet1"/>
            <w:tabs>
              <w:tab w:val="right" w:leader="dot" w:pos="9016"/>
            </w:tabs>
            <w:rPr>
              <w:rFonts w:eastAsiaTheme="minorEastAsia"/>
              <w:noProof/>
              <w:lang w:eastAsia="fi-FI"/>
            </w:rPr>
          </w:pPr>
          <w:hyperlink w:anchor="_Toc186196857" w:history="1">
            <w:r w:rsidR="00644785" w:rsidRPr="00E76844">
              <w:rPr>
                <w:rStyle w:val="Hyperlinkki"/>
                <w:noProof/>
                <w:lang w:eastAsia="fi-FI"/>
              </w:rPr>
              <w:t>5 Normaalijärjestely</w:t>
            </w:r>
            <w:r w:rsidR="00644785">
              <w:rPr>
                <w:noProof/>
                <w:webHidden/>
              </w:rPr>
              <w:tab/>
            </w:r>
            <w:r w:rsidR="00644785">
              <w:rPr>
                <w:noProof/>
                <w:webHidden/>
              </w:rPr>
              <w:fldChar w:fldCharType="begin"/>
            </w:r>
            <w:r w:rsidR="00644785">
              <w:rPr>
                <w:noProof/>
                <w:webHidden/>
              </w:rPr>
              <w:instrText xml:space="preserve"> PAGEREF _Toc186196857 \h </w:instrText>
            </w:r>
            <w:r w:rsidR="00644785">
              <w:rPr>
                <w:noProof/>
                <w:webHidden/>
              </w:rPr>
            </w:r>
            <w:r w:rsidR="00644785">
              <w:rPr>
                <w:noProof/>
                <w:webHidden/>
              </w:rPr>
              <w:fldChar w:fldCharType="separate"/>
            </w:r>
            <w:r w:rsidR="00644785">
              <w:rPr>
                <w:noProof/>
                <w:webHidden/>
              </w:rPr>
              <w:t>4</w:t>
            </w:r>
            <w:r w:rsidR="00644785">
              <w:rPr>
                <w:noProof/>
                <w:webHidden/>
              </w:rPr>
              <w:fldChar w:fldCharType="end"/>
            </w:r>
          </w:hyperlink>
        </w:p>
        <w:p w:rsidR="00644785" w:rsidRDefault="00593480">
          <w:pPr>
            <w:pStyle w:val="Sisluet1"/>
            <w:tabs>
              <w:tab w:val="right" w:leader="dot" w:pos="9016"/>
            </w:tabs>
            <w:rPr>
              <w:rFonts w:eastAsiaTheme="minorEastAsia"/>
              <w:noProof/>
              <w:lang w:eastAsia="fi-FI"/>
            </w:rPr>
          </w:pPr>
          <w:hyperlink w:anchor="_Toc186196858" w:history="1">
            <w:r w:rsidR="00644785" w:rsidRPr="00E76844">
              <w:rPr>
                <w:rStyle w:val="Hyperlinkki"/>
                <w:noProof/>
                <w:lang w:eastAsia="fi-FI"/>
              </w:rPr>
              <w:t>6 Varmenteiden myöntäjä</w:t>
            </w:r>
            <w:r w:rsidR="00644785">
              <w:rPr>
                <w:noProof/>
                <w:webHidden/>
              </w:rPr>
              <w:tab/>
            </w:r>
            <w:r w:rsidR="00644785">
              <w:rPr>
                <w:noProof/>
                <w:webHidden/>
              </w:rPr>
              <w:fldChar w:fldCharType="begin"/>
            </w:r>
            <w:r w:rsidR="00644785">
              <w:rPr>
                <w:noProof/>
                <w:webHidden/>
              </w:rPr>
              <w:instrText xml:space="preserve"> PAGEREF _Toc186196858 \h </w:instrText>
            </w:r>
            <w:r w:rsidR="00644785">
              <w:rPr>
                <w:noProof/>
                <w:webHidden/>
              </w:rPr>
            </w:r>
            <w:r w:rsidR="00644785">
              <w:rPr>
                <w:noProof/>
                <w:webHidden/>
              </w:rPr>
              <w:fldChar w:fldCharType="separate"/>
            </w:r>
            <w:r w:rsidR="00644785">
              <w:rPr>
                <w:noProof/>
                <w:webHidden/>
              </w:rPr>
              <w:t>5</w:t>
            </w:r>
            <w:r w:rsidR="00644785">
              <w:rPr>
                <w:noProof/>
                <w:webHidden/>
              </w:rPr>
              <w:fldChar w:fldCharType="end"/>
            </w:r>
          </w:hyperlink>
        </w:p>
        <w:p w:rsidR="00644785" w:rsidRDefault="00593480">
          <w:pPr>
            <w:pStyle w:val="Sisluet1"/>
            <w:tabs>
              <w:tab w:val="right" w:leader="dot" w:pos="9016"/>
            </w:tabs>
            <w:rPr>
              <w:rFonts w:eastAsiaTheme="minorEastAsia"/>
              <w:noProof/>
              <w:lang w:eastAsia="fi-FI"/>
            </w:rPr>
          </w:pPr>
          <w:hyperlink w:anchor="_Toc186196859" w:history="1">
            <w:r w:rsidR="00644785" w:rsidRPr="00E76844">
              <w:rPr>
                <w:rStyle w:val="Hyperlinkki"/>
                <w:noProof/>
                <w:lang w:eastAsia="fi-FI"/>
              </w:rPr>
              <w:t>7 HL7 Finland suositus</w:t>
            </w:r>
            <w:r w:rsidR="00644785">
              <w:rPr>
                <w:noProof/>
                <w:webHidden/>
              </w:rPr>
              <w:tab/>
            </w:r>
            <w:r w:rsidR="00644785">
              <w:rPr>
                <w:noProof/>
                <w:webHidden/>
              </w:rPr>
              <w:fldChar w:fldCharType="begin"/>
            </w:r>
            <w:r w:rsidR="00644785">
              <w:rPr>
                <w:noProof/>
                <w:webHidden/>
              </w:rPr>
              <w:instrText xml:space="preserve"> PAGEREF _Toc186196859 \h </w:instrText>
            </w:r>
            <w:r w:rsidR="00644785">
              <w:rPr>
                <w:noProof/>
                <w:webHidden/>
              </w:rPr>
            </w:r>
            <w:r w:rsidR="00644785">
              <w:rPr>
                <w:noProof/>
                <w:webHidden/>
              </w:rPr>
              <w:fldChar w:fldCharType="separate"/>
            </w:r>
            <w:r w:rsidR="00644785">
              <w:rPr>
                <w:noProof/>
                <w:webHidden/>
              </w:rPr>
              <w:t>5</w:t>
            </w:r>
            <w:r w:rsidR="00644785">
              <w:rPr>
                <w:noProof/>
                <w:webHidden/>
              </w:rPr>
              <w:fldChar w:fldCharType="end"/>
            </w:r>
          </w:hyperlink>
        </w:p>
        <w:p w:rsidR="00644785" w:rsidRDefault="00593480">
          <w:pPr>
            <w:pStyle w:val="Sisluet1"/>
            <w:tabs>
              <w:tab w:val="right" w:leader="dot" w:pos="9016"/>
            </w:tabs>
            <w:rPr>
              <w:rFonts w:eastAsiaTheme="minorEastAsia"/>
              <w:noProof/>
              <w:lang w:eastAsia="fi-FI"/>
            </w:rPr>
          </w:pPr>
          <w:hyperlink w:anchor="_Toc186196860" w:history="1">
            <w:r w:rsidR="00644785" w:rsidRPr="00E76844">
              <w:rPr>
                <w:rStyle w:val="Hyperlinkki"/>
                <w:noProof/>
                <w:lang w:eastAsia="fi-FI"/>
              </w:rPr>
              <w:t>8 Sanoman täydellinen salaaminen myös välityspalveluilta</w:t>
            </w:r>
            <w:r w:rsidR="00644785">
              <w:rPr>
                <w:noProof/>
                <w:webHidden/>
              </w:rPr>
              <w:tab/>
            </w:r>
            <w:r w:rsidR="00644785">
              <w:rPr>
                <w:noProof/>
                <w:webHidden/>
              </w:rPr>
              <w:fldChar w:fldCharType="begin"/>
            </w:r>
            <w:r w:rsidR="00644785">
              <w:rPr>
                <w:noProof/>
                <w:webHidden/>
              </w:rPr>
              <w:instrText xml:space="preserve"> PAGEREF _Toc186196860 \h </w:instrText>
            </w:r>
            <w:r w:rsidR="00644785">
              <w:rPr>
                <w:noProof/>
                <w:webHidden/>
              </w:rPr>
            </w:r>
            <w:r w:rsidR="00644785">
              <w:rPr>
                <w:noProof/>
                <w:webHidden/>
              </w:rPr>
              <w:fldChar w:fldCharType="separate"/>
            </w:r>
            <w:r w:rsidR="00644785">
              <w:rPr>
                <w:noProof/>
                <w:webHidden/>
              </w:rPr>
              <w:t>5</w:t>
            </w:r>
            <w:r w:rsidR="00644785">
              <w:rPr>
                <w:noProof/>
                <w:webHidden/>
              </w:rPr>
              <w:fldChar w:fldCharType="end"/>
            </w:r>
          </w:hyperlink>
        </w:p>
        <w:p w:rsidR="00C93607" w:rsidRDefault="00C93607">
          <w:r>
            <w:rPr>
              <w:b/>
              <w:bCs/>
            </w:rPr>
            <w:fldChar w:fldCharType="end"/>
          </w:r>
        </w:p>
      </w:sdtContent>
    </w:sdt>
    <w:p w:rsidR="009D7B85" w:rsidRDefault="009D7B85">
      <w:pPr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br w:type="page"/>
      </w:r>
    </w:p>
    <w:p w:rsidR="00C93607" w:rsidRPr="008970BB" w:rsidRDefault="00D129FF" w:rsidP="00FA7EE6">
      <w:pPr>
        <w:pStyle w:val="Otsikko1"/>
        <w:rPr>
          <w:szCs w:val="24"/>
          <w:lang w:eastAsia="fi-FI"/>
        </w:rPr>
      </w:pPr>
      <w:bookmarkStart w:id="1" w:name="_Toc186196853"/>
      <w:proofErr w:type="spellStart"/>
      <w:r w:rsidRPr="008970BB">
        <w:rPr>
          <w:szCs w:val="24"/>
          <w:lang w:eastAsia="fi-FI"/>
        </w:rPr>
        <w:lastRenderedPageBreak/>
        <w:t>Johdanto</w:t>
      </w:r>
      <w:bookmarkEnd w:id="1"/>
      <w:proofErr w:type="spellEnd"/>
    </w:p>
    <w:p w:rsidR="008036F5" w:rsidRPr="008970BB" w:rsidRDefault="008036F5" w:rsidP="008036F5">
      <w:pPr>
        <w:rPr>
          <w:rFonts w:ascii="Arial" w:eastAsia="Times New Roman" w:hAnsi="Arial" w:cs="Arial"/>
          <w:color w:val="000000"/>
          <w:sz w:val="24"/>
          <w:szCs w:val="24"/>
          <w:lang w:val="en-GB" w:eastAsia="fi-FI"/>
        </w:rPr>
      </w:pPr>
    </w:p>
    <w:p w:rsidR="008036F5" w:rsidRDefault="00FE748C" w:rsidP="008036F5">
      <w:pPr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FE748C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V</w:t>
      </w:r>
      <w:r>
        <w:rPr>
          <w:rFonts w:ascii="Arial" w:eastAsia="Times New Roman" w:hAnsi="Arial" w:cs="Arial"/>
          <w:color w:val="000000"/>
          <w:sz w:val="24"/>
          <w:szCs w:val="24"/>
          <w:lang w:eastAsia="fi-FI"/>
        </w:rPr>
        <w:t>irallinen HL7 v2-</w:t>
      </w:r>
      <w:r w:rsidR="008036F5" w:rsidRPr="008970BB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määritys ei ota kantaa liikenteen salaukseen ja tietoturvaan. Liikenteen salaus on kuitenkin suositeltavaa. HL7 Finlandilta on kysytty asiasta, joten asiasta on tehty suositus.</w:t>
      </w:r>
    </w:p>
    <w:p w:rsidR="00D51B26" w:rsidRDefault="000F70E7" w:rsidP="008036F5">
      <w:pPr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i-FI"/>
        </w:rPr>
        <w:t>Perintein</w:t>
      </w:r>
      <w:r w:rsidR="00D51B26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en v2-liikenne on käytössä etenkin laboratorioliikenteessä, kuvantamisen liikenteessä ja potilaan perustietojen siirrossa. Tämä suositus soveltuu myös </w:t>
      </w:r>
      <w:r w:rsidR="0039128B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hoito</w:t>
      </w:r>
      <w:r w:rsidR="00D51B26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lähete/</w:t>
      </w:r>
      <w:r w:rsidR="0039128B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hoito</w:t>
      </w:r>
      <w:r w:rsidR="00D51B26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palauteliikenteeseen (</w:t>
      </w:r>
      <w:proofErr w:type="spellStart"/>
      <w:r w:rsidR="00D51B26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pikaxml</w:t>
      </w:r>
      <w:proofErr w:type="spellEnd"/>
      <w:r w:rsidR="00D51B26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).</w:t>
      </w:r>
    </w:p>
    <w:p w:rsidR="00231D85" w:rsidRPr="008970BB" w:rsidRDefault="00231D85" w:rsidP="008036F5">
      <w:pPr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i-FI"/>
        </w:rPr>
        <w:t>Turvallisesta tietoliikenteestä löytyy kattavia määrityksiä, joten tämän dokumentin tarkoitus ei ole kuvata teknisiä mahdollisuuksia kattavasti. Tarkoitus on määritellä, kuinka HL</w:t>
      </w:r>
      <w:r w:rsidR="00AD5DB8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7-liikenteen turvatason nostamisessa</w:t>
      </w:r>
      <w:r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 päästään alkuun. Oletuksena on, että tietoliikenneyh</w:t>
      </w:r>
      <w:r w:rsidR="00AD5DB8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teydet ovat jo perusturvallisia eivätkä kulje yleisen internetin kautta.</w:t>
      </w:r>
    </w:p>
    <w:p w:rsidR="008036F5" w:rsidRPr="00231D85" w:rsidRDefault="008036F5" w:rsidP="008036F5">
      <w:pPr>
        <w:pStyle w:val="Otsikko1"/>
        <w:rPr>
          <w:szCs w:val="24"/>
          <w:lang w:val="fi-FI" w:eastAsia="fi-FI"/>
        </w:rPr>
      </w:pPr>
      <w:bookmarkStart w:id="2" w:name="_Toc186196854"/>
      <w:r w:rsidRPr="00231D85">
        <w:rPr>
          <w:szCs w:val="24"/>
          <w:lang w:val="fi-FI" w:eastAsia="fi-FI"/>
        </w:rPr>
        <w:t>Siirtotavat</w:t>
      </w:r>
      <w:bookmarkEnd w:id="2"/>
    </w:p>
    <w:p w:rsidR="008036F5" w:rsidRPr="008970BB" w:rsidRDefault="008036F5" w:rsidP="008036F5">
      <w:pPr>
        <w:pStyle w:val="Leipteksti"/>
        <w:rPr>
          <w:rFonts w:cs="Arial"/>
          <w:sz w:val="24"/>
          <w:lang w:val="fi-FI" w:eastAsia="fi-FI"/>
        </w:rPr>
      </w:pPr>
      <w:r w:rsidRPr="008970BB">
        <w:rPr>
          <w:rFonts w:cs="Arial"/>
          <w:sz w:val="24"/>
          <w:lang w:val="fi-FI" w:eastAsia="fi-FI"/>
        </w:rPr>
        <w:t>Yleisimmin HL7 v2 liikennettä siirretään TCP/IP-</w:t>
      </w:r>
      <w:proofErr w:type="spellStart"/>
      <w:r w:rsidRPr="008970BB">
        <w:rPr>
          <w:rFonts w:cs="Arial"/>
          <w:sz w:val="24"/>
          <w:lang w:val="fi-FI" w:eastAsia="fi-FI"/>
        </w:rPr>
        <w:t>socketin</w:t>
      </w:r>
      <w:proofErr w:type="spellEnd"/>
      <w:r w:rsidRPr="008970BB">
        <w:rPr>
          <w:rFonts w:cs="Arial"/>
          <w:sz w:val="24"/>
          <w:lang w:val="fi-FI" w:eastAsia="fi-FI"/>
        </w:rPr>
        <w:t xml:space="preserve"> kautta (MLLP-siirto) ja joissakin tapauksessa </w:t>
      </w:r>
      <w:proofErr w:type="spellStart"/>
      <w:r w:rsidRPr="008970BB">
        <w:rPr>
          <w:rFonts w:cs="Arial"/>
          <w:sz w:val="24"/>
          <w:lang w:val="fi-FI" w:eastAsia="fi-FI"/>
        </w:rPr>
        <w:t>tiedostosiirtona</w:t>
      </w:r>
      <w:proofErr w:type="gramStart"/>
      <w:r w:rsidRPr="008970BB">
        <w:rPr>
          <w:rFonts w:cs="Arial"/>
          <w:sz w:val="24"/>
          <w:lang w:val="fi-FI" w:eastAsia="fi-FI"/>
        </w:rPr>
        <w:t>.Tiedostosiirrossa</w:t>
      </w:r>
      <w:proofErr w:type="spellEnd"/>
      <w:proofErr w:type="gramEnd"/>
      <w:r w:rsidRPr="008970BB">
        <w:rPr>
          <w:rFonts w:cs="Arial"/>
          <w:sz w:val="24"/>
          <w:lang w:val="fi-FI" w:eastAsia="fi-FI"/>
        </w:rPr>
        <w:t xml:space="preserve"> kannattaa käyttää </w:t>
      </w:r>
      <w:proofErr w:type="spellStart"/>
      <w:r w:rsidRPr="008970BB">
        <w:rPr>
          <w:rFonts w:cs="Arial"/>
          <w:sz w:val="24"/>
          <w:lang w:val="fi-FI" w:eastAsia="fi-FI"/>
        </w:rPr>
        <w:t>SFTP:tä</w:t>
      </w:r>
      <w:proofErr w:type="spellEnd"/>
      <w:r w:rsidRPr="008970BB">
        <w:rPr>
          <w:rFonts w:cs="Arial"/>
          <w:sz w:val="24"/>
          <w:lang w:val="fi-FI" w:eastAsia="fi-FI"/>
        </w:rPr>
        <w:t xml:space="preserve"> ja</w:t>
      </w:r>
      <w:r w:rsidR="00EA566C">
        <w:rPr>
          <w:rFonts w:cs="Arial"/>
          <w:sz w:val="24"/>
          <w:lang w:val="fi-FI" w:eastAsia="fi-FI"/>
        </w:rPr>
        <w:t xml:space="preserve"> TCP/IP-</w:t>
      </w:r>
      <w:proofErr w:type="spellStart"/>
      <w:r w:rsidR="00EA566C">
        <w:rPr>
          <w:rFonts w:cs="Arial"/>
          <w:sz w:val="24"/>
          <w:lang w:val="fi-FI" w:eastAsia="fi-FI"/>
        </w:rPr>
        <w:t>socketin</w:t>
      </w:r>
      <w:proofErr w:type="spellEnd"/>
      <w:r w:rsidR="00EA566C">
        <w:rPr>
          <w:rFonts w:cs="Arial"/>
          <w:sz w:val="24"/>
          <w:lang w:val="fi-FI" w:eastAsia="fi-FI"/>
        </w:rPr>
        <w:t xml:space="preserve"> tapauksessa TLS</w:t>
      </w:r>
      <w:r w:rsidRPr="008970BB">
        <w:rPr>
          <w:rFonts w:cs="Arial"/>
          <w:sz w:val="24"/>
          <w:lang w:val="fi-FI" w:eastAsia="fi-FI"/>
        </w:rPr>
        <w:t>-salausta.</w:t>
      </w:r>
    </w:p>
    <w:p w:rsidR="008036F5" w:rsidRPr="008970BB" w:rsidRDefault="00EA566C" w:rsidP="008036F5">
      <w:pPr>
        <w:pStyle w:val="Otsikko1"/>
        <w:rPr>
          <w:szCs w:val="24"/>
          <w:lang w:eastAsia="fi-FI"/>
        </w:rPr>
      </w:pPr>
      <w:bookmarkStart w:id="3" w:name="_Toc186196855"/>
      <w:r>
        <w:rPr>
          <w:szCs w:val="24"/>
          <w:lang w:eastAsia="fi-FI"/>
        </w:rPr>
        <w:t>TLS</w:t>
      </w:r>
      <w:r w:rsidR="008036F5" w:rsidRPr="008970BB">
        <w:rPr>
          <w:szCs w:val="24"/>
          <w:lang w:eastAsia="fi-FI"/>
        </w:rPr>
        <w:t>-</w:t>
      </w:r>
      <w:proofErr w:type="spellStart"/>
      <w:r w:rsidR="008036F5" w:rsidRPr="008970BB">
        <w:rPr>
          <w:szCs w:val="24"/>
          <w:lang w:eastAsia="fi-FI"/>
        </w:rPr>
        <w:t>salauksen</w:t>
      </w:r>
      <w:proofErr w:type="spellEnd"/>
      <w:r w:rsidR="008036F5" w:rsidRPr="008970BB">
        <w:rPr>
          <w:szCs w:val="24"/>
          <w:lang w:eastAsia="fi-FI"/>
        </w:rPr>
        <w:t xml:space="preserve"> </w:t>
      </w:r>
      <w:proofErr w:type="spellStart"/>
      <w:r w:rsidR="008036F5" w:rsidRPr="008970BB">
        <w:rPr>
          <w:szCs w:val="24"/>
          <w:lang w:eastAsia="fi-FI"/>
        </w:rPr>
        <w:t>versio</w:t>
      </w:r>
      <w:bookmarkEnd w:id="3"/>
      <w:proofErr w:type="spellEnd"/>
    </w:p>
    <w:p w:rsidR="008036F5" w:rsidRPr="008970BB" w:rsidRDefault="00EA566C" w:rsidP="008036F5">
      <w:pPr>
        <w:pStyle w:val="Leipteksti"/>
        <w:rPr>
          <w:sz w:val="24"/>
          <w:lang w:val="fi-FI" w:eastAsia="fi-FI"/>
        </w:rPr>
      </w:pPr>
      <w:r>
        <w:rPr>
          <w:sz w:val="24"/>
          <w:lang w:val="fi-FI" w:eastAsia="fi-FI"/>
        </w:rPr>
        <w:t>TLS</w:t>
      </w:r>
      <w:r w:rsidR="008036F5" w:rsidRPr="008970BB">
        <w:rPr>
          <w:sz w:val="24"/>
          <w:lang w:val="fi-FI" w:eastAsia="fi-FI"/>
        </w:rPr>
        <w:t>-salauksessa pitää käyttää vähintään versiota TLS1.2. Joissakin tapauk</w:t>
      </w:r>
      <w:r>
        <w:rPr>
          <w:sz w:val="24"/>
          <w:lang w:val="fi-FI" w:eastAsia="fi-FI"/>
        </w:rPr>
        <w:t>sissa TLS1.3 on jo käytössä. TLS</w:t>
      </w:r>
      <w:r w:rsidR="008036F5" w:rsidRPr="008970BB">
        <w:rPr>
          <w:sz w:val="24"/>
          <w:lang w:val="fi-FI" w:eastAsia="fi-FI"/>
        </w:rPr>
        <w:t>-salauksen käyttö terveydenhuollossa on tuttua KANTA-liikenteen vuoksi.</w:t>
      </w:r>
    </w:p>
    <w:p w:rsidR="008036F5" w:rsidRPr="008970BB" w:rsidRDefault="008036F5" w:rsidP="008036F5">
      <w:pPr>
        <w:pStyle w:val="Otsikko1"/>
        <w:rPr>
          <w:szCs w:val="24"/>
          <w:lang w:eastAsia="fi-FI"/>
        </w:rPr>
      </w:pPr>
      <w:bookmarkStart w:id="4" w:name="_Toc186196856"/>
      <w:proofErr w:type="spellStart"/>
      <w:r w:rsidRPr="008970BB">
        <w:rPr>
          <w:szCs w:val="24"/>
          <w:lang w:eastAsia="fi-FI"/>
        </w:rPr>
        <w:t>Vähimmäisjärjestely</w:t>
      </w:r>
      <w:bookmarkEnd w:id="4"/>
      <w:proofErr w:type="spellEnd"/>
    </w:p>
    <w:p w:rsidR="00EA566C" w:rsidRDefault="008970BB" w:rsidP="008970BB">
      <w:pPr>
        <w:pStyle w:val="Leipteksti"/>
        <w:rPr>
          <w:sz w:val="24"/>
          <w:lang w:val="fi-FI" w:eastAsia="fi-FI"/>
        </w:rPr>
      </w:pPr>
      <w:r w:rsidRPr="002628DB">
        <w:rPr>
          <w:sz w:val="24"/>
          <w:lang w:val="fi-FI" w:eastAsia="fi-FI"/>
        </w:rPr>
        <w:t>Lähett</w:t>
      </w:r>
      <w:r w:rsidR="00EA566C">
        <w:rPr>
          <w:sz w:val="24"/>
          <w:lang w:val="fi-FI" w:eastAsia="fi-FI"/>
        </w:rPr>
        <w:t xml:space="preserve">ävässä päässä käytetään asiakasvarmennetta ja vastaanottopäässä palvelinvarmennetta. </w:t>
      </w:r>
      <w:r w:rsidR="00FE748C">
        <w:rPr>
          <w:sz w:val="24"/>
          <w:lang w:val="fi-FI" w:eastAsia="fi-FI"/>
        </w:rPr>
        <w:t xml:space="preserve"> Lähettäjä ja vastaanottaja luott</w:t>
      </w:r>
      <w:r w:rsidR="00EA566C">
        <w:rPr>
          <w:sz w:val="24"/>
          <w:lang w:val="fi-FI" w:eastAsia="fi-FI"/>
        </w:rPr>
        <w:t>avat toistensa varmenteisiin</w:t>
      </w:r>
      <w:r w:rsidR="00FE748C">
        <w:rPr>
          <w:sz w:val="24"/>
          <w:lang w:val="fi-FI" w:eastAsia="fi-FI"/>
        </w:rPr>
        <w:t xml:space="preserve"> ilman tarkistuksia.</w:t>
      </w:r>
      <w:r w:rsidR="00D51B26">
        <w:rPr>
          <w:sz w:val="24"/>
          <w:lang w:val="fi-FI" w:eastAsia="fi-FI"/>
        </w:rPr>
        <w:t xml:space="preserve"> </w:t>
      </w:r>
      <w:r w:rsidR="00EA566C">
        <w:rPr>
          <w:sz w:val="24"/>
          <w:lang w:val="fi-FI" w:eastAsia="fi-FI"/>
        </w:rPr>
        <w:t xml:space="preserve">Varmennetta tarvitaan kumppanin todentamiseen sekä salauksessa ja salauksen purussa tarvittavan </w:t>
      </w:r>
      <w:r w:rsidR="000808D2">
        <w:rPr>
          <w:sz w:val="24"/>
          <w:lang w:val="fi-FI" w:eastAsia="fi-FI"/>
        </w:rPr>
        <w:t xml:space="preserve">yhteyskohtaisen </w:t>
      </w:r>
      <w:r w:rsidR="00EA566C">
        <w:rPr>
          <w:sz w:val="24"/>
          <w:lang w:val="fi-FI" w:eastAsia="fi-FI"/>
        </w:rPr>
        <w:t>symmetrisen istuntoavaimen siirtoon.</w:t>
      </w:r>
    </w:p>
    <w:p w:rsidR="008036F5" w:rsidRDefault="00D51B26" w:rsidP="008970BB">
      <w:pPr>
        <w:pStyle w:val="Leipteksti"/>
        <w:rPr>
          <w:sz w:val="24"/>
          <w:lang w:val="fi-FI" w:eastAsia="fi-FI"/>
        </w:rPr>
      </w:pPr>
      <w:r>
        <w:rPr>
          <w:sz w:val="24"/>
          <w:lang w:val="fi-FI" w:eastAsia="fi-FI"/>
        </w:rPr>
        <w:t>Vaikka järjestely onkin yksinkertainen, tämäkään tapa ei ole yleisesti käytössä, mutta siitä on hyvä aloittaa.</w:t>
      </w:r>
      <w:r w:rsidR="00E35ACB">
        <w:rPr>
          <w:sz w:val="24"/>
          <w:lang w:val="fi-FI" w:eastAsia="fi-FI"/>
        </w:rPr>
        <w:t xml:space="preserve"> Onhan liikenne sentään salattua.</w:t>
      </w:r>
    </w:p>
    <w:p w:rsidR="002628DB" w:rsidRDefault="002628DB" w:rsidP="002628DB">
      <w:pPr>
        <w:pStyle w:val="Otsikko1"/>
        <w:rPr>
          <w:lang w:eastAsia="fi-FI"/>
        </w:rPr>
      </w:pPr>
      <w:bookmarkStart w:id="5" w:name="_Toc186196857"/>
      <w:proofErr w:type="spellStart"/>
      <w:r>
        <w:rPr>
          <w:lang w:eastAsia="fi-FI"/>
        </w:rPr>
        <w:t>Normaalijärjestely</w:t>
      </w:r>
      <w:bookmarkEnd w:id="5"/>
      <w:proofErr w:type="spellEnd"/>
    </w:p>
    <w:p w:rsidR="002628DB" w:rsidRDefault="002628DB" w:rsidP="002628DB">
      <w:pPr>
        <w:pStyle w:val="Leipteksti"/>
        <w:rPr>
          <w:sz w:val="24"/>
          <w:lang w:val="fi-FI" w:eastAsia="fi-FI"/>
        </w:rPr>
      </w:pPr>
      <w:r w:rsidRPr="002628DB">
        <w:rPr>
          <w:sz w:val="24"/>
          <w:lang w:val="fi-FI" w:eastAsia="fi-FI"/>
        </w:rPr>
        <w:t>Vähimmäisjärjestelyn lisäksi lähettäjä tarkistaa vas</w:t>
      </w:r>
      <w:r w:rsidR="00EA566C">
        <w:rPr>
          <w:sz w:val="24"/>
          <w:lang w:val="fi-FI" w:eastAsia="fi-FI"/>
        </w:rPr>
        <w:t>taanottajan palvelinvarmenteen</w:t>
      </w:r>
      <w:r w:rsidR="00FE748C">
        <w:rPr>
          <w:sz w:val="24"/>
          <w:lang w:val="fi-FI" w:eastAsia="fi-FI"/>
        </w:rPr>
        <w:t>:</w:t>
      </w:r>
      <w:r w:rsidRPr="002628DB">
        <w:rPr>
          <w:sz w:val="24"/>
          <w:lang w:val="fi-FI" w:eastAsia="fi-FI"/>
        </w:rPr>
        <w:t xml:space="preserve"> </w:t>
      </w:r>
    </w:p>
    <w:p w:rsidR="002628DB" w:rsidRDefault="00EA566C" w:rsidP="002628DB">
      <w:pPr>
        <w:pStyle w:val="Leipteksti"/>
        <w:numPr>
          <w:ilvl w:val="0"/>
          <w:numId w:val="5"/>
        </w:numPr>
        <w:rPr>
          <w:sz w:val="24"/>
          <w:lang w:val="fi-FI" w:eastAsia="fi-FI"/>
        </w:rPr>
      </w:pPr>
      <w:r>
        <w:rPr>
          <w:sz w:val="24"/>
          <w:lang w:val="fi-FI" w:eastAsia="fi-FI"/>
        </w:rPr>
        <w:t>varmenne</w:t>
      </w:r>
      <w:r w:rsidR="002628DB">
        <w:rPr>
          <w:sz w:val="24"/>
          <w:lang w:val="fi-FI" w:eastAsia="fi-FI"/>
        </w:rPr>
        <w:t>polun</w:t>
      </w:r>
    </w:p>
    <w:p w:rsidR="002628DB" w:rsidRPr="002628DB" w:rsidRDefault="002628DB" w:rsidP="002628DB">
      <w:pPr>
        <w:pStyle w:val="Leipteksti"/>
        <w:numPr>
          <w:ilvl w:val="0"/>
          <w:numId w:val="5"/>
        </w:numPr>
        <w:rPr>
          <w:sz w:val="24"/>
          <w:lang w:val="fi-FI" w:eastAsia="fi-FI"/>
        </w:rPr>
      </w:pPr>
      <w:r>
        <w:rPr>
          <w:sz w:val="24"/>
          <w:lang w:val="fi-FI" w:eastAsia="fi-FI"/>
        </w:rPr>
        <w:t>voimassaolon</w:t>
      </w:r>
    </w:p>
    <w:p w:rsidR="002628DB" w:rsidRDefault="002628DB" w:rsidP="002628DB">
      <w:pPr>
        <w:pStyle w:val="Leipteksti"/>
        <w:numPr>
          <w:ilvl w:val="0"/>
          <w:numId w:val="5"/>
        </w:numPr>
        <w:rPr>
          <w:sz w:val="24"/>
          <w:lang w:val="fi-FI" w:eastAsia="fi-FI"/>
        </w:rPr>
      </w:pPr>
      <w:r>
        <w:rPr>
          <w:sz w:val="24"/>
          <w:lang w:val="fi-FI" w:eastAsia="fi-FI"/>
        </w:rPr>
        <w:lastRenderedPageBreak/>
        <w:t>estolistalla olon</w:t>
      </w:r>
      <w:r w:rsidRPr="002628DB">
        <w:rPr>
          <w:sz w:val="24"/>
          <w:lang w:val="fi-FI" w:eastAsia="fi-FI"/>
        </w:rPr>
        <w:t xml:space="preserve"> </w:t>
      </w:r>
    </w:p>
    <w:p w:rsidR="002628DB" w:rsidRDefault="002628DB" w:rsidP="002628DB">
      <w:pPr>
        <w:pStyle w:val="Leipteksti"/>
        <w:rPr>
          <w:sz w:val="24"/>
          <w:lang w:val="fi-FI" w:eastAsia="fi-FI"/>
        </w:rPr>
      </w:pPr>
      <w:r w:rsidRPr="002628DB">
        <w:rPr>
          <w:sz w:val="24"/>
          <w:lang w:val="fi-FI" w:eastAsia="fi-FI"/>
        </w:rPr>
        <w:t>Vastaavasti vastaanottaj</w:t>
      </w:r>
      <w:r w:rsidR="00EA566C">
        <w:rPr>
          <w:sz w:val="24"/>
          <w:lang w:val="fi-FI" w:eastAsia="fi-FI"/>
        </w:rPr>
        <w:t>a tarkistaa lähettäjän asiakasvarmenteen:</w:t>
      </w:r>
    </w:p>
    <w:p w:rsidR="002628DB" w:rsidRDefault="00EA566C" w:rsidP="002628DB">
      <w:pPr>
        <w:pStyle w:val="Leipteksti"/>
        <w:numPr>
          <w:ilvl w:val="0"/>
          <w:numId w:val="6"/>
        </w:numPr>
        <w:rPr>
          <w:sz w:val="24"/>
          <w:lang w:val="fi-FI" w:eastAsia="fi-FI"/>
        </w:rPr>
      </w:pPr>
      <w:r>
        <w:rPr>
          <w:sz w:val="24"/>
          <w:lang w:val="fi-FI" w:eastAsia="fi-FI"/>
        </w:rPr>
        <w:t>varmenne</w:t>
      </w:r>
      <w:r w:rsidR="002628DB">
        <w:rPr>
          <w:sz w:val="24"/>
          <w:lang w:val="fi-FI" w:eastAsia="fi-FI"/>
        </w:rPr>
        <w:t>polun</w:t>
      </w:r>
    </w:p>
    <w:p w:rsidR="002628DB" w:rsidRPr="002628DB" w:rsidRDefault="002628DB" w:rsidP="002628DB">
      <w:pPr>
        <w:pStyle w:val="Leipteksti"/>
        <w:numPr>
          <w:ilvl w:val="0"/>
          <w:numId w:val="6"/>
        </w:numPr>
        <w:rPr>
          <w:sz w:val="24"/>
          <w:lang w:val="fi-FI" w:eastAsia="fi-FI"/>
        </w:rPr>
      </w:pPr>
      <w:r>
        <w:rPr>
          <w:sz w:val="24"/>
          <w:lang w:val="fi-FI" w:eastAsia="fi-FI"/>
        </w:rPr>
        <w:t>voimassaolon</w:t>
      </w:r>
    </w:p>
    <w:p w:rsidR="002628DB" w:rsidRDefault="002628DB" w:rsidP="002628DB">
      <w:pPr>
        <w:pStyle w:val="Leipteksti"/>
        <w:numPr>
          <w:ilvl w:val="0"/>
          <w:numId w:val="6"/>
        </w:numPr>
        <w:rPr>
          <w:sz w:val="24"/>
          <w:lang w:val="fi-FI" w:eastAsia="fi-FI"/>
        </w:rPr>
      </w:pPr>
      <w:r>
        <w:rPr>
          <w:sz w:val="24"/>
          <w:lang w:val="fi-FI" w:eastAsia="fi-FI"/>
        </w:rPr>
        <w:t>estolistalla olon</w:t>
      </w:r>
      <w:r w:rsidRPr="002628DB">
        <w:rPr>
          <w:sz w:val="24"/>
          <w:lang w:val="fi-FI" w:eastAsia="fi-FI"/>
        </w:rPr>
        <w:t xml:space="preserve"> </w:t>
      </w:r>
    </w:p>
    <w:p w:rsidR="006E1C86" w:rsidRDefault="00EA566C" w:rsidP="006E1C86">
      <w:pPr>
        <w:pStyle w:val="Leipteksti"/>
        <w:rPr>
          <w:sz w:val="24"/>
          <w:lang w:val="fi-FI" w:eastAsia="fi-FI"/>
        </w:rPr>
      </w:pPr>
      <w:r>
        <w:rPr>
          <w:sz w:val="24"/>
          <w:lang w:val="fi-FI" w:eastAsia="fi-FI"/>
        </w:rPr>
        <w:t>Varmenne</w:t>
      </w:r>
      <w:r w:rsidR="00D51B26">
        <w:rPr>
          <w:sz w:val="24"/>
          <w:lang w:val="fi-FI" w:eastAsia="fi-FI"/>
        </w:rPr>
        <w:t>polun tarkistaminen ta</w:t>
      </w:r>
      <w:r w:rsidR="00471480">
        <w:rPr>
          <w:sz w:val="24"/>
          <w:lang w:val="fi-FI" w:eastAsia="fi-FI"/>
        </w:rPr>
        <w:t>rkoittaa sitä, että väli</w:t>
      </w:r>
      <w:r w:rsidR="0000660D">
        <w:rPr>
          <w:sz w:val="24"/>
          <w:lang w:val="fi-FI" w:eastAsia="fi-FI"/>
        </w:rPr>
        <w:t>-</w:t>
      </w:r>
      <w:r w:rsidR="00471480">
        <w:rPr>
          <w:sz w:val="24"/>
          <w:lang w:val="fi-FI" w:eastAsia="fi-FI"/>
        </w:rPr>
        <w:t xml:space="preserve"> (</w:t>
      </w:r>
      <w:proofErr w:type="spellStart"/>
      <w:r w:rsidR="00471480">
        <w:rPr>
          <w:sz w:val="24"/>
          <w:lang w:val="fi-FI" w:eastAsia="fi-FI"/>
        </w:rPr>
        <w:t>intermediate</w:t>
      </w:r>
      <w:proofErr w:type="spellEnd"/>
      <w:r w:rsidR="00471480">
        <w:rPr>
          <w:sz w:val="24"/>
          <w:lang w:val="fi-FI" w:eastAsia="fi-FI"/>
        </w:rPr>
        <w:t>) ja juuri</w:t>
      </w:r>
      <w:r w:rsidR="0000660D">
        <w:rPr>
          <w:sz w:val="24"/>
          <w:lang w:val="fi-FI" w:eastAsia="fi-FI"/>
        </w:rPr>
        <w:t>-</w:t>
      </w:r>
      <w:r w:rsidR="00471480">
        <w:rPr>
          <w:sz w:val="24"/>
          <w:lang w:val="fi-FI" w:eastAsia="fi-FI"/>
        </w:rPr>
        <w:t xml:space="preserve"> (</w:t>
      </w:r>
      <w:proofErr w:type="spellStart"/>
      <w:r w:rsidR="00471480">
        <w:rPr>
          <w:sz w:val="24"/>
          <w:lang w:val="fi-FI" w:eastAsia="fi-FI"/>
        </w:rPr>
        <w:t>root</w:t>
      </w:r>
      <w:proofErr w:type="spellEnd"/>
      <w:r w:rsidR="00471480">
        <w:rPr>
          <w:sz w:val="24"/>
          <w:lang w:val="fi-FI" w:eastAsia="fi-FI"/>
        </w:rPr>
        <w:t xml:space="preserve">) </w:t>
      </w:r>
      <w:r>
        <w:rPr>
          <w:sz w:val="24"/>
          <w:lang w:val="fi-FI" w:eastAsia="fi-FI"/>
        </w:rPr>
        <w:t>varmenteiden</w:t>
      </w:r>
      <w:r w:rsidR="00D51B26">
        <w:rPr>
          <w:sz w:val="24"/>
          <w:lang w:val="fi-FI" w:eastAsia="fi-FI"/>
        </w:rPr>
        <w:t xml:space="preserve"> voimassaolo tarkistetaa</w:t>
      </w:r>
      <w:r>
        <w:rPr>
          <w:sz w:val="24"/>
          <w:lang w:val="fi-FI" w:eastAsia="fi-FI"/>
        </w:rPr>
        <w:t>n myös ja noiden varmenteiden</w:t>
      </w:r>
      <w:r w:rsidR="00D51B26">
        <w:rPr>
          <w:sz w:val="24"/>
          <w:lang w:val="fi-FI" w:eastAsia="fi-FI"/>
        </w:rPr>
        <w:t xml:space="preserve"> pitää löytyä om</w:t>
      </w:r>
      <w:r>
        <w:rPr>
          <w:sz w:val="24"/>
          <w:lang w:val="fi-FI" w:eastAsia="fi-FI"/>
        </w:rPr>
        <w:t>asta luotettujen varmenteiden</w:t>
      </w:r>
      <w:r w:rsidR="00D51B26">
        <w:rPr>
          <w:sz w:val="24"/>
          <w:lang w:val="fi-FI" w:eastAsia="fi-FI"/>
        </w:rPr>
        <w:t xml:space="preserve"> varastosta.</w:t>
      </w:r>
      <w:r>
        <w:rPr>
          <w:sz w:val="24"/>
          <w:lang w:val="fi-FI" w:eastAsia="fi-FI"/>
        </w:rPr>
        <w:t xml:space="preserve"> Yleensä TLS</w:t>
      </w:r>
      <w:r w:rsidR="00000060">
        <w:rPr>
          <w:sz w:val="24"/>
          <w:lang w:val="fi-FI" w:eastAsia="fi-FI"/>
        </w:rPr>
        <w:t>-konfiguraatioissa tämä kuuluu perustoiminnallisuuteen.</w:t>
      </w:r>
    </w:p>
    <w:p w:rsidR="00D51B26" w:rsidRDefault="00D51B26" w:rsidP="006E1C86">
      <w:pPr>
        <w:pStyle w:val="Leipteksti"/>
        <w:rPr>
          <w:sz w:val="24"/>
          <w:lang w:val="fi-FI" w:eastAsia="fi-FI"/>
        </w:rPr>
      </w:pPr>
      <w:r w:rsidRPr="002628DB">
        <w:rPr>
          <w:sz w:val="24"/>
          <w:lang w:val="fi-FI" w:eastAsia="fi-FI"/>
        </w:rPr>
        <w:t>Tämä järjestely edellytt</w:t>
      </w:r>
      <w:r w:rsidR="00EA566C">
        <w:rPr>
          <w:sz w:val="24"/>
          <w:lang w:val="fi-FI" w:eastAsia="fi-FI"/>
        </w:rPr>
        <w:t>ää, että (omien) varmenteiden</w:t>
      </w:r>
      <w:r w:rsidRPr="002628DB">
        <w:rPr>
          <w:sz w:val="24"/>
          <w:lang w:val="fi-FI" w:eastAsia="fi-FI"/>
        </w:rPr>
        <w:t xml:space="preserve"> voimassaolon valvonta on automatisoitu.</w:t>
      </w:r>
    </w:p>
    <w:p w:rsidR="00000060" w:rsidRDefault="00000060" w:rsidP="006E1C86">
      <w:pPr>
        <w:pStyle w:val="Leipteksti"/>
        <w:rPr>
          <w:sz w:val="24"/>
          <w:lang w:val="fi-FI" w:eastAsia="fi-FI"/>
        </w:rPr>
      </w:pPr>
      <w:r>
        <w:rPr>
          <w:sz w:val="24"/>
          <w:lang w:val="fi-FI" w:eastAsia="fi-FI"/>
        </w:rPr>
        <w:t xml:space="preserve">Estolistalla olon tarkistus voi vaatia </w:t>
      </w:r>
      <w:proofErr w:type="spellStart"/>
      <w:r>
        <w:rPr>
          <w:sz w:val="24"/>
          <w:lang w:val="fi-FI" w:eastAsia="fi-FI"/>
        </w:rPr>
        <w:t>räätälöintia</w:t>
      </w:r>
      <w:proofErr w:type="spellEnd"/>
      <w:r>
        <w:rPr>
          <w:sz w:val="24"/>
          <w:lang w:val="fi-FI" w:eastAsia="fi-FI"/>
        </w:rPr>
        <w:t>.</w:t>
      </w:r>
    </w:p>
    <w:p w:rsidR="008B4D08" w:rsidRDefault="008B4D08" w:rsidP="006E1C86">
      <w:pPr>
        <w:pStyle w:val="Leipteksti"/>
        <w:rPr>
          <w:sz w:val="24"/>
          <w:lang w:val="fi-FI" w:eastAsia="fi-FI"/>
        </w:rPr>
      </w:pPr>
      <w:r>
        <w:rPr>
          <w:sz w:val="24"/>
          <w:lang w:val="fi-FI" w:eastAsia="fi-FI"/>
        </w:rPr>
        <w:t>(Vielä tiukemmalla tasolla voi tarkistaa myös varmenteen sarjanumeron.)</w:t>
      </w:r>
    </w:p>
    <w:p w:rsidR="008B4D08" w:rsidRDefault="008B4D08" w:rsidP="008B4D08">
      <w:pPr>
        <w:pStyle w:val="Otsikko1"/>
        <w:rPr>
          <w:lang w:eastAsia="fi-FI"/>
        </w:rPr>
      </w:pPr>
      <w:bookmarkStart w:id="6" w:name="_Toc186196858"/>
      <w:proofErr w:type="spellStart"/>
      <w:r>
        <w:rPr>
          <w:lang w:eastAsia="fi-FI"/>
        </w:rPr>
        <w:t>Varmenteiden</w:t>
      </w:r>
      <w:proofErr w:type="spellEnd"/>
      <w:r>
        <w:rPr>
          <w:lang w:eastAsia="fi-FI"/>
        </w:rPr>
        <w:t xml:space="preserve"> </w:t>
      </w:r>
      <w:proofErr w:type="spellStart"/>
      <w:r>
        <w:rPr>
          <w:lang w:eastAsia="fi-FI"/>
        </w:rPr>
        <w:t>myöntäjä</w:t>
      </w:r>
      <w:bookmarkEnd w:id="6"/>
      <w:proofErr w:type="spellEnd"/>
    </w:p>
    <w:p w:rsidR="00050EA2" w:rsidRPr="00050EA2" w:rsidRDefault="00050EA2" w:rsidP="00050EA2">
      <w:pPr>
        <w:pStyle w:val="Leipteksti"/>
        <w:rPr>
          <w:sz w:val="24"/>
          <w:lang w:val="fi-FI" w:eastAsia="fi-FI"/>
        </w:rPr>
      </w:pPr>
      <w:r w:rsidRPr="00050EA2">
        <w:rPr>
          <w:sz w:val="24"/>
          <w:lang w:val="fi-FI" w:eastAsia="fi-FI"/>
        </w:rPr>
        <w:t>V</w:t>
      </w:r>
      <w:r>
        <w:rPr>
          <w:sz w:val="24"/>
          <w:lang w:val="fi-FI" w:eastAsia="fi-FI"/>
        </w:rPr>
        <w:t>armen</w:t>
      </w:r>
      <w:r w:rsidRPr="00050EA2">
        <w:rPr>
          <w:sz w:val="24"/>
          <w:lang w:val="fi-FI" w:eastAsia="fi-FI"/>
        </w:rPr>
        <w:t>teita on siis kahdentyyppisiä: asiakasvarmenne ja palvelinvarmenne.</w:t>
      </w:r>
    </w:p>
    <w:p w:rsidR="007575A1" w:rsidRDefault="00050EA2" w:rsidP="002628DB">
      <w:pPr>
        <w:pStyle w:val="Leipteksti"/>
        <w:rPr>
          <w:sz w:val="24"/>
          <w:lang w:val="fi-FI" w:eastAsia="fi-FI"/>
        </w:rPr>
      </w:pPr>
      <w:r>
        <w:rPr>
          <w:sz w:val="24"/>
          <w:lang w:val="fi-FI" w:eastAsia="fi-FI"/>
        </w:rPr>
        <w:t>Olisi hyvä, mutta ei pakollista, että palvelinvarmenteen myöntäjä olisi oma organisaatio</w:t>
      </w:r>
      <w:r w:rsidR="00AF186A">
        <w:rPr>
          <w:sz w:val="24"/>
          <w:lang w:val="fi-FI" w:eastAsia="fi-FI"/>
        </w:rPr>
        <w:t>.</w:t>
      </w:r>
      <w:r w:rsidR="00000060">
        <w:rPr>
          <w:sz w:val="24"/>
          <w:lang w:val="fi-FI" w:eastAsia="fi-FI"/>
        </w:rPr>
        <w:t xml:space="preserve"> </w:t>
      </w:r>
      <w:r w:rsidR="0000660D">
        <w:rPr>
          <w:sz w:val="24"/>
          <w:lang w:val="fi-FI" w:eastAsia="fi-FI"/>
        </w:rPr>
        <w:t xml:space="preserve">Tässä sopiva taho (CA) on </w:t>
      </w:r>
      <w:r w:rsidR="00000060">
        <w:rPr>
          <w:sz w:val="24"/>
          <w:lang w:val="fi-FI" w:eastAsia="fi-FI"/>
        </w:rPr>
        <w:t xml:space="preserve">hyvinvointialue tai DVV. Useassa integraatioalustassa on jo </w:t>
      </w:r>
      <w:proofErr w:type="spellStart"/>
      <w:r w:rsidR="00000060">
        <w:rPr>
          <w:sz w:val="24"/>
          <w:lang w:val="fi-FI" w:eastAsia="fi-FI"/>
        </w:rPr>
        <w:t>DVV</w:t>
      </w:r>
      <w:r w:rsidR="00EA566C">
        <w:rPr>
          <w:sz w:val="24"/>
          <w:lang w:val="fi-FI" w:eastAsia="fi-FI"/>
        </w:rPr>
        <w:t>:n</w:t>
      </w:r>
      <w:proofErr w:type="spellEnd"/>
      <w:r w:rsidR="00EA566C">
        <w:rPr>
          <w:sz w:val="24"/>
          <w:lang w:val="fi-FI" w:eastAsia="fi-FI"/>
        </w:rPr>
        <w:t xml:space="preserve"> myöntämä asiakasvarmenne</w:t>
      </w:r>
      <w:r w:rsidR="00000060">
        <w:rPr>
          <w:sz w:val="24"/>
          <w:lang w:val="fi-FI" w:eastAsia="fi-FI"/>
        </w:rPr>
        <w:t xml:space="preserve"> KANTA-liikenteen vaatimuksien vuoksi.</w:t>
      </w:r>
      <w:r>
        <w:rPr>
          <w:sz w:val="24"/>
          <w:lang w:val="fi-FI" w:eastAsia="fi-FI"/>
        </w:rPr>
        <w:t xml:space="preserve"> Kyseistä varmennetta voi käyttää myös palvelinvarmenteena.</w:t>
      </w:r>
    </w:p>
    <w:p w:rsidR="00050EA2" w:rsidRDefault="00050EA2" w:rsidP="002628DB">
      <w:pPr>
        <w:pStyle w:val="Leipteksti"/>
        <w:rPr>
          <w:sz w:val="24"/>
          <w:lang w:val="fi-FI" w:eastAsia="fi-FI"/>
        </w:rPr>
      </w:pPr>
      <w:r>
        <w:rPr>
          <w:sz w:val="24"/>
          <w:lang w:val="fi-FI" w:eastAsia="fi-FI"/>
        </w:rPr>
        <w:t>Asiakasvarmenne pitää hakea vastaanottajan määrittelemältä myöntäjältä.</w:t>
      </w:r>
    </w:p>
    <w:p w:rsidR="00AF186A" w:rsidRPr="007575A1" w:rsidRDefault="00AF186A" w:rsidP="002628DB">
      <w:pPr>
        <w:pStyle w:val="Leipteksti"/>
        <w:rPr>
          <w:sz w:val="24"/>
          <w:lang w:val="fi-FI" w:eastAsia="fi-FI"/>
        </w:rPr>
      </w:pPr>
      <w:r>
        <w:rPr>
          <w:sz w:val="24"/>
          <w:lang w:val="fi-FI" w:eastAsia="fi-FI"/>
        </w:rPr>
        <w:t>Terveydenhuollon toimijoilla on omat varmennepolitiikkansa, joten asiaa ei tässä avata syvällisemmin.</w:t>
      </w:r>
    </w:p>
    <w:p w:rsidR="007575A1" w:rsidRPr="007575A1" w:rsidRDefault="007575A1" w:rsidP="007575A1">
      <w:pPr>
        <w:pStyle w:val="Otsikko1"/>
        <w:rPr>
          <w:szCs w:val="24"/>
          <w:lang w:eastAsia="fi-FI"/>
        </w:rPr>
      </w:pPr>
      <w:bookmarkStart w:id="7" w:name="_Toc186196859"/>
      <w:r w:rsidRPr="007575A1">
        <w:rPr>
          <w:szCs w:val="24"/>
          <w:lang w:eastAsia="fi-FI"/>
        </w:rPr>
        <w:t xml:space="preserve">HL7 Finland </w:t>
      </w:r>
      <w:proofErr w:type="spellStart"/>
      <w:r w:rsidRPr="007575A1">
        <w:rPr>
          <w:szCs w:val="24"/>
          <w:lang w:eastAsia="fi-FI"/>
        </w:rPr>
        <w:t>suositus</w:t>
      </w:r>
      <w:bookmarkEnd w:id="7"/>
      <w:proofErr w:type="spellEnd"/>
    </w:p>
    <w:p w:rsidR="007575A1" w:rsidRPr="007575A1" w:rsidRDefault="007575A1" w:rsidP="007575A1">
      <w:pPr>
        <w:pStyle w:val="Leipteksti"/>
        <w:rPr>
          <w:sz w:val="24"/>
          <w:lang w:val="fi-FI" w:eastAsia="fi-FI"/>
        </w:rPr>
      </w:pPr>
      <w:r w:rsidRPr="007575A1">
        <w:rPr>
          <w:sz w:val="24"/>
          <w:lang w:val="fi-FI" w:eastAsia="fi-FI"/>
        </w:rPr>
        <w:t xml:space="preserve">Ensimmäisessä vaiheessa otetaan käyttöön </w:t>
      </w:r>
      <w:proofErr w:type="spellStart"/>
      <w:r w:rsidRPr="007575A1">
        <w:rPr>
          <w:sz w:val="24"/>
          <w:lang w:val="fi-FI" w:eastAsia="fi-FI"/>
        </w:rPr>
        <w:t>vahimmäisjärjestely</w:t>
      </w:r>
      <w:proofErr w:type="spellEnd"/>
      <w:r w:rsidRPr="007575A1">
        <w:rPr>
          <w:sz w:val="24"/>
          <w:lang w:val="fi-FI" w:eastAsia="fi-FI"/>
        </w:rPr>
        <w:t xml:space="preserve"> (kappale 4), koska se on melko vaivaton.</w:t>
      </w:r>
    </w:p>
    <w:p w:rsidR="007575A1" w:rsidRDefault="007575A1" w:rsidP="007575A1">
      <w:pPr>
        <w:pStyle w:val="Leipteksti"/>
        <w:rPr>
          <w:sz w:val="24"/>
          <w:lang w:val="fi-FI" w:eastAsia="fi-FI"/>
        </w:rPr>
      </w:pPr>
      <w:r w:rsidRPr="007575A1">
        <w:rPr>
          <w:sz w:val="24"/>
          <w:lang w:val="fi-FI" w:eastAsia="fi-FI"/>
        </w:rPr>
        <w:t>Samalla aloitetaan varautuminen normaalijärjestelyn käyttöönottoon.</w:t>
      </w:r>
    </w:p>
    <w:p w:rsidR="00644785" w:rsidRDefault="00644785" w:rsidP="00644785">
      <w:pPr>
        <w:pStyle w:val="Otsikko1"/>
        <w:rPr>
          <w:lang w:eastAsia="fi-FI"/>
        </w:rPr>
      </w:pPr>
      <w:bookmarkStart w:id="8" w:name="_Toc186196860"/>
      <w:proofErr w:type="spellStart"/>
      <w:r>
        <w:rPr>
          <w:lang w:eastAsia="fi-FI"/>
        </w:rPr>
        <w:t>Sanoman</w:t>
      </w:r>
      <w:proofErr w:type="spellEnd"/>
      <w:r>
        <w:rPr>
          <w:lang w:eastAsia="fi-FI"/>
        </w:rPr>
        <w:t xml:space="preserve"> </w:t>
      </w:r>
      <w:proofErr w:type="spellStart"/>
      <w:r>
        <w:rPr>
          <w:lang w:eastAsia="fi-FI"/>
        </w:rPr>
        <w:t>täydellinen</w:t>
      </w:r>
      <w:proofErr w:type="spellEnd"/>
      <w:r>
        <w:rPr>
          <w:lang w:eastAsia="fi-FI"/>
        </w:rPr>
        <w:t xml:space="preserve"> </w:t>
      </w:r>
      <w:proofErr w:type="spellStart"/>
      <w:r>
        <w:rPr>
          <w:lang w:eastAsia="fi-FI"/>
        </w:rPr>
        <w:t>salaaminen</w:t>
      </w:r>
      <w:proofErr w:type="spellEnd"/>
      <w:r>
        <w:rPr>
          <w:lang w:eastAsia="fi-FI"/>
        </w:rPr>
        <w:t xml:space="preserve"> </w:t>
      </w:r>
      <w:proofErr w:type="spellStart"/>
      <w:r>
        <w:rPr>
          <w:lang w:eastAsia="fi-FI"/>
        </w:rPr>
        <w:t>myös</w:t>
      </w:r>
      <w:proofErr w:type="spellEnd"/>
      <w:r>
        <w:rPr>
          <w:lang w:eastAsia="fi-FI"/>
        </w:rPr>
        <w:t xml:space="preserve"> </w:t>
      </w:r>
      <w:proofErr w:type="spellStart"/>
      <w:r>
        <w:rPr>
          <w:lang w:eastAsia="fi-FI"/>
        </w:rPr>
        <w:t>välityspalveluilta</w:t>
      </w:r>
      <w:bookmarkEnd w:id="8"/>
      <w:proofErr w:type="spellEnd"/>
    </w:p>
    <w:p w:rsidR="00644785" w:rsidRPr="00644785" w:rsidRDefault="00644785" w:rsidP="00644785">
      <w:pPr>
        <w:pStyle w:val="Leipteksti"/>
        <w:rPr>
          <w:sz w:val="24"/>
          <w:lang w:val="fi-FI" w:eastAsia="fi-FI"/>
        </w:rPr>
      </w:pPr>
      <w:r w:rsidRPr="00644785">
        <w:rPr>
          <w:sz w:val="24"/>
          <w:lang w:val="fi-FI" w:eastAsia="fi-FI"/>
        </w:rPr>
        <w:t>Tästä asiast</w:t>
      </w:r>
      <w:r>
        <w:rPr>
          <w:sz w:val="24"/>
          <w:lang w:val="fi-FI" w:eastAsia="fi-FI"/>
        </w:rPr>
        <w:t>a on tehty oma erilinen määrityksensä: ”HL7 v2-liikenteen täydellinen salaaminen”.</w:t>
      </w:r>
    </w:p>
    <w:sectPr w:rsidR="00644785" w:rsidRPr="00644785" w:rsidSect="002C0B27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480" w:rsidRDefault="00593480" w:rsidP="009D7B85">
      <w:pPr>
        <w:spacing w:after="0" w:line="240" w:lineRule="auto"/>
      </w:pPr>
      <w:r>
        <w:separator/>
      </w:r>
    </w:p>
  </w:endnote>
  <w:endnote w:type="continuationSeparator" w:id="0">
    <w:p w:rsidR="00593480" w:rsidRDefault="00593480" w:rsidP="009D7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27"/>
      <w:gridCol w:w="4499"/>
    </w:tblGrid>
    <w:tr w:rsidR="00954D96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:rsidR="00954D96" w:rsidRDefault="00954D96">
          <w:pPr>
            <w:pStyle w:val="Yltunniste"/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:rsidR="00954D96" w:rsidRDefault="00954D96">
          <w:pPr>
            <w:pStyle w:val="Yltunniste"/>
            <w:jc w:val="right"/>
            <w:rPr>
              <w:caps/>
              <w:sz w:val="18"/>
            </w:rPr>
          </w:pPr>
        </w:p>
      </w:tc>
    </w:tr>
    <w:tr w:rsidR="00954D96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Tekijä"/>
          <w:tag w:val=""/>
          <w:id w:val="1534151868"/>
          <w:placeholder>
            <w:docPart w:val="9C05BB7F6D8542FE91D7D251BF21783B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:rsidR="00954D96" w:rsidRDefault="00954D96">
              <w:pPr>
                <w:pStyle w:val="Alatunniste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HL7 Finland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:rsidR="00954D96" w:rsidRDefault="00954D96">
          <w:pPr>
            <w:pStyle w:val="Alatunniste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06393B">
            <w:rPr>
              <w:caps/>
              <w:noProof/>
              <w:color w:val="808080" w:themeColor="background1" w:themeShade="80"/>
              <w:sz w:val="18"/>
              <w:szCs w:val="18"/>
            </w:rPr>
            <w:t>5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  <w:r>
            <w:rPr>
              <w:caps/>
              <w:color w:val="808080" w:themeColor="background1" w:themeShade="80"/>
              <w:sz w:val="18"/>
              <w:szCs w:val="18"/>
            </w:rPr>
            <w:t>/</w:t>
          </w:r>
          <w:r w:rsidR="00644785">
            <w:rPr>
              <w:caps/>
              <w:color w:val="808080" w:themeColor="background1" w:themeShade="80"/>
              <w:sz w:val="18"/>
              <w:szCs w:val="18"/>
            </w:rPr>
            <w:t>5</w:t>
          </w:r>
        </w:p>
      </w:tc>
    </w:tr>
  </w:tbl>
  <w:p w:rsidR="00954D96" w:rsidRDefault="00954D96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480" w:rsidRDefault="00593480" w:rsidP="009D7B85">
      <w:pPr>
        <w:spacing w:after="0" w:line="240" w:lineRule="auto"/>
      </w:pPr>
      <w:r>
        <w:separator/>
      </w:r>
    </w:p>
  </w:footnote>
  <w:footnote w:type="continuationSeparator" w:id="0">
    <w:p w:rsidR="00593480" w:rsidRDefault="00593480" w:rsidP="009D7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985"/>
      <w:gridCol w:w="21"/>
      <w:gridCol w:w="20"/>
    </w:tblGrid>
    <w:tr w:rsidR="009101A9">
      <w:trPr>
        <w:trHeight w:val="720"/>
      </w:trPr>
      <w:tc>
        <w:tcPr>
          <w:tcW w:w="1667" w:type="pct"/>
        </w:tcPr>
        <w:p w:rsidR="00954D96" w:rsidRPr="000D4DC1" w:rsidRDefault="00954D96" w:rsidP="009D7B85">
          <w:r>
            <w:rPr>
              <w:noProof/>
              <w:lang w:eastAsia="fi-FI"/>
            </w:rPr>
            <w:drawing>
              <wp:anchor distT="0" distB="0" distL="114300" distR="114300" simplePos="0" relativeHeight="251659264" behindDoc="1" locked="0" layoutInCell="1" allowOverlap="1" wp14:anchorId="0272A501" wp14:editId="0330BFFA">
                <wp:simplePos x="0" y="0"/>
                <wp:positionH relativeFrom="column">
                  <wp:posOffset>15240</wp:posOffset>
                </wp:positionH>
                <wp:positionV relativeFrom="paragraph">
                  <wp:posOffset>18415</wp:posOffset>
                </wp:positionV>
                <wp:extent cx="2671445" cy="314325"/>
                <wp:effectExtent l="0" t="0" r="0" b="0"/>
                <wp:wrapTight wrapText="bothSides">
                  <wp:wrapPolygon edited="0">
                    <wp:start x="0" y="0"/>
                    <wp:lineTo x="0" y="20945"/>
                    <wp:lineTo x="20948" y="20945"/>
                    <wp:lineTo x="21410" y="17018"/>
                    <wp:lineTo x="21410" y="3927"/>
                    <wp:lineTo x="20948" y="0"/>
                    <wp:lineTo x="0" y="0"/>
                  </wp:wrapPolygon>
                </wp:wrapTight>
                <wp:docPr id="2" name="Kuva 3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uva 3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71445" cy="3143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9101A9">
            <w:t>__________________________________________________________________________________</w:t>
          </w:r>
        </w:p>
        <w:p w:rsidR="00954D96" w:rsidRDefault="00954D96">
          <w:pPr>
            <w:pStyle w:val="Yltunniste"/>
            <w:rPr>
              <w:color w:val="5B9BD5" w:themeColor="accent1"/>
            </w:rPr>
          </w:pPr>
        </w:p>
      </w:tc>
      <w:tc>
        <w:tcPr>
          <w:tcW w:w="1667" w:type="pct"/>
        </w:tcPr>
        <w:p w:rsidR="00954D96" w:rsidRDefault="00954D96">
          <w:pPr>
            <w:pStyle w:val="Yltunniste"/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:rsidR="00954D96" w:rsidRDefault="00954D96">
          <w:pPr>
            <w:pStyle w:val="Yltunniste"/>
            <w:jc w:val="right"/>
            <w:rPr>
              <w:color w:val="5B9BD5" w:themeColor="accent1"/>
            </w:rPr>
          </w:pPr>
        </w:p>
      </w:tc>
    </w:tr>
  </w:tbl>
  <w:p w:rsidR="00954D96" w:rsidRDefault="00954D96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81BF5"/>
    <w:multiLevelType w:val="multilevel"/>
    <w:tmpl w:val="9C5E39B0"/>
    <w:lvl w:ilvl="0">
      <w:start w:val="1"/>
      <w:numFmt w:val="decimal"/>
      <w:pStyle w:val="Otsikk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tsikko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Otsikko4"/>
      <w:suff w:val="space"/>
      <w:lvlText w:val="%1.%2.%3.%4"/>
      <w:lvlJc w:val="left"/>
      <w:pPr>
        <w:ind w:left="567" w:firstLine="0"/>
      </w:pPr>
      <w:rPr>
        <w:rFonts w:hint="default"/>
        <w:sz w:val="24"/>
        <w:szCs w:val="24"/>
      </w:rPr>
    </w:lvl>
    <w:lvl w:ilvl="4">
      <w:start w:val="1"/>
      <w:numFmt w:val="decimal"/>
      <w:pStyle w:val="Otsikko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Otsikk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tsikko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tsikko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tsikko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4312EA2"/>
    <w:multiLevelType w:val="hybridMultilevel"/>
    <w:tmpl w:val="4DE260AE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B2189"/>
    <w:multiLevelType w:val="hybridMultilevel"/>
    <w:tmpl w:val="8D46275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7D7C1E"/>
    <w:multiLevelType w:val="hybridMultilevel"/>
    <w:tmpl w:val="1FD8F7BC"/>
    <w:lvl w:ilvl="0" w:tplc="78BEA46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1139CC"/>
    <w:multiLevelType w:val="hybridMultilevel"/>
    <w:tmpl w:val="4DE260AE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388"/>
    <w:rsid w:val="00000060"/>
    <w:rsid w:val="0000660D"/>
    <w:rsid w:val="00050EA2"/>
    <w:rsid w:val="00054B9B"/>
    <w:rsid w:val="00061EA5"/>
    <w:rsid w:val="0006393B"/>
    <w:rsid w:val="000808D2"/>
    <w:rsid w:val="00086D27"/>
    <w:rsid w:val="000A0CBA"/>
    <w:rsid w:val="000C01B5"/>
    <w:rsid w:val="000D43BC"/>
    <w:rsid w:val="000D5B00"/>
    <w:rsid w:val="000F70E7"/>
    <w:rsid w:val="00136F27"/>
    <w:rsid w:val="001371C1"/>
    <w:rsid w:val="00144CC5"/>
    <w:rsid w:val="00150440"/>
    <w:rsid w:val="001556E6"/>
    <w:rsid w:val="0015782C"/>
    <w:rsid w:val="001649D0"/>
    <w:rsid w:val="00191DA9"/>
    <w:rsid w:val="00195C51"/>
    <w:rsid w:val="001B7F5F"/>
    <w:rsid w:val="001C3C06"/>
    <w:rsid w:val="001D06D7"/>
    <w:rsid w:val="00231D85"/>
    <w:rsid w:val="00236659"/>
    <w:rsid w:val="00257AE9"/>
    <w:rsid w:val="00261E79"/>
    <w:rsid w:val="002628DB"/>
    <w:rsid w:val="00264B8B"/>
    <w:rsid w:val="002A1A1C"/>
    <w:rsid w:val="002A6020"/>
    <w:rsid w:val="002B66A7"/>
    <w:rsid w:val="002C0B27"/>
    <w:rsid w:val="002C57C4"/>
    <w:rsid w:val="002D3382"/>
    <w:rsid w:val="002E17E3"/>
    <w:rsid w:val="0031045E"/>
    <w:rsid w:val="00315A20"/>
    <w:rsid w:val="003500B0"/>
    <w:rsid w:val="00370B92"/>
    <w:rsid w:val="0039128B"/>
    <w:rsid w:val="003A17DD"/>
    <w:rsid w:val="003A2023"/>
    <w:rsid w:val="003B7C5F"/>
    <w:rsid w:val="003E5C7F"/>
    <w:rsid w:val="003F67B8"/>
    <w:rsid w:val="00404ABD"/>
    <w:rsid w:val="00405F25"/>
    <w:rsid w:val="00417C16"/>
    <w:rsid w:val="00431DFD"/>
    <w:rsid w:val="00444D52"/>
    <w:rsid w:val="00461E09"/>
    <w:rsid w:val="00471480"/>
    <w:rsid w:val="00473E46"/>
    <w:rsid w:val="00475C13"/>
    <w:rsid w:val="004A2842"/>
    <w:rsid w:val="004D3E9C"/>
    <w:rsid w:val="004E3DCC"/>
    <w:rsid w:val="005002F9"/>
    <w:rsid w:val="005050F8"/>
    <w:rsid w:val="0051214D"/>
    <w:rsid w:val="00514D8C"/>
    <w:rsid w:val="00547175"/>
    <w:rsid w:val="00575400"/>
    <w:rsid w:val="00581A41"/>
    <w:rsid w:val="005866B3"/>
    <w:rsid w:val="00593480"/>
    <w:rsid w:val="005C1F58"/>
    <w:rsid w:val="005E5AD2"/>
    <w:rsid w:val="006046D9"/>
    <w:rsid w:val="006049BC"/>
    <w:rsid w:val="00620269"/>
    <w:rsid w:val="00644785"/>
    <w:rsid w:val="0066417B"/>
    <w:rsid w:val="006D31E3"/>
    <w:rsid w:val="006E1C86"/>
    <w:rsid w:val="006F4517"/>
    <w:rsid w:val="007074D5"/>
    <w:rsid w:val="0072334D"/>
    <w:rsid w:val="007325EB"/>
    <w:rsid w:val="00757190"/>
    <w:rsid w:val="007575A1"/>
    <w:rsid w:val="00785348"/>
    <w:rsid w:val="007915FC"/>
    <w:rsid w:val="007A1D5E"/>
    <w:rsid w:val="007A5283"/>
    <w:rsid w:val="007E3DBE"/>
    <w:rsid w:val="00801C98"/>
    <w:rsid w:val="008036F5"/>
    <w:rsid w:val="008040B2"/>
    <w:rsid w:val="0081362A"/>
    <w:rsid w:val="0082324F"/>
    <w:rsid w:val="00832CFD"/>
    <w:rsid w:val="00837D25"/>
    <w:rsid w:val="0084670B"/>
    <w:rsid w:val="00883388"/>
    <w:rsid w:val="008970BB"/>
    <w:rsid w:val="008B4D08"/>
    <w:rsid w:val="008C197A"/>
    <w:rsid w:val="008C5447"/>
    <w:rsid w:val="008D1778"/>
    <w:rsid w:val="008E7509"/>
    <w:rsid w:val="008F3C39"/>
    <w:rsid w:val="008F4C82"/>
    <w:rsid w:val="009101A9"/>
    <w:rsid w:val="00937D01"/>
    <w:rsid w:val="009514FB"/>
    <w:rsid w:val="00952FD4"/>
    <w:rsid w:val="00954D96"/>
    <w:rsid w:val="009814AD"/>
    <w:rsid w:val="009A1E36"/>
    <w:rsid w:val="009D7B85"/>
    <w:rsid w:val="009E61AE"/>
    <w:rsid w:val="009F3219"/>
    <w:rsid w:val="009F36C6"/>
    <w:rsid w:val="00A06FA4"/>
    <w:rsid w:val="00A234F5"/>
    <w:rsid w:val="00A42791"/>
    <w:rsid w:val="00A5216C"/>
    <w:rsid w:val="00A5419C"/>
    <w:rsid w:val="00A555CC"/>
    <w:rsid w:val="00A73ACB"/>
    <w:rsid w:val="00A80C82"/>
    <w:rsid w:val="00AC295C"/>
    <w:rsid w:val="00AD5DB8"/>
    <w:rsid w:val="00AF186A"/>
    <w:rsid w:val="00B17854"/>
    <w:rsid w:val="00B22F39"/>
    <w:rsid w:val="00B269F9"/>
    <w:rsid w:val="00B320DA"/>
    <w:rsid w:val="00B615F2"/>
    <w:rsid w:val="00B8219F"/>
    <w:rsid w:val="00B8276D"/>
    <w:rsid w:val="00B83EDD"/>
    <w:rsid w:val="00BC4FEA"/>
    <w:rsid w:val="00BD1324"/>
    <w:rsid w:val="00BE7335"/>
    <w:rsid w:val="00C00E18"/>
    <w:rsid w:val="00C011FE"/>
    <w:rsid w:val="00C02EDA"/>
    <w:rsid w:val="00C24E67"/>
    <w:rsid w:val="00C74D17"/>
    <w:rsid w:val="00C760F2"/>
    <w:rsid w:val="00C81C66"/>
    <w:rsid w:val="00C93607"/>
    <w:rsid w:val="00C961A2"/>
    <w:rsid w:val="00CB1C4C"/>
    <w:rsid w:val="00CC5D1F"/>
    <w:rsid w:val="00CD5915"/>
    <w:rsid w:val="00CF2E75"/>
    <w:rsid w:val="00D129FF"/>
    <w:rsid w:val="00D33827"/>
    <w:rsid w:val="00D41707"/>
    <w:rsid w:val="00D463BA"/>
    <w:rsid w:val="00D51B26"/>
    <w:rsid w:val="00D945F7"/>
    <w:rsid w:val="00DB77C1"/>
    <w:rsid w:val="00E317CC"/>
    <w:rsid w:val="00E35ACB"/>
    <w:rsid w:val="00E663C7"/>
    <w:rsid w:val="00E7144F"/>
    <w:rsid w:val="00E938AE"/>
    <w:rsid w:val="00EA3ED8"/>
    <w:rsid w:val="00EA566C"/>
    <w:rsid w:val="00EB41EB"/>
    <w:rsid w:val="00EC2097"/>
    <w:rsid w:val="00ED06F7"/>
    <w:rsid w:val="00EE6299"/>
    <w:rsid w:val="00F02613"/>
    <w:rsid w:val="00F1477F"/>
    <w:rsid w:val="00F2081B"/>
    <w:rsid w:val="00F258E4"/>
    <w:rsid w:val="00F304A6"/>
    <w:rsid w:val="00F30C55"/>
    <w:rsid w:val="00F30DCA"/>
    <w:rsid w:val="00F41171"/>
    <w:rsid w:val="00F752A3"/>
    <w:rsid w:val="00F926A6"/>
    <w:rsid w:val="00F92D8F"/>
    <w:rsid w:val="00F96F69"/>
    <w:rsid w:val="00FA7273"/>
    <w:rsid w:val="00FA7EE6"/>
    <w:rsid w:val="00FE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C83F67BD-1DFD-4820-98FA-6BEE67982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Leipteksti"/>
    <w:link w:val="Otsikko1Char"/>
    <w:qFormat/>
    <w:rsid w:val="00417C16"/>
    <w:pPr>
      <w:keepNext/>
      <w:numPr>
        <w:numId w:val="2"/>
      </w:numPr>
      <w:spacing w:before="260" w:after="0" w:line="260" w:lineRule="atLeast"/>
      <w:outlineLvl w:val="0"/>
    </w:pPr>
    <w:rPr>
      <w:rFonts w:ascii="Arial" w:eastAsia="Times New Roman" w:hAnsi="Arial" w:cs="Arial"/>
      <w:b/>
      <w:bCs/>
      <w:kern w:val="32"/>
      <w:sz w:val="24"/>
      <w:lang w:val="en-GB"/>
    </w:rPr>
  </w:style>
  <w:style w:type="paragraph" w:styleId="Otsikko2">
    <w:name w:val="heading 2"/>
    <w:basedOn w:val="Otsikko1"/>
    <w:next w:val="Leipteksti"/>
    <w:link w:val="Otsikko2Char"/>
    <w:qFormat/>
    <w:rsid w:val="00417C16"/>
    <w:pPr>
      <w:numPr>
        <w:ilvl w:val="1"/>
      </w:numPr>
      <w:outlineLvl w:val="1"/>
    </w:pPr>
    <w:rPr>
      <w:b w:val="0"/>
      <w:bCs w:val="0"/>
      <w:iCs/>
      <w:szCs w:val="28"/>
    </w:rPr>
  </w:style>
  <w:style w:type="paragraph" w:styleId="Otsikko3">
    <w:name w:val="heading 3"/>
    <w:basedOn w:val="Otsikko2"/>
    <w:next w:val="Leipteksti"/>
    <w:link w:val="Otsikko3Char"/>
    <w:qFormat/>
    <w:rsid w:val="00417C16"/>
    <w:pPr>
      <w:numPr>
        <w:ilvl w:val="2"/>
      </w:numPr>
      <w:outlineLvl w:val="2"/>
    </w:pPr>
    <w:rPr>
      <w:bCs/>
      <w:szCs w:val="26"/>
    </w:rPr>
  </w:style>
  <w:style w:type="paragraph" w:styleId="Otsikko4">
    <w:name w:val="heading 4"/>
    <w:basedOn w:val="Otsikko3"/>
    <w:next w:val="Leipteksti"/>
    <w:link w:val="Otsikko4Char"/>
    <w:qFormat/>
    <w:rsid w:val="00417C16"/>
    <w:pPr>
      <w:numPr>
        <w:ilvl w:val="3"/>
      </w:numPr>
      <w:ind w:left="0"/>
      <w:outlineLvl w:val="3"/>
    </w:pPr>
    <w:rPr>
      <w:bCs w:val="0"/>
      <w:szCs w:val="28"/>
    </w:rPr>
  </w:style>
  <w:style w:type="paragraph" w:styleId="Otsikko5">
    <w:name w:val="heading 5"/>
    <w:basedOn w:val="Otsikko4"/>
    <w:next w:val="Leipteksti"/>
    <w:link w:val="Otsikko5Char"/>
    <w:qFormat/>
    <w:rsid w:val="00417C16"/>
    <w:pPr>
      <w:numPr>
        <w:ilvl w:val="4"/>
      </w:numPr>
      <w:outlineLvl w:val="4"/>
    </w:pPr>
    <w:rPr>
      <w:bCs/>
      <w:iCs w:val="0"/>
      <w:szCs w:val="26"/>
    </w:rPr>
  </w:style>
  <w:style w:type="paragraph" w:styleId="Otsikko6">
    <w:name w:val="heading 6"/>
    <w:basedOn w:val="Otsikko5"/>
    <w:next w:val="Leipteksti"/>
    <w:link w:val="Otsikko6Char"/>
    <w:qFormat/>
    <w:rsid w:val="00417C16"/>
    <w:pPr>
      <w:numPr>
        <w:ilvl w:val="5"/>
      </w:numPr>
      <w:outlineLvl w:val="5"/>
    </w:pPr>
    <w:rPr>
      <w:bCs w:val="0"/>
      <w:szCs w:val="22"/>
    </w:rPr>
  </w:style>
  <w:style w:type="paragraph" w:styleId="Otsikko7">
    <w:name w:val="heading 7"/>
    <w:basedOn w:val="Otsikko6"/>
    <w:next w:val="Leipteksti"/>
    <w:link w:val="Otsikko7Char"/>
    <w:qFormat/>
    <w:rsid w:val="00417C16"/>
    <w:pPr>
      <w:numPr>
        <w:ilvl w:val="6"/>
      </w:numPr>
      <w:outlineLvl w:val="6"/>
    </w:pPr>
  </w:style>
  <w:style w:type="paragraph" w:styleId="Otsikko8">
    <w:name w:val="heading 8"/>
    <w:basedOn w:val="Otsikko7"/>
    <w:next w:val="Leipteksti"/>
    <w:link w:val="Otsikko8Char"/>
    <w:qFormat/>
    <w:rsid w:val="00417C16"/>
    <w:pPr>
      <w:numPr>
        <w:ilvl w:val="7"/>
      </w:numPr>
      <w:outlineLvl w:val="7"/>
    </w:pPr>
    <w:rPr>
      <w:iCs/>
    </w:rPr>
  </w:style>
  <w:style w:type="paragraph" w:styleId="Otsikko9">
    <w:name w:val="heading 9"/>
    <w:basedOn w:val="Otsikko8"/>
    <w:next w:val="Leipteksti"/>
    <w:link w:val="Otsikko9Char"/>
    <w:qFormat/>
    <w:rsid w:val="00417C16"/>
    <w:pPr>
      <w:numPr>
        <w:ilvl w:val="8"/>
      </w:numPr>
      <w:outlineLvl w:val="8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8D17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D1778"/>
    <w:rPr>
      <w:rFonts w:ascii="Segoe UI" w:hAnsi="Segoe UI" w:cs="Segoe UI"/>
      <w:sz w:val="18"/>
      <w:szCs w:val="18"/>
    </w:rPr>
  </w:style>
  <w:style w:type="paragraph" w:styleId="Leipteksti">
    <w:name w:val="Body Text"/>
    <w:basedOn w:val="Normaali"/>
    <w:link w:val="LeiptekstiChar"/>
    <w:uiPriority w:val="99"/>
    <w:rsid w:val="008D1778"/>
    <w:pPr>
      <w:spacing w:before="260"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character" w:customStyle="1" w:styleId="LeiptekstiChar">
    <w:name w:val="Leipäteksti Char"/>
    <w:basedOn w:val="Kappaleenoletusfontti"/>
    <w:link w:val="Leipteksti"/>
    <w:uiPriority w:val="99"/>
    <w:rsid w:val="008D1778"/>
    <w:rPr>
      <w:rFonts w:ascii="Arial" w:eastAsia="Times New Roman" w:hAnsi="Arial" w:cs="Times New Roman"/>
      <w:sz w:val="20"/>
      <w:szCs w:val="24"/>
      <w:lang w:val="en-GB"/>
    </w:rPr>
  </w:style>
  <w:style w:type="paragraph" w:styleId="Luettelokappale">
    <w:name w:val="List Paragraph"/>
    <w:basedOn w:val="Normaali"/>
    <w:uiPriority w:val="34"/>
    <w:qFormat/>
    <w:rsid w:val="00264B8B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rsid w:val="00417C16"/>
    <w:rPr>
      <w:rFonts w:ascii="Arial" w:eastAsia="Times New Roman" w:hAnsi="Arial" w:cs="Arial"/>
      <w:b/>
      <w:bCs/>
      <w:kern w:val="32"/>
      <w:sz w:val="24"/>
      <w:lang w:val="en-GB"/>
    </w:rPr>
  </w:style>
  <w:style w:type="character" w:customStyle="1" w:styleId="Otsikko2Char">
    <w:name w:val="Otsikko 2 Char"/>
    <w:basedOn w:val="Kappaleenoletusfontti"/>
    <w:link w:val="Otsikko2"/>
    <w:rsid w:val="00417C16"/>
    <w:rPr>
      <w:rFonts w:ascii="Arial" w:eastAsia="Times New Roman" w:hAnsi="Arial" w:cs="Arial"/>
      <w:iCs/>
      <w:kern w:val="32"/>
      <w:sz w:val="24"/>
      <w:szCs w:val="28"/>
      <w:lang w:val="en-GB"/>
    </w:rPr>
  </w:style>
  <w:style w:type="character" w:customStyle="1" w:styleId="Otsikko3Char">
    <w:name w:val="Otsikko 3 Char"/>
    <w:basedOn w:val="Kappaleenoletusfontti"/>
    <w:link w:val="Otsikko3"/>
    <w:rsid w:val="00417C16"/>
    <w:rPr>
      <w:rFonts w:ascii="Arial" w:eastAsia="Times New Roman" w:hAnsi="Arial" w:cs="Arial"/>
      <w:bCs/>
      <w:iCs/>
      <w:kern w:val="32"/>
      <w:sz w:val="24"/>
      <w:szCs w:val="26"/>
      <w:lang w:val="en-GB"/>
    </w:rPr>
  </w:style>
  <w:style w:type="character" w:customStyle="1" w:styleId="Otsikko4Char">
    <w:name w:val="Otsikko 4 Char"/>
    <w:basedOn w:val="Kappaleenoletusfontti"/>
    <w:link w:val="Otsikko4"/>
    <w:rsid w:val="00417C16"/>
    <w:rPr>
      <w:rFonts w:ascii="Arial" w:eastAsia="Times New Roman" w:hAnsi="Arial" w:cs="Arial"/>
      <w:iCs/>
      <w:kern w:val="32"/>
      <w:sz w:val="24"/>
      <w:szCs w:val="28"/>
      <w:lang w:val="en-GB"/>
    </w:rPr>
  </w:style>
  <w:style w:type="character" w:customStyle="1" w:styleId="Otsikko5Char">
    <w:name w:val="Otsikko 5 Char"/>
    <w:basedOn w:val="Kappaleenoletusfontti"/>
    <w:link w:val="Otsikko5"/>
    <w:rsid w:val="00417C16"/>
    <w:rPr>
      <w:rFonts w:ascii="Arial" w:eastAsia="Times New Roman" w:hAnsi="Arial" w:cs="Arial"/>
      <w:bCs/>
      <w:kern w:val="32"/>
      <w:sz w:val="24"/>
      <w:szCs w:val="26"/>
      <w:lang w:val="en-GB"/>
    </w:rPr>
  </w:style>
  <w:style w:type="character" w:customStyle="1" w:styleId="Otsikko6Char">
    <w:name w:val="Otsikko 6 Char"/>
    <w:basedOn w:val="Kappaleenoletusfontti"/>
    <w:link w:val="Otsikko6"/>
    <w:rsid w:val="00417C16"/>
    <w:rPr>
      <w:rFonts w:ascii="Arial" w:eastAsia="Times New Roman" w:hAnsi="Arial" w:cs="Arial"/>
      <w:kern w:val="32"/>
      <w:sz w:val="24"/>
      <w:lang w:val="en-GB"/>
    </w:rPr>
  </w:style>
  <w:style w:type="character" w:customStyle="1" w:styleId="Otsikko7Char">
    <w:name w:val="Otsikko 7 Char"/>
    <w:basedOn w:val="Kappaleenoletusfontti"/>
    <w:link w:val="Otsikko7"/>
    <w:rsid w:val="00417C16"/>
    <w:rPr>
      <w:rFonts w:ascii="Arial" w:eastAsia="Times New Roman" w:hAnsi="Arial" w:cs="Arial"/>
      <w:kern w:val="32"/>
      <w:sz w:val="24"/>
      <w:lang w:val="en-GB"/>
    </w:rPr>
  </w:style>
  <w:style w:type="character" w:customStyle="1" w:styleId="Otsikko8Char">
    <w:name w:val="Otsikko 8 Char"/>
    <w:basedOn w:val="Kappaleenoletusfontti"/>
    <w:link w:val="Otsikko8"/>
    <w:rsid w:val="00417C16"/>
    <w:rPr>
      <w:rFonts w:ascii="Arial" w:eastAsia="Times New Roman" w:hAnsi="Arial" w:cs="Arial"/>
      <w:iCs/>
      <w:kern w:val="32"/>
      <w:sz w:val="24"/>
      <w:lang w:val="en-GB"/>
    </w:rPr>
  </w:style>
  <w:style w:type="character" w:customStyle="1" w:styleId="Otsikko9Char">
    <w:name w:val="Otsikko 9 Char"/>
    <w:basedOn w:val="Kappaleenoletusfontti"/>
    <w:link w:val="Otsikko9"/>
    <w:rsid w:val="00417C16"/>
    <w:rPr>
      <w:rFonts w:ascii="Arial" w:eastAsia="Times New Roman" w:hAnsi="Arial" w:cs="Arial"/>
      <w:iCs/>
      <w:kern w:val="32"/>
      <w:sz w:val="24"/>
      <w:lang w:val="en-GB"/>
    </w:rPr>
  </w:style>
  <w:style w:type="paragraph" w:styleId="Kuvaotsikko">
    <w:name w:val="caption"/>
    <w:basedOn w:val="Normaali"/>
    <w:next w:val="Normaali"/>
    <w:qFormat/>
    <w:rsid w:val="00417C16"/>
    <w:pPr>
      <w:spacing w:before="120" w:after="120" w:line="260" w:lineRule="atLeast"/>
    </w:pPr>
    <w:rPr>
      <w:rFonts w:ascii="Arial" w:eastAsia="Times New Roman" w:hAnsi="Arial" w:cs="Arial"/>
      <w:b/>
      <w:bCs/>
      <w:sz w:val="18"/>
      <w:szCs w:val="20"/>
      <w:lang w:val="en-GB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C93607"/>
    <w:pPr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  <w:lang w:val="fi-FI" w:eastAsia="fi-FI"/>
    </w:rPr>
  </w:style>
  <w:style w:type="paragraph" w:styleId="Sisluet1">
    <w:name w:val="toc 1"/>
    <w:basedOn w:val="Normaali"/>
    <w:next w:val="Normaali"/>
    <w:autoRedefine/>
    <w:uiPriority w:val="39"/>
    <w:unhideWhenUsed/>
    <w:rsid w:val="00C93607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unhideWhenUsed/>
    <w:rsid w:val="00C93607"/>
    <w:pPr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unhideWhenUsed/>
    <w:rsid w:val="00C93607"/>
    <w:pPr>
      <w:spacing w:after="100"/>
      <w:ind w:left="440"/>
    </w:pPr>
  </w:style>
  <w:style w:type="character" w:styleId="Hyperlinkki">
    <w:name w:val="Hyperlink"/>
    <w:basedOn w:val="Kappaleenoletusfontti"/>
    <w:uiPriority w:val="99"/>
    <w:unhideWhenUsed/>
    <w:rsid w:val="00C93607"/>
    <w:rPr>
      <w:color w:val="0563C1" w:themeColor="hyperlink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9D7B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D7B85"/>
  </w:style>
  <w:style w:type="paragraph" w:styleId="Alatunniste">
    <w:name w:val="footer"/>
    <w:basedOn w:val="Normaali"/>
    <w:link w:val="AlatunnisteChar"/>
    <w:uiPriority w:val="99"/>
    <w:unhideWhenUsed/>
    <w:rsid w:val="009D7B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D7B85"/>
  </w:style>
  <w:style w:type="paragraph" w:customStyle="1" w:styleId="xmsonormal">
    <w:name w:val="x_msonormal"/>
    <w:basedOn w:val="Normaali"/>
    <w:rsid w:val="00E93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99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43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1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02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9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3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0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9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2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7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78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3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4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4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60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6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8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82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8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74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8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9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68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C05BB7F6D8542FE91D7D251BF21783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99F4770-F0B1-4655-B197-514A9B7B8359}"/>
      </w:docPartPr>
      <w:docPartBody>
        <w:p w:rsidR="00F82EBD" w:rsidRDefault="00F82EBD" w:rsidP="00F82EBD">
          <w:pPr>
            <w:pStyle w:val="9C05BB7F6D8542FE91D7D251BF21783B"/>
          </w:pPr>
          <w:r>
            <w:rPr>
              <w:rStyle w:val="Paikkamerkkiteksti"/>
            </w:rPr>
            <w:t>[Tekijä]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EBD"/>
    <w:rsid w:val="000057AD"/>
    <w:rsid w:val="0008182F"/>
    <w:rsid w:val="00142FAB"/>
    <w:rsid w:val="00154A9C"/>
    <w:rsid w:val="001740EA"/>
    <w:rsid w:val="0017732F"/>
    <w:rsid w:val="00241DC7"/>
    <w:rsid w:val="002517E4"/>
    <w:rsid w:val="002729F6"/>
    <w:rsid w:val="002B2D74"/>
    <w:rsid w:val="00355CF1"/>
    <w:rsid w:val="00383557"/>
    <w:rsid w:val="00394816"/>
    <w:rsid w:val="003B26D2"/>
    <w:rsid w:val="003C6E7C"/>
    <w:rsid w:val="0045769F"/>
    <w:rsid w:val="004C6439"/>
    <w:rsid w:val="0050663F"/>
    <w:rsid w:val="0053391F"/>
    <w:rsid w:val="00547FF1"/>
    <w:rsid w:val="00562434"/>
    <w:rsid w:val="005F5765"/>
    <w:rsid w:val="00672A3C"/>
    <w:rsid w:val="006866B2"/>
    <w:rsid w:val="006D52A3"/>
    <w:rsid w:val="00760091"/>
    <w:rsid w:val="0084448F"/>
    <w:rsid w:val="008A6DB9"/>
    <w:rsid w:val="008E1CB3"/>
    <w:rsid w:val="0095780E"/>
    <w:rsid w:val="00962A13"/>
    <w:rsid w:val="00966E53"/>
    <w:rsid w:val="009857E1"/>
    <w:rsid w:val="009975E8"/>
    <w:rsid w:val="00A5053A"/>
    <w:rsid w:val="00B061E9"/>
    <w:rsid w:val="00B6123F"/>
    <w:rsid w:val="00B96D34"/>
    <w:rsid w:val="00BC220F"/>
    <w:rsid w:val="00CE6014"/>
    <w:rsid w:val="00D02FFB"/>
    <w:rsid w:val="00D62A58"/>
    <w:rsid w:val="00E26B3D"/>
    <w:rsid w:val="00F80B84"/>
    <w:rsid w:val="00F82EBD"/>
    <w:rsid w:val="00FB3C12"/>
    <w:rsid w:val="00FB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F82EBD"/>
    <w:rPr>
      <w:color w:val="808080"/>
    </w:rPr>
  </w:style>
  <w:style w:type="paragraph" w:customStyle="1" w:styleId="9C05BB7F6D8542FE91D7D251BF21783B">
    <w:name w:val="9C05BB7F6D8542FE91D7D251BF21783B"/>
    <w:rsid w:val="00F82E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520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HL7 Finland</dc:creator>
  <cp:keywords/>
  <dc:description/>
  <cp:lastModifiedBy>Timo</cp:lastModifiedBy>
  <cp:revision>6</cp:revision>
  <cp:lastPrinted>2024-08-28T07:43:00Z</cp:lastPrinted>
  <dcterms:created xsi:type="dcterms:W3CDTF">2024-12-27T10:43:00Z</dcterms:created>
  <dcterms:modified xsi:type="dcterms:W3CDTF">2025-01-08T13:19:00Z</dcterms:modified>
</cp:coreProperties>
</file>